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2DB5" w:rsidRDefault="009E2DB5" w:rsidP="009E2DB5">
      <w:pPr>
        <w:jc w:val="center"/>
        <w:rPr>
          <w:b/>
          <w:bCs/>
          <w:sz w:val="36"/>
          <w:szCs w:val="36"/>
        </w:rPr>
      </w:pPr>
      <w:r>
        <w:rPr>
          <w:rFonts w:hint="eastAsia"/>
          <w:b/>
          <w:bCs/>
          <w:sz w:val="36"/>
          <w:szCs w:val="36"/>
        </w:rPr>
        <w:t>专利代理人考试</w:t>
      </w:r>
      <w:r>
        <w:rPr>
          <w:rFonts w:hint="eastAsia"/>
          <w:b/>
          <w:bCs/>
          <w:sz w:val="36"/>
          <w:szCs w:val="36"/>
        </w:rPr>
        <w:t xml:space="preserve"> -- </w:t>
      </w:r>
      <w:r>
        <w:rPr>
          <w:rFonts w:hint="eastAsia"/>
          <w:b/>
          <w:bCs/>
          <w:sz w:val="36"/>
          <w:szCs w:val="36"/>
        </w:rPr>
        <w:t>专利实务考点模板整理</w:t>
      </w:r>
    </w:p>
    <w:p w:rsidR="009E2DB5" w:rsidRDefault="009E2DB5" w:rsidP="009E2DB5">
      <w:pPr>
        <w:ind w:firstLine="420"/>
      </w:pPr>
    </w:p>
    <w:p w:rsidR="009E2DB5" w:rsidRDefault="009E2DB5" w:rsidP="009E2DB5">
      <w:pPr>
        <w:pStyle w:val="11"/>
        <w:tabs>
          <w:tab w:val="right" w:leader="dot" w:pos="10466"/>
        </w:tabs>
      </w:pPr>
      <w:r>
        <w:fldChar w:fldCharType="begin"/>
      </w:r>
      <w:r>
        <w:instrText xml:space="preserve">TOC \o "1-3" \h \u </w:instrText>
      </w:r>
      <w:r>
        <w:fldChar w:fldCharType="separate"/>
      </w:r>
      <w:hyperlink w:anchor="_Toc14085" w:history="1">
        <w:r>
          <w:rPr>
            <w:rFonts w:hint="eastAsia"/>
          </w:rPr>
          <w:t>重点法条模板：</w:t>
        </w:r>
        <w:r>
          <w:tab/>
        </w:r>
        <w:r>
          <w:fldChar w:fldCharType="begin"/>
        </w:r>
        <w:r>
          <w:instrText xml:space="preserve"> PAGEREF _Toc14085 </w:instrText>
        </w:r>
        <w:r>
          <w:fldChar w:fldCharType="separate"/>
        </w:r>
        <w:r>
          <w:t>1</w:t>
        </w:r>
        <w:r>
          <w:fldChar w:fldCharType="end"/>
        </w:r>
      </w:hyperlink>
    </w:p>
    <w:p w:rsidR="009E2DB5" w:rsidRDefault="009E2DB5" w:rsidP="009E2DB5">
      <w:pPr>
        <w:pStyle w:val="21"/>
        <w:tabs>
          <w:tab w:val="right" w:leader="dot" w:pos="10466"/>
        </w:tabs>
        <w:ind w:left="440"/>
      </w:pPr>
      <w:hyperlink w:anchor="_Toc27563" w:history="1">
        <w:r>
          <w:rPr>
            <w:rFonts w:hint="eastAsia"/>
          </w:rPr>
          <w:t>汇总：</w:t>
        </w:r>
        <w:r>
          <w:tab/>
        </w:r>
        <w:r>
          <w:fldChar w:fldCharType="begin"/>
        </w:r>
        <w:r>
          <w:instrText xml:space="preserve"> PAGEREF _Toc27563 </w:instrText>
        </w:r>
        <w:r>
          <w:fldChar w:fldCharType="separate"/>
        </w:r>
        <w:r>
          <w:t>1</w:t>
        </w:r>
        <w:r>
          <w:fldChar w:fldCharType="end"/>
        </w:r>
      </w:hyperlink>
    </w:p>
    <w:p w:rsidR="009E2DB5" w:rsidRDefault="009E2DB5" w:rsidP="009E2DB5">
      <w:pPr>
        <w:pStyle w:val="21"/>
        <w:tabs>
          <w:tab w:val="right" w:leader="dot" w:pos="10466"/>
        </w:tabs>
        <w:ind w:left="440"/>
      </w:pPr>
      <w:hyperlink w:anchor="_Toc5143" w:history="1">
        <w:r>
          <w:rPr>
            <w:rFonts w:hint="eastAsia"/>
          </w:rPr>
          <w:t>分模板</w:t>
        </w:r>
        <w:r>
          <w:tab/>
        </w:r>
        <w:r>
          <w:fldChar w:fldCharType="begin"/>
        </w:r>
        <w:r>
          <w:instrText xml:space="preserve"> PAGEREF _Toc5143 </w:instrText>
        </w:r>
        <w:r>
          <w:fldChar w:fldCharType="separate"/>
        </w:r>
        <w:r>
          <w:t>2</w:t>
        </w:r>
        <w:r>
          <w:fldChar w:fldCharType="end"/>
        </w:r>
      </w:hyperlink>
    </w:p>
    <w:p w:rsidR="009E2DB5" w:rsidRDefault="009E2DB5" w:rsidP="009E2DB5">
      <w:pPr>
        <w:pStyle w:val="11"/>
        <w:tabs>
          <w:tab w:val="right" w:leader="dot" w:pos="10466"/>
        </w:tabs>
      </w:pPr>
      <w:hyperlink w:anchor="_Toc2279" w:history="1">
        <w:r>
          <w:rPr>
            <w:rFonts w:hint="eastAsia"/>
          </w:rPr>
          <w:t>文件核实模板</w:t>
        </w:r>
        <w:r>
          <w:tab/>
        </w:r>
        <w:r>
          <w:fldChar w:fldCharType="begin"/>
        </w:r>
        <w:r>
          <w:instrText xml:space="preserve"> PAGEREF _Toc2279 </w:instrText>
        </w:r>
        <w:r>
          <w:fldChar w:fldCharType="separate"/>
        </w:r>
        <w:r>
          <w:t>5</w:t>
        </w:r>
        <w:r>
          <w:fldChar w:fldCharType="end"/>
        </w:r>
      </w:hyperlink>
    </w:p>
    <w:p w:rsidR="009E2DB5" w:rsidRDefault="009E2DB5" w:rsidP="009E2DB5">
      <w:pPr>
        <w:pStyle w:val="21"/>
        <w:tabs>
          <w:tab w:val="right" w:leader="dot" w:pos="10466"/>
        </w:tabs>
        <w:ind w:left="440"/>
      </w:pPr>
      <w:hyperlink w:anchor="_Toc23724" w:history="1">
        <w:r>
          <w:rPr>
            <w:rFonts w:hint="eastAsia"/>
          </w:rPr>
          <w:t>对比文件模板</w:t>
        </w:r>
        <w:r>
          <w:tab/>
        </w:r>
        <w:r>
          <w:fldChar w:fldCharType="begin"/>
        </w:r>
        <w:r>
          <w:instrText xml:space="preserve"> PAGEREF _Toc23724 </w:instrText>
        </w:r>
        <w:r>
          <w:fldChar w:fldCharType="separate"/>
        </w:r>
        <w:r>
          <w:t>5</w:t>
        </w:r>
        <w:r>
          <w:fldChar w:fldCharType="end"/>
        </w:r>
      </w:hyperlink>
    </w:p>
    <w:p w:rsidR="009E2DB5" w:rsidRDefault="009E2DB5" w:rsidP="009E2DB5">
      <w:pPr>
        <w:pStyle w:val="21"/>
        <w:tabs>
          <w:tab w:val="right" w:leader="dot" w:pos="10466"/>
        </w:tabs>
        <w:ind w:left="440"/>
      </w:pPr>
      <w:hyperlink w:anchor="_Toc5491" w:history="1">
        <w:r>
          <w:rPr>
            <w:rFonts w:hint="eastAsia"/>
          </w:rPr>
          <w:t>优先权模板</w:t>
        </w:r>
        <w:r>
          <w:tab/>
        </w:r>
        <w:r>
          <w:fldChar w:fldCharType="begin"/>
        </w:r>
        <w:r>
          <w:instrText xml:space="preserve"> PAGEREF _Toc5491 </w:instrText>
        </w:r>
        <w:r>
          <w:fldChar w:fldCharType="separate"/>
        </w:r>
        <w:r>
          <w:t>5</w:t>
        </w:r>
        <w:r>
          <w:fldChar w:fldCharType="end"/>
        </w:r>
      </w:hyperlink>
    </w:p>
    <w:p w:rsidR="009E2DB5" w:rsidRDefault="009E2DB5" w:rsidP="009E2DB5">
      <w:pPr>
        <w:pStyle w:val="21"/>
        <w:tabs>
          <w:tab w:val="right" w:leader="dot" w:pos="10466"/>
        </w:tabs>
        <w:ind w:left="440"/>
      </w:pPr>
      <w:hyperlink w:anchor="_Toc11975" w:history="1">
        <w:r>
          <w:rPr>
            <w:rFonts w:hint="eastAsia"/>
          </w:rPr>
          <w:t>现有技术模板</w:t>
        </w:r>
        <w:r>
          <w:tab/>
        </w:r>
        <w:r>
          <w:fldChar w:fldCharType="begin"/>
        </w:r>
        <w:r>
          <w:instrText xml:space="preserve"> PAGEREF _Toc11975 </w:instrText>
        </w:r>
        <w:r>
          <w:fldChar w:fldCharType="separate"/>
        </w:r>
        <w:r>
          <w:t>6</w:t>
        </w:r>
        <w:r>
          <w:fldChar w:fldCharType="end"/>
        </w:r>
      </w:hyperlink>
    </w:p>
    <w:p w:rsidR="009E2DB5" w:rsidRDefault="009E2DB5" w:rsidP="009E2DB5">
      <w:pPr>
        <w:pStyle w:val="11"/>
        <w:tabs>
          <w:tab w:val="right" w:leader="dot" w:pos="10466"/>
        </w:tabs>
      </w:pPr>
      <w:hyperlink w:anchor="_Toc14332" w:history="1">
        <w:r>
          <w:rPr>
            <w:rFonts w:hint="eastAsia"/>
          </w:rPr>
          <w:t>无效宣告请求书</w:t>
        </w:r>
        <w:r>
          <w:tab/>
        </w:r>
        <w:r>
          <w:fldChar w:fldCharType="begin"/>
        </w:r>
        <w:r>
          <w:instrText xml:space="preserve"> PAGEREF _Toc14332 </w:instrText>
        </w:r>
        <w:r>
          <w:fldChar w:fldCharType="separate"/>
        </w:r>
        <w:r>
          <w:t>6</w:t>
        </w:r>
        <w:r>
          <w:fldChar w:fldCharType="end"/>
        </w:r>
      </w:hyperlink>
    </w:p>
    <w:p w:rsidR="009E2DB5" w:rsidRDefault="009E2DB5" w:rsidP="009E2DB5">
      <w:pPr>
        <w:pStyle w:val="11"/>
        <w:tabs>
          <w:tab w:val="right" w:leader="dot" w:pos="10466"/>
        </w:tabs>
      </w:pPr>
      <w:hyperlink w:anchor="_Toc31802" w:history="1">
        <w:r>
          <w:rPr>
            <w:rFonts w:hint="eastAsia"/>
          </w:rPr>
          <w:t>客户意见咨询模板</w:t>
        </w:r>
        <w:r>
          <w:tab/>
        </w:r>
        <w:r>
          <w:fldChar w:fldCharType="begin"/>
        </w:r>
        <w:r>
          <w:instrText xml:space="preserve"> PAGEREF _Toc31802 </w:instrText>
        </w:r>
        <w:r>
          <w:fldChar w:fldCharType="separate"/>
        </w:r>
        <w:r>
          <w:t>7</w:t>
        </w:r>
        <w:r>
          <w:fldChar w:fldCharType="end"/>
        </w:r>
      </w:hyperlink>
    </w:p>
    <w:p w:rsidR="009E2DB5" w:rsidRDefault="009E2DB5" w:rsidP="009E2DB5">
      <w:pPr>
        <w:pStyle w:val="11"/>
        <w:tabs>
          <w:tab w:val="right" w:leader="dot" w:pos="10466"/>
        </w:tabs>
      </w:pPr>
      <w:hyperlink w:anchor="_Toc12700" w:history="1">
        <w:r>
          <w:rPr>
            <w:rFonts w:hint="eastAsia"/>
          </w:rPr>
          <w:t>答复“审查意见”……意见陈述书</w:t>
        </w:r>
        <w:r>
          <w:tab/>
        </w:r>
        <w:r>
          <w:fldChar w:fldCharType="begin"/>
        </w:r>
        <w:r>
          <w:instrText xml:space="preserve"> PAGEREF _Toc12700 </w:instrText>
        </w:r>
        <w:r>
          <w:fldChar w:fldCharType="separate"/>
        </w:r>
        <w:r>
          <w:t>8</w:t>
        </w:r>
        <w:r>
          <w:fldChar w:fldCharType="end"/>
        </w:r>
      </w:hyperlink>
    </w:p>
    <w:p w:rsidR="009E2DB5" w:rsidRDefault="009E2DB5" w:rsidP="009E2DB5">
      <w:pPr>
        <w:pStyle w:val="11"/>
        <w:tabs>
          <w:tab w:val="right" w:leader="dot" w:pos="10466"/>
        </w:tabs>
      </w:pPr>
      <w:hyperlink w:anchor="_Toc26136" w:history="1">
        <w:r>
          <w:rPr>
            <w:rFonts w:hint="eastAsia"/>
          </w:rPr>
          <w:t>答复“无效宣告请求”……意见陈述书</w:t>
        </w:r>
        <w:r>
          <w:tab/>
        </w:r>
        <w:r>
          <w:fldChar w:fldCharType="begin"/>
        </w:r>
        <w:r>
          <w:instrText xml:space="preserve"> PAGEREF _Toc26136 </w:instrText>
        </w:r>
        <w:r>
          <w:fldChar w:fldCharType="separate"/>
        </w:r>
        <w:r>
          <w:t>8</w:t>
        </w:r>
        <w:r>
          <w:fldChar w:fldCharType="end"/>
        </w:r>
      </w:hyperlink>
    </w:p>
    <w:p w:rsidR="009E2DB5" w:rsidRDefault="009E2DB5" w:rsidP="009E2DB5">
      <w:pPr>
        <w:pStyle w:val="11"/>
        <w:tabs>
          <w:tab w:val="right" w:leader="dot" w:pos="10466"/>
        </w:tabs>
      </w:pPr>
      <w:hyperlink w:anchor="_Toc31212" w:history="1">
        <w:r>
          <w:rPr>
            <w:rFonts w:hint="eastAsia"/>
          </w:rPr>
          <w:t>无效理由分析</w:t>
        </w:r>
        <w:r>
          <w:tab/>
        </w:r>
        <w:r>
          <w:fldChar w:fldCharType="begin"/>
        </w:r>
        <w:r>
          <w:instrText xml:space="preserve"> PAGEREF _Toc31212 </w:instrText>
        </w:r>
        <w:r>
          <w:fldChar w:fldCharType="separate"/>
        </w:r>
        <w:r>
          <w:t>9</w:t>
        </w:r>
        <w:r>
          <w:fldChar w:fldCharType="end"/>
        </w:r>
      </w:hyperlink>
    </w:p>
    <w:p w:rsidR="009E2DB5" w:rsidRDefault="009E2DB5" w:rsidP="009E2DB5">
      <w:pPr>
        <w:ind w:firstLine="420"/>
      </w:pPr>
      <w:r>
        <w:fldChar w:fldCharType="end"/>
      </w:r>
    </w:p>
    <w:p w:rsidR="009E2DB5" w:rsidRDefault="009E2DB5" w:rsidP="009E2DB5">
      <w:pPr>
        <w:ind w:firstLine="420"/>
      </w:pPr>
    </w:p>
    <w:p w:rsidR="009E2DB5" w:rsidRDefault="009E2DB5" w:rsidP="009E2DB5">
      <w:pPr>
        <w:pStyle w:val="1"/>
      </w:pPr>
      <w:bookmarkStart w:id="0" w:name="_Toc14085"/>
      <w:r>
        <w:rPr>
          <w:rFonts w:hint="eastAsia"/>
        </w:rPr>
        <w:t>重点法条模板：</w:t>
      </w:r>
      <w:bookmarkEnd w:id="0"/>
    </w:p>
    <w:p w:rsidR="009E2DB5" w:rsidRDefault="009E2DB5" w:rsidP="009E2DB5">
      <w:pPr>
        <w:pStyle w:val="2"/>
      </w:pPr>
      <w:r>
        <w:rPr>
          <w:rFonts w:hint="eastAsia"/>
        </w:rPr>
        <w:t xml:space="preserve"> </w:t>
      </w:r>
      <w:bookmarkStart w:id="1" w:name="_Toc27563"/>
      <w:r>
        <w:rPr>
          <w:rFonts w:hint="eastAsia"/>
        </w:rPr>
        <w:t>汇总：</w:t>
      </w:r>
      <w:bookmarkEnd w:id="1"/>
    </w:p>
    <w:p w:rsidR="009E2DB5" w:rsidRDefault="009E2DB5" w:rsidP="009E2DB5">
      <w:pPr>
        <w:ind w:firstLine="420"/>
      </w:pPr>
      <w:r>
        <w:rPr>
          <w:rFonts w:hint="eastAsia"/>
        </w:rPr>
        <w:t>A</w:t>
      </w:r>
      <w:r>
        <w:rPr>
          <w:rFonts w:ascii="宋体" w:hAnsi="宋体" w:hint="eastAsia"/>
        </w:rPr>
        <w:t>《专利法》</w:t>
      </w:r>
    </w:p>
    <w:p w:rsidR="009E2DB5" w:rsidRDefault="009E2DB5" w:rsidP="009E2DB5">
      <w:pPr>
        <w:ind w:firstLine="420"/>
      </w:pPr>
      <w:r>
        <w:rPr>
          <w:rFonts w:hint="eastAsia"/>
          <w:highlight w:val="magenta"/>
        </w:rPr>
        <w:t>【</w:t>
      </w:r>
      <w:r>
        <w:rPr>
          <w:rFonts w:hint="eastAsia"/>
          <w:highlight w:val="magenta"/>
        </w:rPr>
        <w:t>A</w:t>
      </w:r>
      <w:r>
        <w:rPr>
          <w:highlight w:val="magenta"/>
        </w:rPr>
        <w:t>2</w:t>
      </w:r>
      <w:r>
        <w:rPr>
          <w:rFonts w:hint="eastAsia"/>
          <w:highlight w:val="magenta"/>
        </w:rPr>
        <w:t>】</w:t>
      </w:r>
    </w:p>
    <w:p w:rsidR="009E2DB5" w:rsidRDefault="009E2DB5" w:rsidP="009E2DB5">
      <w:pPr>
        <w:ind w:firstLine="420"/>
      </w:pPr>
      <w:r>
        <w:rPr>
          <w:rFonts w:hint="eastAsia"/>
          <w:highlight w:val="cyan"/>
        </w:rPr>
        <w:t>【</w:t>
      </w:r>
      <w:r>
        <w:rPr>
          <w:rFonts w:hint="eastAsia"/>
          <w:highlight w:val="cyan"/>
        </w:rPr>
        <w:t>A</w:t>
      </w:r>
      <w:r>
        <w:rPr>
          <w:highlight w:val="cyan"/>
        </w:rPr>
        <w:t>2.2</w:t>
      </w:r>
      <w:r>
        <w:rPr>
          <w:rFonts w:hint="eastAsia"/>
          <w:highlight w:val="cyan"/>
        </w:rPr>
        <w:t>】不构成技术方案</w:t>
      </w:r>
    </w:p>
    <w:p w:rsidR="009E2DB5" w:rsidRDefault="009E2DB5" w:rsidP="009E2DB5">
      <w:pPr>
        <w:ind w:firstLine="420"/>
      </w:pPr>
      <w:r>
        <w:rPr>
          <w:rFonts w:hint="eastAsia"/>
          <w:highlight w:val="cyan"/>
        </w:rPr>
        <w:t>【</w:t>
      </w:r>
      <w:r>
        <w:rPr>
          <w:rFonts w:hint="eastAsia"/>
          <w:highlight w:val="cyan"/>
        </w:rPr>
        <w:t>A</w:t>
      </w:r>
      <w:r>
        <w:rPr>
          <w:highlight w:val="cyan"/>
        </w:rPr>
        <w:t>2.3</w:t>
      </w:r>
      <w:r>
        <w:rPr>
          <w:rFonts w:hint="eastAsia"/>
          <w:highlight w:val="cyan"/>
        </w:rPr>
        <w:t>】是保护客体</w:t>
      </w:r>
    </w:p>
    <w:p w:rsidR="009E2DB5" w:rsidRDefault="009E2DB5" w:rsidP="009E2DB5">
      <w:pPr>
        <w:ind w:firstLine="420"/>
      </w:pPr>
      <w:r>
        <w:rPr>
          <w:rFonts w:hint="eastAsia"/>
          <w:highlight w:val="magenta"/>
        </w:rPr>
        <w:t>【</w:t>
      </w:r>
      <w:r>
        <w:rPr>
          <w:rFonts w:hint="eastAsia"/>
          <w:highlight w:val="magenta"/>
        </w:rPr>
        <w:t>A</w:t>
      </w:r>
      <w:r>
        <w:rPr>
          <w:highlight w:val="magenta"/>
        </w:rPr>
        <w:t>20.2</w:t>
      </w:r>
      <w:r>
        <w:rPr>
          <w:rFonts w:hint="eastAsia"/>
          <w:highlight w:val="magenta"/>
        </w:rPr>
        <w:t>】</w:t>
      </w:r>
    </w:p>
    <w:p w:rsidR="009E2DB5" w:rsidRDefault="009E2DB5" w:rsidP="009E2DB5">
      <w:pPr>
        <w:ind w:firstLine="420"/>
        <w:rPr>
          <w:highlight w:val="yellow"/>
        </w:rPr>
      </w:pPr>
      <w:r>
        <w:rPr>
          <w:rFonts w:ascii="宋体" w:hAnsi="宋体" w:hint="eastAsia"/>
          <w:highlight w:val="yellow"/>
        </w:rPr>
        <w:t>【</w:t>
      </w:r>
      <w:r>
        <w:rPr>
          <w:rFonts w:hint="eastAsia"/>
          <w:highlight w:val="yellow"/>
        </w:rPr>
        <w:t>A22.2</w:t>
      </w:r>
      <w:r>
        <w:rPr>
          <w:rFonts w:ascii="宋体" w:hAnsi="宋体" w:hint="eastAsia"/>
          <w:highlight w:val="yellow"/>
        </w:rPr>
        <w:t>】新颖性：</w:t>
      </w:r>
    </w:p>
    <w:p w:rsidR="009E2DB5" w:rsidRDefault="009E2DB5" w:rsidP="009E2DB5">
      <w:pPr>
        <w:ind w:firstLine="420"/>
        <w:rPr>
          <w:rFonts w:ascii="宋体" w:hAnsi="宋体"/>
          <w:highlight w:val="yellow"/>
        </w:rPr>
      </w:pPr>
      <w:r>
        <w:rPr>
          <w:rFonts w:ascii="宋体" w:hAnsi="宋体" w:hint="eastAsia"/>
          <w:highlight w:val="yellow"/>
        </w:rPr>
        <w:t>【</w:t>
      </w:r>
      <w:r>
        <w:rPr>
          <w:rFonts w:hint="eastAsia"/>
          <w:highlight w:val="yellow"/>
        </w:rPr>
        <w:t>A22.3</w:t>
      </w:r>
      <w:r>
        <w:rPr>
          <w:rFonts w:ascii="宋体" w:hAnsi="宋体" w:hint="eastAsia"/>
          <w:highlight w:val="yellow"/>
        </w:rPr>
        <w:t>】创造性：</w:t>
      </w:r>
    </w:p>
    <w:p w:rsidR="009E2DB5" w:rsidRDefault="009E2DB5" w:rsidP="009E2DB5">
      <w:pPr>
        <w:ind w:firstLine="420"/>
        <w:rPr>
          <w:highlight w:val="cyan"/>
        </w:rPr>
      </w:pPr>
      <w:r>
        <w:rPr>
          <w:rFonts w:hint="eastAsia"/>
          <w:highlight w:val="cyan"/>
        </w:rPr>
        <w:t>【</w:t>
      </w:r>
      <w:r>
        <w:rPr>
          <w:rFonts w:hint="eastAsia"/>
          <w:highlight w:val="cyan"/>
        </w:rPr>
        <w:t>A</w:t>
      </w:r>
      <w:r>
        <w:rPr>
          <w:highlight w:val="cyan"/>
        </w:rPr>
        <w:t>25.1</w:t>
      </w:r>
      <w:r>
        <w:rPr>
          <w:rFonts w:hint="eastAsia"/>
          <w:highlight w:val="cyan"/>
        </w:rPr>
        <w:t>】不授予专利权客体</w:t>
      </w:r>
    </w:p>
    <w:p w:rsidR="009E2DB5" w:rsidRDefault="009E2DB5" w:rsidP="009E2DB5">
      <w:pPr>
        <w:ind w:firstLine="420"/>
      </w:pPr>
      <w:r>
        <w:rPr>
          <w:rFonts w:hint="eastAsia"/>
          <w:highlight w:val="magenta"/>
        </w:rPr>
        <w:t>【</w:t>
      </w:r>
      <w:r>
        <w:rPr>
          <w:rFonts w:hint="eastAsia"/>
          <w:highlight w:val="magenta"/>
        </w:rPr>
        <w:t>A</w:t>
      </w:r>
      <w:r>
        <w:rPr>
          <w:highlight w:val="magenta"/>
        </w:rPr>
        <w:t>26.2</w:t>
      </w:r>
      <w:r>
        <w:rPr>
          <w:rFonts w:hint="eastAsia"/>
          <w:highlight w:val="magenta"/>
        </w:rPr>
        <w:t>】</w:t>
      </w:r>
    </w:p>
    <w:p w:rsidR="009E2DB5" w:rsidRDefault="009E2DB5" w:rsidP="009E2DB5">
      <w:pPr>
        <w:ind w:firstLine="420"/>
      </w:pPr>
      <w:r>
        <w:rPr>
          <w:rFonts w:hint="eastAsia"/>
          <w:highlight w:val="cyan"/>
        </w:rPr>
        <w:t>【</w:t>
      </w:r>
      <w:r>
        <w:rPr>
          <w:rFonts w:hint="eastAsia"/>
          <w:highlight w:val="cyan"/>
        </w:rPr>
        <w:t>A</w:t>
      </w:r>
      <w:r>
        <w:rPr>
          <w:highlight w:val="cyan"/>
        </w:rPr>
        <w:t>26.3</w:t>
      </w:r>
      <w:r>
        <w:rPr>
          <w:rFonts w:hint="eastAsia"/>
          <w:highlight w:val="cyan"/>
        </w:rPr>
        <w:t>】说明书充分公开</w:t>
      </w: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A26.4</w:t>
      </w:r>
      <w:r>
        <w:rPr>
          <w:rFonts w:ascii="宋体" w:hAnsi="宋体" w:hint="eastAsia"/>
          <w:highlight w:val="yellow"/>
        </w:rPr>
        <w:t>】清楚、简要并得到说明书支持</w:t>
      </w:r>
    </w:p>
    <w:p w:rsidR="009E2DB5" w:rsidRDefault="009E2DB5" w:rsidP="009E2DB5">
      <w:pPr>
        <w:ind w:firstLine="420"/>
        <w:rPr>
          <w:highlight w:val="magenta"/>
        </w:rPr>
      </w:pPr>
      <w:r>
        <w:rPr>
          <w:rFonts w:hint="eastAsia"/>
          <w:highlight w:val="magenta"/>
        </w:rPr>
        <w:t>【</w:t>
      </w:r>
      <w:r>
        <w:rPr>
          <w:rFonts w:hint="eastAsia"/>
          <w:highlight w:val="magenta"/>
        </w:rPr>
        <w:t>A</w:t>
      </w:r>
      <w:r>
        <w:rPr>
          <w:highlight w:val="magenta"/>
        </w:rPr>
        <w:t>45</w:t>
      </w:r>
      <w:r>
        <w:rPr>
          <w:rFonts w:hint="eastAsia"/>
          <w:highlight w:val="magenta"/>
        </w:rPr>
        <w:t>】与</w:t>
      </w:r>
      <w:r>
        <w:rPr>
          <w:rFonts w:hint="eastAsia"/>
          <w:highlight w:val="magenta"/>
        </w:rPr>
        <w:t>R</w:t>
      </w:r>
      <w:r>
        <w:rPr>
          <w:highlight w:val="magenta"/>
        </w:rPr>
        <w:t>65</w:t>
      </w:r>
      <w:r>
        <w:rPr>
          <w:rFonts w:hint="eastAsia"/>
          <w:highlight w:val="magenta"/>
        </w:rPr>
        <w:t>是通常的无效理由</w:t>
      </w:r>
    </w:p>
    <w:p w:rsidR="009E2DB5" w:rsidRDefault="009E2DB5" w:rsidP="009E2DB5">
      <w:pPr>
        <w:ind w:firstLine="420"/>
        <w:rPr>
          <w:highlight w:val="magenta"/>
        </w:rPr>
      </w:pPr>
    </w:p>
    <w:p w:rsidR="009E2DB5" w:rsidRDefault="009E2DB5" w:rsidP="009E2DB5">
      <w:pPr>
        <w:ind w:firstLine="420"/>
      </w:pPr>
      <w:r>
        <w:rPr>
          <w:rFonts w:hint="eastAsia"/>
        </w:rPr>
        <w:t>R</w:t>
      </w:r>
      <w:r>
        <w:rPr>
          <w:rFonts w:ascii="宋体" w:hAnsi="宋体" w:hint="eastAsia"/>
        </w:rPr>
        <w:t>《专利法实施细则》</w:t>
      </w:r>
    </w:p>
    <w:p w:rsidR="009E2DB5" w:rsidRDefault="009E2DB5" w:rsidP="009E2DB5">
      <w:pPr>
        <w:ind w:firstLine="420"/>
        <w:rPr>
          <w:highlight w:val="magenta"/>
        </w:rPr>
      </w:pPr>
      <w:r>
        <w:rPr>
          <w:rFonts w:hint="eastAsia"/>
          <w:highlight w:val="magenta"/>
        </w:rPr>
        <w:t>【</w:t>
      </w:r>
      <w:r>
        <w:rPr>
          <w:rFonts w:hint="eastAsia"/>
          <w:highlight w:val="magenta"/>
        </w:rPr>
        <w:t>R</w:t>
      </w:r>
      <w:r>
        <w:rPr>
          <w:highlight w:val="magenta"/>
        </w:rPr>
        <w:t>20</w:t>
      </w:r>
      <w:r>
        <w:rPr>
          <w:rFonts w:hint="eastAsia"/>
          <w:highlight w:val="magenta"/>
        </w:rPr>
        <w:t>】</w:t>
      </w:r>
    </w:p>
    <w:p w:rsidR="009E2DB5" w:rsidRDefault="009E2DB5" w:rsidP="009E2DB5">
      <w:pPr>
        <w:ind w:firstLine="420"/>
        <w:rPr>
          <w:rFonts w:ascii="宋体" w:hAnsi="宋体"/>
          <w:highlight w:val="yellow"/>
        </w:rPr>
      </w:pPr>
      <w:r>
        <w:rPr>
          <w:rFonts w:ascii="宋体" w:hAnsi="宋体" w:hint="eastAsia"/>
          <w:highlight w:val="yellow"/>
        </w:rPr>
        <w:t>【</w:t>
      </w:r>
      <w:r>
        <w:rPr>
          <w:rFonts w:hint="eastAsia"/>
          <w:highlight w:val="yellow"/>
        </w:rPr>
        <w:t>R20.2</w:t>
      </w:r>
      <w:r>
        <w:rPr>
          <w:rFonts w:ascii="宋体" w:hAnsi="宋体" w:hint="eastAsia"/>
          <w:highlight w:val="yellow"/>
        </w:rPr>
        <w:t>】必要技术特征</w:t>
      </w:r>
    </w:p>
    <w:p w:rsidR="009E2DB5" w:rsidRDefault="009E2DB5" w:rsidP="009E2DB5">
      <w:pPr>
        <w:ind w:firstLine="420"/>
        <w:rPr>
          <w:highlight w:val="magenta"/>
        </w:rPr>
      </w:pPr>
      <w:r>
        <w:rPr>
          <w:rFonts w:hint="eastAsia"/>
          <w:highlight w:val="magenta"/>
        </w:rPr>
        <w:t>【</w:t>
      </w:r>
      <w:r>
        <w:rPr>
          <w:rFonts w:hint="eastAsia"/>
          <w:highlight w:val="magenta"/>
        </w:rPr>
        <w:t>R22</w:t>
      </w:r>
      <w:r>
        <w:rPr>
          <w:highlight w:val="magenta"/>
        </w:rPr>
        <w:t>】</w:t>
      </w:r>
      <w:r>
        <w:rPr>
          <w:rFonts w:hint="eastAsia"/>
          <w:highlight w:val="magenta"/>
        </w:rPr>
        <w:t>中关于独立权利要求和从属权利要求撰写的规定内容</w:t>
      </w:r>
    </w:p>
    <w:p w:rsidR="009E2DB5" w:rsidRDefault="009E2DB5" w:rsidP="009E2DB5">
      <w:pPr>
        <w:ind w:firstLine="420"/>
        <w:rPr>
          <w:highlight w:val="cyan"/>
        </w:rPr>
      </w:pPr>
      <w:r>
        <w:rPr>
          <w:rFonts w:hint="eastAsia"/>
          <w:highlight w:val="cyan"/>
        </w:rPr>
        <w:t>【</w:t>
      </w:r>
      <w:r>
        <w:rPr>
          <w:rFonts w:hint="eastAsia"/>
          <w:highlight w:val="cyan"/>
        </w:rPr>
        <w:t>R22.1</w:t>
      </w:r>
      <w:r>
        <w:rPr>
          <w:rFonts w:hint="eastAsia"/>
          <w:highlight w:val="cyan"/>
        </w:rPr>
        <w:t>】主题不一致</w:t>
      </w:r>
    </w:p>
    <w:p w:rsidR="009E2DB5" w:rsidRDefault="009E2DB5" w:rsidP="009E2DB5">
      <w:pPr>
        <w:ind w:firstLine="420"/>
        <w:rPr>
          <w:highlight w:val="yellow"/>
        </w:rPr>
      </w:pPr>
      <w:r>
        <w:rPr>
          <w:rFonts w:ascii="宋体" w:hAnsi="宋体" w:hint="eastAsia"/>
          <w:highlight w:val="yellow"/>
        </w:rPr>
        <w:t>【</w:t>
      </w:r>
      <w:r>
        <w:rPr>
          <w:rFonts w:hint="eastAsia"/>
          <w:highlight w:val="yellow"/>
        </w:rPr>
        <w:t>A31</w:t>
      </w:r>
      <w:r>
        <w:rPr>
          <w:rFonts w:ascii="宋体" w:hAnsi="宋体" w:hint="eastAsia"/>
          <w:highlight w:val="yellow"/>
        </w:rPr>
        <w:t>】【</w:t>
      </w:r>
      <w:r>
        <w:rPr>
          <w:rFonts w:hint="eastAsia"/>
          <w:highlight w:val="yellow"/>
        </w:rPr>
        <w:t>R34]</w:t>
      </w:r>
      <w:r>
        <w:rPr>
          <w:rFonts w:ascii="宋体" w:hAnsi="宋体" w:hint="eastAsia"/>
          <w:highlight w:val="yellow"/>
        </w:rPr>
        <w:t>】单一性</w:t>
      </w:r>
    </w:p>
    <w:p w:rsidR="009E2DB5" w:rsidRDefault="009E2DB5" w:rsidP="009E2DB5">
      <w:pPr>
        <w:ind w:firstLine="420"/>
        <w:rPr>
          <w:highlight w:val="yellow"/>
        </w:rPr>
      </w:pPr>
      <w:r>
        <w:rPr>
          <w:rFonts w:ascii="宋体" w:hAnsi="宋体" w:hint="eastAsia"/>
          <w:highlight w:val="yellow"/>
        </w:rPr>
        <w:t>【</w:t>
      </w:r>
      <w:r>
        <w:rPr>
          <w:rFonts w:hint="eastAsia"/>
          <w:highlight w:val="yellow"/>
        </w:rPr>
        <w:t>R53</w:t>
      </w:r>
      <w:r>
        <w:rPr>
          <w:rFonts w:ascii="宋体" w:hAnsi="宋体" w:hint="eastAsia"/>
          <w:highlight w:val="yellow"/>
        </w:rPr>
        <w:t>】发明驳回理由</w:t>
      </w:r>
    </w:p>
    <w:p w:rsidR="009E2DB5" w:rsidRDefault="009E2DB5" w:rsidP="009E2DB5">
      <w:pPr>
        <w:ind w:firstLine="420"/>
        <w:rPr>
          <w:highlight w:val="yellow"/>
        </w:rPr>
      </w:pPr>
      <w:r>
        <w:rPr>
          <w:rFonts w:ascii="宋体" w:hAnsi="宋体" w:hint="eastAsia"/>
          <w:highlight w:val="yellow"/>
        </w:rPr>
        <w:lastRenderedPageBreak/>
        <w:t>【</w:t>
      </w:r>
      <w:r>
        <w:rPr>
          <w:rFonts w:hint="eastAsia"/>
          <w:highlight w:val="yellow"/>
        </w:rPr>
        <w:t>R65</w:t>
      </w:r>
      <w:r>
        <w:rPr>
          <w:rFonts w:ascii="宋体" w:hAnsi="宋体" w:hint="eastAsia"/>
          <w:highlight w:val="yellow"/>
        </w:rPr>
        <w:t>】无效理由</w:t>
      </w:r>
    </w:p>
    <w:p w:rsidR="009E2DB5" w:rsidRDefault="009E2DB5" w:rsidP="009E2DB5">
      <w:pPr>
        <w:ind w:firstLine="420"/>
        <w:rPr>
          <w:highlight w:val="yellow"/>
        </w:rPr>
      </w:pPr>
      <w:r>
        <w:rPr>
          <w:rFonts w:ascii="宋体" w:hAnsi="宋体" w:hint="eastAsia"/>
          <w:highlight w:val="yellow"/>
        </w:rPr>
        <w:t>【</w:t>
      </w:r>
      <w:r>
        <w:rPr>
          <w:rFonts w:hint="eastAsia"/>
          <w:highlight w:val="yellow"/>
        </w:rPr>
        <w:t>R67</w:t>
      </w:r>
      <w:r>
        <w:rPr>
          <w:rFonts w:ascii="宋体" w:hAnsi="宋体" w:hint="eastAsia"/>
          <w:highlight w:val="yellow"/>
        </w:rPr>
        <w:t>】补充无效理由</w:t>
      </w:r>
    </w:p>
    <w:p w:rsidR="009E2DB5" w:rsidRDefault="009E2DB5" w:rsidP="009E2DB5">
      <w:pPr>
        <w:ind w:firstLine="420"/>
        <w:rPr>
          <w:highlight w:val="yellow"/>
        </w:rPr>
      </w:pPr>
      <w:r>
        <w:rPr>
          <w:rFonts w:ascii="宋体" w:hAnsi="宋体" w:hint="eastAsia"/>
          <w:highlight w:val="yellow"/>
        </w:rPr>
        <w:t>【</w:t>
      </w:r>
      <w:r>
        <w:rPr>
          <w:rFonts w:hint="eastAsia"/>
          <w:highlight w:val="yellow"/>
        </w:rPr>
        <w:t>R69</w:t>
      </w:r>
      <w:r>
        <w:rPr>
          <w:rFonts w:ascii="宋体" w:hAnsi="宋体" w:hint="eastAsia"/>
          <w:highlight w:val="yellow"/>
        </w:rPr>
        <w:t>】无效中权利范围的修改</w:t>
      </w: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R70</w:t>
      </w:r>
      <w:r>
        <w:rPr>
          <w:rFonts w:ascii="宋体" w:hAnsi="宋体" w:hint="eastAsia"/>
          <w:highlight w:val="yellow"/>
        </w:rPr>
        <w:t>】口头审理</w:t>
      </w:r>
    </w:p>
    <w:p w:rsidR="009E2DB5" w:rsidRDefault="009E2DB5" w:rsidP="009E2DB5"/>
    <w:p w:rsidR="009E2DB5" w:rsidRDefault="009E2DB5" w:rsidP="009E2DB5">
      <w:pPr>
        <w:pStyle w:val="2"/>
      </w:pPr>
      <w:bookmarkStart w:id="2" w:name="_Toc5143"/>
      <w:r>
        <w:rPr>
          <w:rFonts w:hint="eastAsia"/>
        </w:rPr>
        <w:t>分模板</w:t>
      </w:r>
      <w:bookmarkEnd w:id="2"/>
    </w:p>
    <w:p w:rsidR="009E2DB5" w:rsidRDefault="009E2DB5" w:rsidP="009E2DB5">
      <w:pPr>
        <w:ind w:firstLine="420"/>
        <w:rPr>
          <w:rFonts w:ascii="宋体" w:hAnsi="宋体"/>
          <w:b/>
        </w:rPr>
      </w:pPr>
      <w:r>
        <w:rPr>
          <w:rFonts w:ascii="宋体" w:hAnsi="宋体" w:hint="eastAsia"/>
          <w:b/>
          <w:highlight w:val="yellow"/>
        </w:rPr>
        <w:t>【</w:t>
      </w:r>
      <w:r>
        <w:rPr>
          <w:rFonts w:hint="eastAsia"/>
          <w:b/>
          <w:highlight w:val="yellow"/>
        </w:rPr>
        <w:t>A22.2</w:t>
      </w:r>
      <w:r>
        <w:rPr>
          <w:rFonts w:ascii="宋体" w:hAnsi="宋体" w:hint="eastAsia"/>
          <w:b/>
          <w:highlight w:val="yellow"/>
        </w:rPr>
        <w:t>】新颖性：</w:t>
      </w:r>
    </w:p>
    <w:p w:rsidR="009E2DB5" w:rsidRDefault="009E2DB5" w:rsidP="009E2DB5">
      <w:r>
        <w:rPr>
          <w:color w:val="0000FF"/>
        </w:rPr>
        <w:t>《专利法》第二十二条第二款规定，</w:t>
      </w:r>
      <w:r>
        <w:rPr>
          <w:color w:val="0000FF"/>
        </w:rPr>
        <w:t>“</w:t>
      </w:r>
      <w:r>
        <w:rPr>
          <w:color w:val="0000FF"/>
        </w:rPr>
        <w:t>新颖性，是指该发明或者实用新型不属于现有技术；也没有任何单位或者个人就同样的发明或者实用新型在申请日以前向国务院专利行政部门提出过申请，并记载在申请日以后公布的专利申请文件或者公告的专利文件中。</w:t>
      </w:r>
      <w:r>
        <w:rPr>
          <w:color w:val="0000FF"/>
        </w:rPr>
        <w:t>”</w:t>
      </w:r>
    </w:p>
    <w:p w:rsidR="009E2DB5" w:rsidRDefault="009E2DB5" w:rsidP="009E2DB5">
      <w:pPr>
        <w:ind w:firstLine="420"/>
        <w:rPr>
          <w:rFonts w:ascii="宋体" w:hAnsi="宋体"/>
          <w:b/>
        </w:rPr>
      </w:pPr>
      <w:r>
        <w:rPr>
          <w:rFonts w:ascii="宋体" w:hAnsi="宋体"/>
          <w:b/>
        </w:rPr>
        <w:t>1</w:t>
      </w:r>
      <w:r>
        <w:rPr>
          <w:rFonts w:ascii="宋体" w:hAnsi="宋体" w:hint="eastAsia"/>
          <w:b/>
        </w:rPr>
        <w:t>、没有新颖性：</w:t>
      </w:r>
    </w:p>
    <w:p w:rsidR="009E2DB5" w:rsidRDefault="009E2DB5" w:rsidP="009E2DB5">
      <w:pPr>
        <w:ind w:firstLine="420"/>
        <w:rPr>
          <w:rFonts w:ascii="宋体" w:hAnsi="宋体"/>
        </w:rPr>
      </w:pPr>
      <w:r>
        <w:rPr>
          <w:rFonts w:ascii="宋体" w:hAnsi="宋体" w:hint="eastAsia"/>
        </w:rPr>
        <w:t>权利要求1要求保护一种XXX，对比文件1公开了一种XXX，包括X</w:t>
      </w:r>
      <w:r>
        <w:rPr>
          <w:rFonts w:ascii="宋体" w:hAnsi="宋体"/>
        </w:rPr>
        <w:t>(</w:t>
      </w:r>
      <w:r>
        <w:rPr>
          <w:rFonts w:ascii="宋体" w:hAnsi="宋体" w:hint="eastAsia"/>
        </w:rPr>
        <w:t>相当于权利要求1的X</w:t>
      </w:r>
      <w:r>
        <w:rPr>
          <w:rFonts w:ascii="宋体" w:hAnsi="宋体"/>
        </w:rPr>
        <w:t>)</w:t>
      </w:r>
      <w:r>
        <w:rPr>
          <w:rFonts w:ascii="宋体" w:hAnsi="宋体" w:hint="eastAsia"/>
        </w:rPr>
        <w:t>，包括X（相当于权利要求1的X</w:t>
      </w:r>
      <w:r>
        <w:rPr>
          <w:rFonts w:ascii="宋体" w:hAnsi="宋体"/>
        </w:rPr>
        <w:t>）</w:t>
      </w:r>
      <w:r>
        <w:rPr>
          <w:rFonts w:ascii="宋体" w:hAnsi="宋体" w:hint="eastAsia"/>
        </w:rPr>
        <w:t>,……。</w:t>
      </w:r>
    </w:p>
    <w:p w:rsidR="009E2DB5" w:rsidRDefault="009E2DB5" w:rsidP="009E2DB5">
      <w:pPr>
        <w:ind w:firstLine="420"/>
        <w:rPr>
          <w:rFonts w:ascii="宋体" w:hAnsi="宋体"/>
        </w:rPr>
      </w:pPr>
      <w:r>
        <w:rPr>
          <w:rFonts w:ascii="宋体" w:hAnsi="宋体" w:hint="eastAsia"/>
        </w:rPr>
        <w:t>由于对比文件1公开了权利要求1所要保护的全部技术特征，且两者的技术领域、技术方案、解决的技术问题和取得的技术效果相同，因此，权利要求1相对于对比文件1不具备新颖性，不符合《专利法》第二十二条第二款的规定。</w:t>
      </w:r>
    </w:p>
    <w:p w:rsidR="009E2DB5" w:rsidRDefault="009E2DB5" w:rsidP="009E2DB5">
      <w:pPr>
        <w:ind w:firstLine="420"/>
        <w:rPr>
          <w:rFonts w:ascii="宋体" w:hAnsi="宋体"/>
          <w:b/>
        </w:rPr>
      </w:pPr>
      <w:r>
        <w:rPr>
          <w:rFonts w:ascii="宋体" w:hAnsi="宋体"/>
          <w:b/>
        </w:rPr>
        <w:t>2</w:t>
      </w:r>
      <w:r>
        <w:rPr>
          <w:rFonts w:ascii="宋体" w:hAnsi="宋体" w:hint="eastAsia"/>
          <w:b/>
        </w:rPr>
        <w:t>、有新颖性：</w:t>
      </w:r>
    </w:p>
    <w:p w:rsidR="009E2DB5" w:rsidRDefault="009E2DB5" w:rsidP="009E2DB5">
      <w:pPr>
        <w:ind w:firstLine="420"/>
        <w:rPr>
          <w:rFonts w:ascii="宋体" w:hAnsi="宋体"/>
        </w:rPr>
      </w:pPr>
      <w:r>
        <w:rPr>
          <w:rFonts w:ascii="宋体" w:hAnsi="宋体" w:hint="eastAsia"/>
        </w:rPr>
        <w:t>权利要求1具备新颖性：</w:t>
      </w:r>
    </w:p>
    <w:p w:rsidR="009E2DB5" w:rsidRDefault="009E2DB5" w:rsidP="009E2DB5">
      <w:pPr>
        <w:ind w:firstLine="420"/>
        <w:rPr>
          <w:rFonts w:ascii="宋体" w:hAnsi="宋体"/>
        </w:rPr>
      </w:pPr>
      <w:r>
        <w:rPr>
          <w:rFonts w:ascii="宋体" w:hAnsi="宋体" w:hint="eastAsia"/>
        </w:rPr>
        <w:t>权利要求1与对比文件1的技术方案相比，对比文件1中没有公开权利要求1中“XXX</w:t>
      </w:r>
      <w:r>
        <w:rPr>
          <w:rFonts w:ascii="宋体" w:hAnsi="宋体"/>
        </w:rPr>
        <w:t>”</w:t>
      </w:r>
      <w:r>
        <w:rPr>
          <w:rFonts w:ascii="宋体" w:hAnsi="宋体" w:hint="eastAsia"/>
        </w:rPr>
        <w:t>技术特征，二者属于不同的技术方案。</w:t>
      </w:r>
    </w:p>
    <w:p w:rsidR="009E2DB5" w:rsidRDefault="009E2DB5" w:rsidP="009E2DB5">
      <w:pPr>
        <w:ind w:firstLine="420"/>
        <w:rPr>
          <w:rFonts w:ascii="宋体" w:hAnsi="宋体"/>
        </w:rPr>
      </w:pPr>
      <w:r>
        <w:rPr>
          <w:rFonts w:ascii="宋体" w:hAnsi="宋体" w:hint="eastAsia"/>
        </w:rPr>
        <w:t>因此，权利要求1相对于对比文件1具备新颖性，符合《专利法》第二十二条第二款的规定。</w:t>
      </w:r>
    </w:p>
    <w:p w:rsidR="009E2DB5" w:rsidRDefault="009E2DB5" w:rsidP="009E2DB5">
      <w:pPr>
        <w:ind w:firstLine="420"/>
        <w:rPr>
          <w:rFonts w:ascii="宋体" w:hAnsi="宋体"/>
        </w:rPr>
      </w:pPr>
      <w:r>
        <w:rPr>
          <w:rFonts w:ascii="宋体" w:hAnsi="宋体" w:hint="eastAsia"/>
        </w:rPr>
        <w:t>权利要求1具备新颖性：</w:t>
      </w:r>
    </w:p>
    <w:p w:rsidR="009E2DB5" w:rsidRDefault="009E2DB5" w:rsidP="009E2DB5">
      <w:pPr>
        <w:ind w:firstLine="420"/>
        <w:rPr>
          <w:rFonts w:ascii="宋体" w:hAnsi="宋体"/>
        </w:rPr>
      </w:pPr>
      <w:r>
        <w:rPr>
          <w:rFonts w:ascii="宋体" w:hAnsi="宋体" w:hint="eastAsia"/>
        </w:rPr>
        <w:t>对比文件1~</w:t>
      </w:r>
      <w:r>
        <w:rPr>
          <w:rFonts w:ascii="宋体" w:hAnsi="宋体"/>
        </w:rPr>
        <w:t>3</w:t>
      </w:r>
      <w:r>
        <w:rPr>
          <w:rFonts w:ascii="宋体" w:hAnsi="宋体" w:hint="eastAsia"/>
        </w:rPr>
        <w:t>均没有公开权利要求1中“XXX</w:t>
      </w:r>
      <w:r>
        <w:rPr>
          <w:rFonts w:ascii="宋体" w:hAnsi="宋体"/>
        </w:rPr>
        <w:t>”</w:t>
      </w:r>
      <w:r>
        <w:rPr>
          <w:rFonts w:ascii="宋体" w:hAnsi="宋体" w:hint="eastAsia"/>
        </w:rPr>
        <w:t>的技术特征，使得权利要求1的技术方案分别对于对比文件1~</w:t>
      </w:r>
      <w:r>
        <w:rPr>
          <w:rFonts w:ascii="宋体" w:hAnsi="宋体"/>
        </w:rPr>
        <w:t>3</w:t>
      </w:r>
      <w:r>
        <w:rPr>
          <w:rFonts w:ascii="宋体" w:hAnsi="宋体" w:hint="eastAsia"/>
        </w:rPr>
        <w:t>所公开的技术方案实质不同。</w:t>
      </w:r>
    </w:p>
    <w:p w:rsidR="009E2DB5" w:rsidRDefault="009E2DB5" w:rsidP="009E2DB5">
      <w:pPr>
        <w:ind w:firstLine="420"/>
        <w:rPr>
          <w:rFonts w:ascii="宋体" w:hAnsi="宋体"/>
        </w:rPr>
      </w:pPr>
      <w:r>
        <w:rPr>
          <w:rFonts w:ascii="宋体" w:hAnsi="宋体" w:hint="eastAsia"/>
        </w:rPr>
        <w:t>因此权利要求1分别与对比文件1~</w:t>
      </w:r>
      <w:r>
        <w:rPr>
          <w:rFonts w:ascii="宋体" w:hAnsi="宋体"/>
        </w:rPr>
        <w:t>3</w:t>
      </w:r>
      <w:r>
        <w:rPr>
          <w:rFonts w:ascii="宋体" w:hAnsi="宋体" w:hint="eastAsia"/>
        </w:rPr>
        <w:t>具备新颖性，符合《专利法》第二十二条第二款的规定。</w:t>
      </w:r>
    </w:p>
    <w:p w:rsidR="009E2DB5" w:rsidRDefault="009E2DB5" w:rsidP="009E2DB5">
      <w:pPr>
        <w:ind w:firstLine="420"/>
        <w:rPr>
          <w:rFonts w:ascii="宋体" w:hAnsi="宋体"/>
        </w:rPr>
      </w:pPr>
      <w:r>
        <w:rPr>
          <w:rFonts w:ascii="宋体" w:hAnsi="宋体" w:hint="eastAsia"/>
        </w:rPr>
        <w:t>权利要求1具备新颖性：</w:t>
      </w:r>
    </w:p>
    <w:p w:rsidR="009E2DB5" w:rsidRDefault="009E2DB5" w:rsidP="009E2DB5">
      <w:pPr>
        <w:ind w:firstLine="420"/>
        <w:rPr>
          <w:rFonts w:ascii="宋体" w:hAnsi="宋体"/>
        </w:rPr>
      </w:pPr>
      <w:r>
        <w:rPr>
          <w:rFonts w:ascii="宋体" w:hAnsi="宋体" w:hint="eastAsia"/>
        </w:rPr>
        <w:t>首先，新颖性的评述使用单独对比原则，不能将对比文件1公开的技术方案与公知常识结合起来评价权利要求的新颖性。</w:t>
      </w:r>
    </w:p>
    <w:p w:rsidR="009E2DB5" w:rsidRDefault="009E2DB5" w:rsidP="009E2DB5">
      <w:pPr>
        <w:ind w:firstLine="420"/>
        <w:rPr>
          <w:rFonts w:ascii="宋体" w:hAnsi="宋体"/>
        </w:rPr>
      </w:pPr>
      <w:r>
        <w:rPr>
          <w:rFonts w:ascii="宋体" w:hAnsi="宋体" w:hint="eastAsia"/>
        </w:rPr>
        <w:t>其次，权利要求2中的“XXX”是对比文件1中“XXX”的下位概念，由此权利要求2的技术方案与对比文件1所公开的技术方案实质不同。</w:t>
      </w:r>
    </w:p>
    <w:p w:rsidR="009E2DB5" w:rsidRDefault="009E2DB5" w:rsidP="009E2DB5">
      <w:pPr>
        <w:ind w:firstLine="420"/>
        <w:rPr>
          <w:rFonts w:ascii="宋体" w:hAnsi="宋体"/>
        </w:rPr>
      </w:pPr>
      <w:r>
        <w:rPr>
          <w:rFonts w:ascii="宋体" w:hAnsi="宋体" w:hint="eastAsia"/>
        </w:rPr>
        <w:t>因此，权利要求2相对于对比文件1具备新颖性，符合《专利法》第二十二条第二款的规定。</w:t>
      </w:r>
    </w:p>
    <w:p w:rsidR="009E2DB5" w:rsidRDefault="009E2DB5" w:rsidP="009E2DB5">
      <w:pPr>
        <w:ind w:firstLine="420"/>
        <w:rPr>
          <w:rFonts w:ascii="宋体" w:hAnsi="宋体"/>
        </w:rPr>
      </w:pPr>
      <w:r>
        <w:rPr>
          <w:rFonts w:ascii="宋体" w:hAnsi="宋体" w:hint="eastAsia"/>
        </w:rPr>
        <w:t>从属权利要求具备新颖性：</w:t>
      </w:r>
    </w:p>
    <w:p w:rsidR="009E2DB5" w:rsidRDefault="009E2DB5" w:rsidP="009E2DB5">
      <w:pPr>
        <w:ind w:firstLine="420"/>
        <w:rPr>
          <w:rFonts w:ascii="宋体" w:hAnsi="宋体"/>
        </w:rPr>
      </w:pPr>
      <w:r>
        <w:rPr>
          <w:rFonts w:ascii="宋体" w:hAnsi="宋体" w:hint="eastAsia"/>
        </w:rPr>
        <w:t>由于独立权利要求1具备新颖性，其从属权利要求2~</w:t>
      </w:r>
      <w:r>
        <w:rPr>
          <w:rFonts w:ascii="宋体" w:hAnsi="宋体"/>
        </w:rPr>
        <w:t>6</w:t>
      </w:r>
      <w:r>
        <w:rPr>
          <w:rFonts w:ascii="宋体" w:hAnsi="宋体" w:hint="eastAsia"/>
        </w:rPr>
        <w:t>也具备新颖性。</w:t>
      </w:r>
    </w:p>
    <w:p w:rsidR="009E2DB5" w:rsidRDefault="009E2DB5" w:rsidP="009E2DB5">
      <w:pPr>
        <w:ind w:firstLine="420"/>
      </w:pPr>
    </w:p>
    <w:p w:rsidR="009E2DB5" w:rsidRDefault="009E2DB5" w:rsidP="009E2DB5">
      <w:pPr>
        <w:ind w:firstLine="420"/>
        <w:rPr>
          <w:rFonts w:ascii="宋体" w:hAnsi="宋体"/>
          <w:b/>
        </w:rPr>
      </w:pPr>
      <w:r>
        <w:rPr>
          <w:rFonts w:ascii="宋体" w:hAnsi="宋体" w:hint="eastAsia"/>
          <w:b/>
          <w:highlight w:val="yellow"/>
        </w:rPr>
        <w:t>【</w:t>
      </w:r>
      <w:r>
        <w:rPr>
          <w:rFonts w:hint="eastAsia"/>
          <w:b/>
          <w:highlight w:val="yellow"/>
        </w:rPr>
        <w:t>A22.3</w:t>
      </w:r>
      <w:r>
        <w:rPr>
          <w:rFonts w:ascii="宋体" w:hAnsi="宋体" w:hint="eastAsia"/>
          <w:b/>
          <w:highlight w:val="yellow"/>
        </w:rPr>
        <w:t>】创造性：</w:t>
      </w:r>
    </w:p>
    <w:p w:rsidR="009E2DB5" w:rsidRDefault="009E2DB5" w:rsidP="009E2DB5">
      <w:pPr>
        <w:ind w:firstLine="420"/>
        <w:rPr>
          <w:color w:val="0000FF"/>
        </w:rPr>
      </w:pPr>
      <w:r>
        <w:rPr>
          <w:color w:val="0000FF"/>
        </w:rPr>
        <w:t>《专利法》第二十二条第三款规定，</w:t>
      </w:r>
      <w:r>
        <w:rPr>
          <w:color w:val="0000FF"/>
        </w:rPr>
        <w:t>“</w:t>
      </w:r>
      <w:r>
        <w:rPr>
          <w:color w:val="0000FF"/>
        </w:rPr>
        <w:t>创造性，是指与现有技术相比，该发明具有突出的实质性特点和显著的进步，该实用新型具有实质性特点和进步。</w:t>
      </w:r>
      <w:r>
        <w:rPr>
          <w:color w:val="0000FF"/>
        </w:rPr>
        <w:t>”</w:t>
      </w:r>
    </w:p>
    <w:p w:rsidR="009E2DB5" w:rsidRDefault="009E2DB5" w:rsidP="009E2DB5">
      <w:pPr>
        <w:ind w:firstLine="420"/>
        <w:rPr>
          <w:rFonts w:ascii="宋体" w:hAnsi="宋体"/>
          <w:b/>
        </w:rPr>
      </w:pPr>
      <w:r>
        <w:rPr>
          <w:rFonts w:ascii="宋体" w:hAnsi="宋体" w:hint="eastAsia"/>
          <w:b/>
        </w:rPr>
        <w:t>1、没有创造性：</w:t>
      </w:r>
    </w:p>
    <w:p w:rsidR="009E2DB5" w:rsidRDefault="009E2DB5" w:rsidP="009E2DB5">
      <w:pPr>
        <w:ind w:firstLine="420"/>
        <w:rPr>
          <w:rFonts w:ascii="宋体" w:hAnsi="宋体"/>
        </w:rPr>
      </w:pPr>
      <w:r>
        <w:rPr>
          <w:rFonts w:ascii="宋体" w:hAnsi="宋体" w:hint="eastAsia"/>
        </w:rPr>
        <w:t>由于对比文件1与本申请的技术领域相同，所解决的技术问题相近，且公开本申请的技术特征最多，因此可认为对于文件1是本申请最接近的现有技术。</w:t>
      </w:r>
    </w:p>
    <w:p w:rsidR="009E2DB5" w:rsidRDefault="009E2DB5" w:rsidP="009E2DB5">
      <w:pPr>
        <w:ind w:firstLine="420"/>
        <w:rPr>
          <w:rFonts w:ascii="宋体" w:hAnsi="宋体"/>
        </w:rPr>
      </w:pPr>
      <w:r>
        <w:rPr>
          <w:rFonts w:ascii="宋体" w:hAnsi="宋体" w:hint="eastAsia"/>
        </w:rPr>
        <w:lastRenderedPageBreak/>
        <w:t>权利要求2与对比文件1所公开的技术方案区别在于“XXX</w:t>
      </w:r>
      <w:r>
        <w:rPr>
          <w:rFonts w:ascii="宋体" w:hAnsi="宋体"/>
        </w:rPr>
        <w:t>”</w:t>
      </w:r>
      <w:r>
        <w:rPr>
          <w:rFonts w:ascii="宋体" w:hAnsi="宋体" w:hint="eastAsia"/>
        </w:rPr>
        <w:t>，根据该区别技术特征，权利要求2实际解决的问题是“XXX</w:t>
      </w:r>
      <w:r>
        <w:rPr>
          <w:rFonts w:ascii="宋体" w:hAnsi="宋体"/>
        </w:rPr>
        <w:t>”</w:t>
      </w:r>
      <w:r>
        <w:rPr>
          <w:rFonts w:ascii="宋体" w:hAnsi="宋体" w:hint="eastAsia"/>
        </w:rPr>
        <w:t>。</w:t>
      </w:r>
    </w:p>
    <w:p w:rsidR="009E2DB5" w:rsidRDefault="009E2DB5" w:rsidP="009E2DB5">
      <w:pPr>
        <w:ind w:firstLine="420"/>
        <w:rPr>
          <w:rFonts w:ascii="宋体" w:hAnsi="宋体"/>
        </w:rPr>
      </w:pPr>
      <w:r>
        <w:rPr>
          <w:rFonts w:ascii="宋体" w:hAnsi="宋体" w:hint="eastAsia"/>
        </w:rPr>
        <w:t>对比为文件2公开了“XXX</w:t>
      </w:r>
      <w:r>
        <w:rPr>
          <w:rFonts w:ascii="宋体" w:hAnsi="宋体"/>
        </w:rPr>
        <w:t>”</w:t>
      </w:r>
      <w:r>
        <w:rPr>
          <w:rFonts w:ascii="宋体" w:hAnsi="宋体" w:hint="eastAsia"/>
        </w:rPr>
        <w:t>，其作用是“XXX</w:t>
      </w:r>
      <w:r>
        <w:rPr>
          <w:rFonts w:ascii="宋体" w:hAnsi="宋体"/>
        </w:rPr>
        <w:t>”,</w:t>
      </w:r>
      <w:r>
        <w:rPr>
          <w:rFonts w:ascii="宋体" w:hAnsi="宋体" w:hint="eastAsia"/>
        </w:rPr>
        <w:t>与权利要求2解决的技术问题相同，由此可见，对比文件2给出了将上述区别特征应用于对比文件1解决问题的技术启示。</w:t>
      </w:r>
    </w:p>
    <w:p w:rsidR="009E2DB5" w:rsidRDefault="009E2DB5" w:rsidP="009E2DB5">
      <w:pPr>
        <w:ind w:firstLine="420"/>
        <w:rPr>
          <w:rFonts w:ascii="宋体" w:hAnsi="宋体"/>
        </w:rPr>
      </w:pPr>
      <w:r>
        <w:rPr>
          <w:rFonts w:ascii="宋体" w:hAnsi="宋体" w:hint="eastAsia"/>
        </w:rPr>
        <w:t>因此，权利要求2的技术方案相对于对比文件1和对比文件2的结合对于本领域的技术人员来说是显而易见的，权利要求2不具有突出的实质性特点和显著的进步（实质性特点和进步），不具备创造性，不符合《专利法》第二十二条第三款的规定</w:t>
      </w:r>
    </w:p>
    <w:p w:rsidR="009E2DB5" w:rsidRDefault="009E2DB5" w:rsidP="009E2DB5">
      <w:pPr>
        <w:ind w:firstLine="420"/>
        <w:rPr>
          <w:rFonts w:ascii="宋体" w:hAnsi="宋体"/>
          <w:b/>
        </w:rPr>
      </w:pPr>
      <w:r>
        <w:rPr>
          <w:rFonts w:ascii="宋体" w:hAnsi="宋体" w:hint="eastAsia"/>
          <w:b/>
        </w:rPr>
        <w:t>2、有创造性：</w:t>
      </w:r>
    </w:p>
    <w:p w:rsidR="009E2DB5" w:rsidRDefault="009E2DB5" w:rsidP="009E2DB5">
      <w:pPr>
        <w:ind w:firstLine="420"/>
        <w:rPr>
          <w:rFonts w:ascii="宋体" w:hAnsi="宋体"/>
        </w:rPr>
      </w:pPr>
      <w:r>
        <w:rPr>
          <w:rFonts w:ascii="宋体" w:hAnsi="宋体" w:hint="eastAsia"/>
        </w:rPr>
        <w:t>权利要求1具备创造性</w:t>
      </w:r>
    </w:p>
    <w:p w:rsidR="009E2DB5" w:rsidRDefault="009E2DB5" w:rsidP="009E2DB5">
      <w:pPr>
        <w:ind w:firstLine="420"/>
        <w:rPr>
          <w:rFonts w:ascii="宋体" w:hAnsi="宋体"/>
        </w:rPr>
      </w:pPr>
      <w:r>
        <w:rPr>
          <w:rFonts w:ascii="宋体" w:hAnsi="宋体" w:hint="eastAsia"/>
        </w:rPr>
        <w:t>由于对比文件1与本申请的技术领域相同，所解决的技术问题解决，且公开本申请的技术特征最多，因此可认为对比文件1是本申请最接近的现有技术。</w:t>
      </w:r>
    </w:p>
    <w:p w:rsidR="009E2DB5" w:rsidRDefault="009E2DB5" w:rsidP="009E2DB5">
      <w:pPr>
        <w:ind w:firstLine="420"/>
        <w:rPr>
          <w:rFonts w:ascii="宋体" w:hAnsi="宋体"/>
        </w:rPr>
      </w:pPr>
      <w:r>
        <w:rPr>
          <w:rFonts w:ascii="宋体" w:hAnsi="宋体" w:hint="eastAsia"/>
        </w:rPr>
        <w:t>权利要求1与对比文件1所公开的技术方案区别在于“XXX”，根据该区别技术特征，权利要求1解决的问题是“XXX</w:t>
      </w:r>
      <w:r>
        <w:rPr>
          <w:rFonts w:ascii="宋体" w:hAnsi="宋体"/>
        </w:rPr>
        <w:t>”</w:t>
      </w:r>
      <w:r>
        <w:rPr>
          <w:rFonts w:ascii="宋体" w:hAnsi="宋体" w:hint="eastAsia"/>
        </w:rPr>
        <w:t>。</w:t>
      </w:r>
    </w:p>
    <w:p w:rsidR="009E2DB5" w:rsidRDefault="009E2DB5" w:rsidP="009E2DB5">
      <w:pPr>
        <w:ind w:firstLine="420"/>
        <w:rPr>
          <w:rFonts w:ascii="宋体" w:hAnsi="宋体"/>
        </w:rPr>
      </w:pPr>
      <w:r>
        <w:rPr>
          <w:rFonts w:ascii="宋体" w:hAnsi="宋体" w:hint="eastAsia"/>
        </w:rPr>
        <w:t>其他的对比文件公开了“XXX”，没有公开上述区别技术特征，也没有给出相应的技术启示，上述区别技术特征也不是公知常识，因此权利要求1的技术方案是非显而易见的。</w:t>
      </w:r>
    </w:p>
    <w:p w:rsidR="009E2DB5" w:rsidRDefault="009E2DB5" w:rsidP="009E2DB5">
      <w:pPr>
        <w:ind w:firstLine="420"/>
        <w:rPr>
          <w:rFonts w:ascii="宋体" w:hAnsi="宋体"/>
        </w:rPr>
      </w:pPr>
      <w:r>
        <w:rPr>
          <w:rFonts w:ascii="宋体" w:hAnsi="宋体" w:hint="eastAsia"/>
        </w:rPr>
        <w:t>而采用上述区别特征的技术方案可以避免“XXX”的缺陷，具有有益的技术效果。</w:t>
      </w:r>
    </w:p>
    <w:p w:rsidR="009E2DB5" w:rsidRDefault="009E2DB5" w:rsidP="009E2DB5">
      <w:pPr>
        <w:ind w:firstLine="420"/>
        <w:rPr>
          <w:rFonts w:ascii="宋体" w:hAnsi="宋体"/>
        </w:rPr>
      </w:pPr>
      <w:r>
        <w:rPr>
          <w:rFonts w:ascii="宋体" w:hAnsi="宋体" w:hint="eastAsia"/>
        </w:rPr>
        <w:t>因此权利要求1相对于对比文件1，或者对比文件1与其他对比文件结合均具有突出的实质性特点和显著的进步（实质性特点和进步），具备创造性，符合《专利法》第二十二条第三款的规定。</w:t>
      </w:r>
    </w:p>
    <w:p w:rsidR="009E2DB5" w:rsidRDefault="009E2DB5" w:rsidP="009E2DB5">
      <w:pPr>
        <w:ind w:firstLine="420"/>
        <w:rPr>
          <w:rFonts w:ascii="宋体" w:hAnsi="宋体"/>
        </w:rPr>
      </w:pPr>
      <w:r>
        <w:rPr>
          <w:rFonts w:ascii="宋体" w:hAnsi="宋体" w:hint="eastAsia"/>
        </w:rPr>
        <w:t>从属权利要求具备创造性</w:t>
      </w:r>
    </w:p>
    <w:p w:rsidR="009E2DB5" w:rsidRDefault="009E2DB5" w:rsidP="009E2DB5">
      <w:pPr>
        <w:ind w:firstLine="420"/>
        <w:rPr>
          <w:rFonts w:ascii="宋体" w:hAnsi="宋体"/>
        </w:rPr>
      </w:pPr>
      <w:r>
        <w:rPr>
          <w:rFonts w:ascii="宋体" w:hAnsi="宋体" w:hint="eastAsia"/>
        </w:rPr>
        <w:t>由于独立权利要求1具备创造性，其从属权利要求2~</w:t>
      </w:r>
      <w:r>
        <w:rPr>
          <w:rFonts w:ascii="宋体" w:hAnsi="宋体"/>
        </w:rPr>
        <w:t>6</w:t>
      </w:r>
      <w:r>
        <w:rPr>
          <w:rFonts w:ascii="宋体" w:hAnsi="宋体" w:hint="eastAsia"/>
        </w:rPr>
        <w:t>也具备创造性。</w:t>
      </w:r>
    </w:p>
    <w:p w:rsidR="009E2DB5" w:rsidRDefault="009E2DB5" w:rsidP="009E2DB5">
      <w:pPr>
        <w:ind w:firstLine="420"/>
      </w:pPr>
    </w:p>
    <w:p w:rsidR="009E2DB5" w:rsidRDefault="009E2DB5" w:rsidP="009E2DB5">
      <w:pPr>
        <w:ind w:firstLine="420"/>
        <w:rPr>
          <w:rFonts w:ascii="宋体" w:hAnsi="宋体"/>
          <w:b/>
        </w:rPr>
      </w:pPr>
      <w:r>
        <w:rPr>
          <w:rFonts w:ascii="宋体" w:hAnsi="宋体" w:hint="eastAsia"/>
          <w:b/>
          <w:highlight w:val="yellow"/>
        </w:rPr>
        <w:t>【</w:t>
      </w:r>
      <w:r>
        <w:rPr>
          <w:rFonts w:hint="eastAsia"/>
          <w:b/>
          <w:highlight w:val="yellow"/>
        </w:rPr>
        <w:t>A26.4</w:t>
      </w:r>
      <w:r>
        <w:rPr>
          <w:rFonts w:ascii="宋体" w:hAnsi="宋体" w:hint="eastAsia"/>
          <w:b/>
          <w:highlight w:val="yellow"/>
        </w:rPr>
        <w:t>】清楚、简要并得到说明书支持</w:t>
      </w:r>
    </w:p>
    <w:p w:rsidR="009E2DB5" w:rsidRDefault="009E2DB5" w:rsidP="009E2DB5">
      <w:pPr>
        <w:ind w:firstLine="420"/>
        <w:rPr>
          <w:color w:val="0000FF"/>
        </w:rPr>
      </w:pPr>
      <w:r>
        <w:rPr>
          <w:color w:val="0000FF"/>
        </w:rPr>
        <w:t>《专利法》第二十六条第四款规定，</w:t>
      </w:r>
      <w:r>
        <w:rPr>
          <w:color w:val="0000FF"/>
        </w:rPr>
        <w:t>“</w:t>
      </w:r>
      <w:r>
        <w:rPr>
          <w:color w:val="0000FF"/>
        </w:rPr>
        <w:t>权利要求书应当以说明书为依据，清楚、简要地限定要求专利保护的范围。</w:t>
      </w:r>
      <w:r>
        <w:rPr>
          <w:color w:val="0000FF"/>
        </w:rPr>
        <w:t>”</w:t>
      </w:r>
    </w:p>
    <w:p w:rsidR="009E2DB5" w:rsidRDefault="009E2DB5" w:rsidP="009E2DB5">
      <w:pPr>
        <w:ind w:firstLine="420"/>
        <w:rPr>
          <w:rFonts w:ascii="宋体" w:hAnsi="宋体"/>
          <w:b/>
        </w:rPr>
      </w:pPr>
      <w:r>
        <w:rPr>
          <w:rFonts w:ascii="宋体" w:hAnsi="宋体" w:hint="eastAsia"/>
          <w:b/>
        </w:rPr>
        <w:t>1、没有以说明书为依据</w:t>
      </w:r>
    </w:p>
    <w:p w:rsidR="009E2DB5" w:rsidRDefault="009E2DB5" w:rsidP="009E2DB5">
      <w:pPr>
        <w:ind w:firstLine="420"/>
      </w:pPr>
      <w:r>
        <w:rPr>
          <w:rFonts w:hint="eastAsia"/>
        </w:rPr>
        <w:t>根据涉案专利说明书（技术交底材料）记载的内容可知，“为了</w:t>
      </w:r>
      <w:r>
        <w:rPr>
          <w:rFonts w:hint="eastAsia"/>
        </w:rPr>
        <w:t>XXX</w:t>
      </w:r>
      <w:r>
        <w:rPr>
          <w:rFonts w:hint="eastAsia"/>
        </w:rPr>
        <w:t>，需要</w:t>
      </w:r>
      <w:r>
        <w:rPr>
          <w:rFonts w:hint="eastAsia"/>
        </w:rPr>
        <w:t>XXX</w:t>
      </w:r>
      <w:r>
        <w:rPr>
          <w:rFonts w:hint="eastAsia"/>
        </w:rPr>
        <w:t>”，而权利要求</w:t>
      </w:r>
      <w:r>
        <w:rPr>
          <w:rFonts w:hint="eastAsia"/>
        </w:rPr>
        <w:t>3</w:t>
      </w:r>
      <w:r>
        <w:rPr>
          <w:rFonts w:hint="eastAsia"/>
        </w:rPr>
        <w:t>中记载的是“</w:t>
      </w:r>
      <w:r>
        <w:rPr>
          <w:rFonts w:hint="eastAsia"/>
        </w:rPr>
        <w:t>XXX</w:t>
      </w:r>
      <w:r>
        <w:rPr>
          <w:rFonts w:hint="eastAsia"/>
        </w:rPr>
        <w:t>”，单没有进一步限定“</w:t>
      </w:r>
      <w:r>
        <w:rPr>
          <w:rFonts w:hint="eastAsia"/>
        </w:rPr>
        <w:t>XXX</w:t>
      </w:r>
      <w:r>
        <w:rPr>
          <w:rFonts w:hint="eastAsia"/>
        </w:rPr>
        <w:t>”，使得相应的技术问题无法解决（达不到本发明的技术效果）。由此可见，权利要求</w:t>
      </w:r>
      <w:r>
        <w:rPr>
          <w:rFonts w:hint="eastAsia"/>
        </w:rPr>
        <w:t>3</w:t>
      </w:r>
      <w:r>
        <w:rPr>
          <w:rFonts w:hint="eastAsia"/>
        </w:rPr>
        <w:t>的技术方案包括“</w:t>
      </w:r>
      <w:r>
        <w:rPr>
          <w:rFonts w:hint="eastAsia"/>
        </w:rPr>
        <w:t>XXX</w:t>
      </w:r>
      <w:r>
        <w:rPr>
          <w:rFonts w:hint="eastAsia"/>
        </w:rPr>
        <w:t>”的情况，这种情况在说明书（技术交底材料）中没有记载。</w:t>
      </w:r>
    </w:p>
    <w:p w:rsidR="009E2DB5" w:rsidRDefault="009E2DB5" w:rsidP="009E2DB5">
      <w:pPr>
        <w:ind w:firstLine="420"/>
      </w:pPr>
      <w:r>
        <w:rPr>
          <w:rFonts w:hint="eastAsia"/>
        </w:rPr>
        <w:t>因此，权利要求</w:t>
      </w:r>
      <w:r>
        <w:rPr>
          <w:rFonts w:hint="eastAsia"/>
        </w:rPr>
        <w:t>3</w:t>
      </w:r>
      <w:r>
        <w:rPr>
          <w:rFonts w:hint="eastAsia"/>
        </w:rPr>
        <w:t>没有以说明书（技术交底材料）为依据，概括了一个较宽的保护范围，不符合《专利法》第二十六条第四款的规定。</w:t>
      </w:r>
    </w:p>
    <w:p w:rsidR="009E2DB5" w:rsidRDefault="009E2DB5" w:rsidP="009E2DB5">
      <w:pPr>
        <w:ind w:firstLine="420"/>
        <w:rPr>
          <w:b/>
        </w:rPr>
      </w:pPr>
      <w:r>
        <w:rPr>
          <w:rFonts w:hint="eastAsia"/>
          <w:b/>
        </w:rPr>
        <w:t>2</w:t>
      </w:r>
      <w:r>
        <w:rPr>
          <w:rFonts w:hint="eastAsia"/>
          <w:b/>
        </w:rPr>
        <w:t>、缺乏引用基础</w:t>
      </w:r>
    </w:p>
    <w:p w:rsidR="009E2DB5" w:rsidRDefault="009E2DB5" w:rsidP="009E2DB5">
      <w:pPr>
        <w:ind w:firstLine="420"/>
      </w:pPr>
      <w:r>
        <w:rPr>
          <w:rFonts w:hint="eastAsia"/>
        </w:rPr>
        <w:t>权利要求</w:t>
      </w:r>
      <w:r>
        <w:rPr>
          <w:rFonts w:hint="eastAsia"/>
        </w:rPr>
        <w:t>4</w:t>
      </w:r>
      <w:r>
        <w:rPr>
          <w:rFonts w:hint="eastAsia"/>
        </w:rPr>
        <w:t>进一步限定了“</w:t>
      </w:r>
      <w:r>
        <w:rPr>
          <w:rFonts w:hint="eastAsia"/>
        </w:rPr>
        <w:t>XXX</w:t>
      </w:r>
      <w:r>
        <w:rPr>
          <w:rFonts w:hint="eastAsia"/>
        </w:rPr>
        <w:t>”，但其引用的权利要求</w:t>
      </w:r>
      <w:r>
        <w:rPr>
          <w:rFonts w:hint="eastAsia"/>
        </w:rPr>
        <w:t>1</w:t>
      </w:r>
      <w:r>
        <w:rPr>
          <w:rFonts w:hint="eastAsia"/>
        </w:rPr>
        <w:t>、</w:t>
      </w:r>
      <w:r>
        <w:rPr>
          <w:rFonts w:hint="eastAsia"/>
        </w:rPr>
        <w:t>2</w:t>
      </w:r>
      <w:r>
        <w:rPr>
          <w:rFonts w:hint="eastAsia"/>
        </w:rPr>
        <w:t>中均没有记载。</w:t>
      </w:r>
    </w:p>
    <w:p w:rsidR="009E2DB5" w:rsidRDefault="009E2DB5" w:rsidP="009E2DB5">
      <w:pPr>
        <w:ind w:firstLine="420"/>
      </w:pPr>
      <w:r>
        <w:rPr>
          <w:rFonts w:hint="eastAsia"/>
        </w:rPr>
        <w:t>因此，权利要求</w:t>
      </w:r>
      <w:r>
        <w:rPr>
          <w:rFonts w:hint="eastAsia"/>
        </w:rPr>
        <w:t>4</w:t>
      </w:r>
      <w:r>
        <w:rPr>
          <w:rFonts w:hint="eastAsia"/>
        </w:rPr>
        <w:t>引用权利要求</w:t>
      </w:r>
      <w:r>
        <w:rPr>
          <w:rFonts w:hint="eastAsia"/>
        </w:rPr>
        <w:t>1</w:t>
      </w:r>
      <w:r>
        <w:rPr>
          <w:rFonts w:hint="eastAsia"/>
        </w:rPr>
        <w:t>、</w:t>
      </w:r>
      <w:r>
        <w:rPr>
          <w:rFonts w:hint="eastAsia"/>
        </w:rPr>
        <w:t>2</w:t>
      </w:r>
      <w:r>
        <w:rPr>
          <w:rFonts w:hint="eastAsia"/>
        </w:rPr>
        <w:t>的技术方案缺乏引用基础，造成了保护范围不清楚，不符合《专利法》第二十六条第四款的规定。</w:t>
      </w:r>
    </w:p>
    <w:p w:rsidR="009E2DB5" w:rsidRDefault="009E2DB5" w:rsidP="009E2DB5">
      <w:pPr>
        <w:ind w:firstLine="420"/>
        <w:rPr>
          <w:b/>
        </w:rPr>
      </w:pPr>
      <w:r>
        <w:rPr>
          <w:rFonts w:hint="eastAsia"/>
          <w:b/>
        </w:rPr>
        <w:t>3</w:t>
      </w:r>
      <w:r>
        <w:rPr>
          <w:rFonts w:hint="eastAsia"/>
          <w:b/>
        </w:rPr>
        <w:t>、得到说明书支持</w:t>
      </w:r>
    </w:p>
    <w:p w:rsidR="009E2DB5" w:rsidRDefault="009E2DB5" w:rsidP="009E2DB5">
      <w:pPr>
        <w:ind w:firstLine="420"/>
      </w:pPr>
      <w:r>
        <w:rPr>
          <w:rFonts w:hint="eastAsia"/>
        </w:rPr>
        <w:t>说明书第“</w:t>
      </w:r>
      <w:r>
        <w:rPr>
          <w:rFonts w:hint="eastAsia"/>
        </w:rPr>
        <w:t>xxx</w:t>
      </w:r>
      <w:r>
        <w:rPr>
          <w:rFonts w:hint="eastAsia"/>
        </w:rPr>
        <w:t>”段位置明确记载“</w:t>
      </w:r>
      <w:r>
        <w:rPr>
          <w:rFonts w:hint="eastAsia"/>
        </w:rPr>
        <w:t>XXX</w:t>
      </w:r>
      <w:r>
        <w:rPr>
          <w:rFonts w:hint="eastAsia"/>
        </w:rPr>
        <w:t>”的方法和设备，说明书第“</w:t>
      </w:r>
      <w:r>
        <w:rPr>
          <w:rFonts w:hint="eastAsia"/>
        </w:rPr>
        <w:t>xxx</w:t>
      </w:r>
      <w:r>
        <w:rPr>
          <w:rFonts w:hint="eastAsia"/>
        </w:rPr>
        <w:t>”段位置明确记载了“</w:t>
      </w:r>
      <w:r>
        <w:rPr>
          <w:rFonts w:hint="eastAsia"/>
        </w:rPr>
        <w:t>XXX</w:t>
      </w:r>
      <w:r>
        <w:rPr>
          <w:rFonts w:hint="eastAsia"/>
        </w:rPr>
        <w:t>”的技术效果，对于本领域的技术人员来说，能够确定本申请的方法和设备适用于“</w:t>
      </w:r>
      <w:r>
        <w:rPr>
          <w:rFonts w:hint="eastAsia"/>
        </w:rPr>
        <w:t>XXX</w:t>
      </w:r>
      <w:r>
        <w:rPr>
          <w:rFonts w:hint="eastAsia"/>
        </w:rPr>
        <w:t>”。</w:t>
      </w:r>
    </w:p>
    <w:p w:rsidR="009E2DB5" w:rsidRDefault="009E2DB5" w:rsidP="009E2DB5">
      <w:pPr>
        <w:ind w:firstLine="420"/>
      </w:pPr>
      <w:r>
        <w:rPr>
          <w:rFonts w:hint="eastAsia"/>
        </w:rPr>
        <w:t>因此，在考虑说明书的全部内容后，修改后的权利要求书能够得到说明书的支持，符合《专利法》第二十六条第四款的规定。</w:t>
      </w:r>
    </w:p>
    <w:p w:rsidR="009E2DB5" w:rsidRDefault="009E2DB5" w:rsidP="009E2DB5">
      <w:pPr>
        <w:ind w:firstLine="420"/>
      </w:pPr>
      <w:r>
        <w:rPr>
          <w:rFonts w:hint="eastAsia"/>
          <w:highlight w:val="cyan"/>
        </w:rPr>
        <w:t>【</w:t>
      </w:r>
      <w:r>
        <w:rPr>
          <w:rFonts w:hint="eastAsia"/>
          <w:highlight w:val="cyan"/>
        </w:rPr>
        <w:t>A</w:t>
      </w:r>
      <w:r>
        <w:rPr>
          <w:highlight w:val="cyan"/>
        </w:rPr>
        <w:t>25.1</w:t>
      </w:r>
      <w:r>
        <w:rPr>
          <w:rFonts w:hint="eastAsia"/>
          <w:highlight w:val="cyan"/>
        </w:rPr>
        <w:t>】不授予专利权客体</w:t>
      </w:r>
    </w:p>
    <w:p w:rsidR="009E2DB5" w:rsidRDefault="009E2DB5" w:rsidP="009E2DB5">
      <w:pPr>
        <w:ind w:firstLine="420"/>
      </w:pPr>
      <w:r>
        <w:rPr>
          <w:rFonts w:hint="eastAsia"/>
        </w:rPr>
        <w:t>权利要求</w:t>
      </w:r>
      <w:r>
        <w:rPr>
          <w:rFonts w:hint="eastAsia"/>
        </w:rPr>
        <w:t>6</w:t>
      </w:r>
      <w:r>
        <w:rPr>
          <w:rFonts w:hint="eastAsia"/>
        </w:rPr>
        <w:t>要求保护一种“</w:t>
      </w:r>
      <w:r>
        <w:rPr>
          <w:rFonts w:hint="eastAsia"/>
        </w:rPr>
        <w:t>XXX</w:t>
      </w:r>
      <w:r>
        <w:rPr>
          <w:rFonts w:hint="eastAsia"/>
        </w:rPr>
        <w:t>”的方法，是以有生命的人体为直接实施对象，属于疾病的诊断和治疗方法，属于《专利法》第二十五条第一款规定的不授予专利权客体。</w:t>
      </w:r>
    </w:p>
    <w:p w:rsidR="009E2DB5" w:rsidRDefault="009E2DB5" w:rsidP="009E2DB5">
      <w:pPr>
        <w:ind w:firstLine="420"/>
      </w:pPr>
      <w:r>
        <w:rPr>
          <w:rFonts w:hint="eastAsia"/>
          <w:highlight w:val="cyan"/>
        </w:rPr>
        <w:lastRenderedPageBreak/>
        <w:t>【</w:t>
      </w:r>
      <w:r>
        <w:rPr>
          <w:rFonts w:hint="eastAsia"/>
          <w:highlight w:val="cyan"/>
        </w:rPr>
        <w:t>A</w:t>
      </w:r>
      <w:r>
        <w:rPr>
          <w:highlight w:val="cyan"/>
        </w:rPr>
        <w:t>2.2</w:t>
      </w:r>
      <w:r>
        <w:rPr>
          <w:rFonts w:hint="eastAsia"/>
          <w:highlight w:val="cyan"/>
        </w:rPr>
        <w:t>】不构成技术方案</w:t>
      </w:r>
    </w:p>
    <w:p w:rsidR="009E2DB5" w:rsidRDefault="009E2DB5" w:rsidP="009E2DB5">
      <w:pPr>
        <w:ind w:firstLine="420"/>
        <w:rPr>
          <w:color w:val="0000FF"/>
        </w:rPr>
      </w:pPr>
      <w:r>
        <w:rPr>
          <w:color w:val="0000FF"/>
        </w:rPr>
        <w:t>《专利法》第二条第二款规定，</w:t>
      </w:r>
      <w:r>
        <w:rPr>
          <w:color w:val="0000FF"/>
        </w:rPr>
        <w:t>“</w:t>
      </w:r>
      <w:r>
        <w:rPr>
          <w:color w:val="0000FF"/>
        </w:rPr>
        <w:t>实用新型，是指对产品的形状、构造或者其结合所提出的适于实用的新的技术方案。</w:t>
      </w:r>
      <w:r>
        <w:rPr>
          <w:color w:val="0000FF"/>
        </w:rPr>
        <w:t>”</w:t>
      </w:r>
    </w:p>
    <w:p w:rsidR="009E2DB5" w:rsidRDefault="009E2DB5" w:rsidP="009E2DB5">
      <w:pPr>
        <w:ind w:firstLine="420"/>
      </w:pPr>
      <w:r>
        <w:rPr>
          <w:rFonts w:hint="eastAsia"/>
        </w:rPr>
        <w:t>权利要求</w:t>
      </w:r>
      <w:r>
        <w:rPr>
          <w:rFonts w:hint="eastAsia"/>
        </w:rPr>
        <w:t>7</w:t>
      </w:r>
      <w:r>
        <w:rPr>
          <w:rFonts w:hint="eastAsia"/>
        </w:rPr>
        <w:t>要求保护一种“</w:t>
      </w:r>
      <w:r>
        <w:rPr>
          <w:rFonts w:hint="eastAsia"/>
        </w:rPr>
        <w:t>XXX</w:t>
      </w:r>
      <w:r>
        <w:rPr>
          <w:rFonts w:hint="eastAsia"/>
        </w:rPr>
        <w:t>”的方法，其方法的内容不是及时特征，解决的问题也不是技术问题，因而不能构成技术方案，不符合《专利法》第二条第二款的规定。</w:t>
      </w:r>
    </w:p>
    <w:p w:rsidR="009E2DB5" w:rsidRDefault="009E2DB5" w:rsidP="009E2DB5">
      <w:pPr>
        <w:ind w:firstLine="420"/>
      </w:pPr>
      <w:r>
        <w:rPr>
          <w:rFonts w:hint="eastAsia"/>
          <w:highlight w:val="cyan"/>
        </w:rPr>
        <w:t>【</w:t>
      </w:r>
      <w:r>
        <w:rPr>
          <w:rFonts w:hint="eastAsia"/>
          <w:highlight w:val="cyan"/>
        </w:rPr>
        <w:t>A</w:t>
      </w:r>
      <w:r>
        <w:rPr>
          <w:highlight w:val="cyan"/>
        </w:rPr>
        <w:t>2.3</w:t>
      </w:r>
      <w:r>
        <w:rPr>
          <w:rFonts w:hint="eastAsia"/>
          <w:highlight w:val="cyan"/>
        </w:rPr>
        <w:t>】是保护客体</w:t>
      </w:r>
    </w:p>
    <w:p w:rsidR="009E2DB5" w:rsidRDefault="009E2DB5" w:rsidP="009E2DB5">
      <w:pPr>
        <w:ind w:firstLine="420"/>
      </w:pPr>
      <w:r>
        <w:rPr>
          <w:rFonts w:hint="eastAsia"/>
        </w:rPr>
        <w:t>1</w:t>
      </w:r>
      <w:r>
        <w:rPr>
          <w:rFonts w:hint="eastAsia"/>
        </w:rPr>
        <w:t>、是保护客体</w:t>
      </w:r>
    </w:p>
    <w:p w:rsidR="009E2DB5" w:rsidRDefault="009E2DB5" w:rsidP="009E2DB5">
      <w:pPr>
        <w:ind w:firstLine="420"/>
      </w:pPr>
      <w:r>
        <w:rPr>
          <w:rFonts w:hint="eastAsia"/>
        </w:rPr>
        <w:t>权利要求</w:t>
      </w:r>
      <w:r>
        <w:rPr>
          <w:rFonts w:hint="eastAsia"/>
        </w:rPr>
        <w:t>4</w:t>
      </w:r>
      <w:r>
        <w:rPr>
          <w:rFonts w:hint="eastAsia"/>
        </w:rPr>
        <w:t>的附件技术特征是“</w:t>
      </w:r>
      <w:r>
        <w:rPr>
          <w:rFonts w:hint="eastAsia"/>
        </w:rPr>
        <w:t>XXX</w:t>
      </w:r>
      <w:r>
        <w:rPr>
          <w:rFonts w:hint="eastAsia"/>
        </w:rPr>
        <w:t>”，对比文件</w:t>
      </w:r>
      <w:r>
        <w:rPr>
          <w:rFonts w:hint="eastAsia"/>
        </w:rPr>
        <w:t>2</w:t>
      </w:r>
      <w:r>
        <w:rPr>
          <w:rFonts w:hint="eastAsia"/>
        </w:rPr>
        <w:t>公开了相同的内容，由此可见“</w:t>
      </w:r>
      <w:r>
        <w:rPr>
          <w:rFonts w:hint="eastAsia"/>
        </w:rPr>
        <w:t>XXX</w:t>
      </w:r>
      <w:r>
        <w:rPr>
          <w:rFonts w:hint="eastAsia"/>
        </w:rPr>
        <w:t>”是现有技术，权利要求</w:t>
      </w:r>
      <w:r>
        <w:rPr>
          <w:rFonts w:hint="eastAsia"/>
        </w:rPr>
        <w:t>4</w:t>
      </w:r>
      <w:r>
        <w:rPr>
          <w:rFonts w:hint="eastAsia"/>
        </w:rPr>
        <w:t>是将已知材料应用于具有形状、构造的产品上，不属于对材料本身提出的改进，符合《专利法》第二条第三款的规定。</w:t>
      </w:r>
    </w:p>
    <w:p w:rsidR="009E2DB5" w:rsidRDefault="009E2DB5" w:rsidP="009E2DB5">
      <w:pPr>
        <w:ind w:firstLine="420"/>
      </w:pPr>
    </w:p>
    <w:p w:rsidR="009E2DB5" w:rsidRDefault="009E2DB5" w:rsidP="009E2DB5">
      <w:pPr>
        <w:ind w:firstLine="420"/>
      </w:pPr>
    </w:p>
    <w:p w:rsidR="009E2DB5" w:rsidRDefault="009E2DB5" w:rsidP="009E2DB5">
      <w:pPr>
        <w:ind w:firstLine="420"/>
      </w:pPr>
      <w:r>
        <w:rPr>
          <w:rFonts w:hint="eastAsia"/>
          <w:highlight w:val="cyan"/>
        </w:rPr>
        <w:t>【</w:t>
      </w:r>
      <w:r>
        <w:rPr>
          <w:rFonts w:hint="eastAsia"/>
          <w:highlight w:val="cyan"/>
        </w:rPr>
        <w:t>A</w:t>
      </w:r>
      <w:r>
        <w:rPr>
          <w:highlight w:val="cyan"/>
        </w:rPr>
        <w:t>26.3</w:t>
      </w:r>
      <w:r>
        <w:rPr>
          <w:rFonts w:hint="eastAsia"/>
          <w:highlight w:val="cyan"/>
        </w:rPr>
        <w:t>】说明书充分公开</w:t>
      </w:r>
    </w:p>
    <w:p w:rsidR="009E2DB5" w:rsidRDefault="009E2DB5" w:rsidP="009E2DB5">
      <w:pPr>
        <w:ind w:firstLine="420"/>
        <w:rPr>
          <w:color w:val="0000FF"/>
        </w:rPr>
      </w:pPr>
      <w:r>
        <w:rPr>
          <w:color w:val="0000FF"/>
        </w:rPr>
        <w:t>《专利法》第二十六条第三款规定，</w:t>
      </w:r>
      <w:r>
        <w:rPr>
          <w:color w:val="0000FF"/>
        </w:rPr>
        <w:t>“</w:t>
      </w:r>
      <w:r>
        <w:rPr>
          <w:color w:val="0000FF"/>
        </w:rPr>
        <w:t>说明书应当对发明或者实用新型作出清楚、完整的说明，以所属技术领域的技术人员能够实现为准；必要的时候，应当有附图。摘要应当简要说明发明和实用新型的技术要点。</w:t>
      </w:r>
      <w:r>
        <w:rPr>
          <w:color w:val="0000FF"/>
        </w:rPr>
        <w:t>”</w:t>
      </w:r>
    </w:p>
    <w:p w:rsidR="009E2DB5" w:rsidRDefault="009E2DB5" w:rsidP="009E2DB5">
      <w:pPr>
        <w:ind w:firstLine="420"/>
      </w:pPr>
      <w:r>
        <w:rPr>
          <w:rFonts w:hint="eastAsia"/>
        </w:rPr>
        <w:t>1</w:t>
      </w:r>
      <w:r>
        <w:rPr>
          <w:rFonts w:hint="eastAsia"/>
        </w:rPr>
        <w:t>、说明书充分公开</w:t>
      </w:r>
    </w:p>
    <w:p w:rsidR="009E2DB5" w:rsidRDefault="009E2DB5" w:rsidP="009E2DB5">
      <w:pPr>
        <w:ind w:firstLine="420"/>
      </w:pPr>
      <w:r>
        <w:rPr>
          <w:rFonts w:hint="eastAsia"/>
        </w:rPr>
        <w:t>客户提出的“</w:t>
      </w:r>
      <w:r>
        <w:rPr>
          <w:rFonts w:hint="eastAsia"/>
        </w:rPr>
        <w:t>XXX</w:t>
      </w:r>
      <w:r>
        <w:rPr>
          <w:rFonts w:hint="eastAsia"/>
        </w:rPr>
        <w:t>”是一种更加优选的实施方式，即使不公开“</w:t>
      </w:r>
      <w:r>
        <w:rPr>
          <w:rFonts w:hint="eastAsia"/>
        </w:rPr>
        <w:t>XXX</w:t>
      </w:r>
      <w:r>
        <w:rPr>
          <w:rFonts w:hint="eastAsia"/>
        </w:rPr>
        <w:t>”，应用现有的“</w:t>
      </w:r>
      <w:r>
        <w:rPr>
          <w:rFonts w:hint="eastAsia"/>
        </w:rPr>
        <w:t>XXX</w:t>
      </w:r>
      <w:r>
        <w:rPr>
          <w:rFonts w:hint="eastAsia"/>
        </w:rPr>
        <w:t>”，本领域技术人员按照说明书记载的内容，能够实现该发明的技术方案，解决其技术问题，并且产生预期的技术效果，能够满足说明书充分公开的要求，符合《专利法》第二十六条第三款的规定。</w:t>
      </w:r>
    </w:p>
    <w:p w:rsidR="009E2DB5" w:rsidRDefault="009E2DB5" w:rsidP="009E2DB5">
      <w:pPr>
        <w:ind w:firstLine="420"/>
      </w:pP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R20.2</w:t>
      </w:r>
      <w:r>
        <w:rPr>
          <w:rFonts w:ascii="宋体" w:hAnsi="宋体" w:hint="eastAsia"/>
          <w:highlight w:val="yellow"/>
        </w:rPr>
        <w:t>】必要技术特征</w:t>
      </w:r>
    </w:p>
    <w:p w:rsidR="009E2DB5" w:rsidRDefault="009E2DB5" w:rsidP="009E2DB5">
      <w:pPr>
        <w:ind w:firstLine="420"/>
        <w:rPr>
          <w:color w:val="0000FF"/>
        </w:rPr>
      </w:pPr>
      <w:r>
        <w:rPr>
          <w:color w:val="0000FF"/>
        </w:rPr>
        <w:t>《专利法实施细则》第二十条第二款规定，</w:t>
      </w:r>
      <w:r>
        <w:rPr>
          <w:color w:val="0000FF"/>
        </w:rPr>
        <w:t>“</w:t>
      </w:r>
      <w:r>
        <w:rPr>
          <w:color w:val="0000FF"/>
        </w:rPr>
        <w:t>独立权利要求应当从整体上反映发明或者实用新型的技术方案，记载解决技术问题的必要技术特征。</w:t>
      </w:r>
      <w:r>
        <w:rPr>
          <w:color w:val="0000FF"/>
        </w:rPr>
        <w:t>”</w:t>
      </w:r>
    </w:p>
    <w:p w:rsidR="009E2DB5" w:rsidRDefault="009E2DB5" w:rsidP="009E2DB5">
      <w:pPr>
        <w:ind w:firstLine="420"/>
        <w:rPr>
          <w:rFonts w:ascii="宋体" w:hAnsi="宋体"/>
          <w:b/>
        </w:rPr>
      </w:pPr>
      <w:r>
        <w:rPr>
          <w:rFonts w:ascii="宋体" w:hAnsi="宋体" w:hint="eastAsia"/>
          <w:b/>
        </w:rPr>
        <w:t>1、缺少必要技术特征</w:t>
      </w:r>
    </w:p>
    <w:p w:rsidR="009E2DB5" w:rsidRDefault="009E2DB5" w:rsidP="009E2DB5">
      <w:pPr>
        <w:ind w:firstLine="420"/>
        <w:rPr>
          <w:rFonts w:ascii="宋体" w:hAnsi="宋体"/>
        </w:rPr>
      </w:pPr>
      <w:r>
        <w:rPr>
          <w:rFonts w:ascii="宋体" w:hAnsi="宋体" w:hint="eastAsia"/>
        </w:rPr>
        <w:t>本发明（实用新型）要解决的技术问题是“XXX</w:t>
      </w:r>
      <w:r>
        <w:rPr>
          <w:rFonts w:ascii="宋体" w:hAnsi="宋体"/>
        </w:rPr>
        <w:t>”</w:t>
      </w:r>
      <w:r>
        <w:rPr>
          <w:rFonts w:ascii="宋体" w:hAnsi="宋体" w:hint="eastAsia"/>
        </w:rPr>
        <w:t>，而“XXX</w:t>
      </w:r>
      <w:r>
        <w:rPr>
          <w:rFonts w:ascii="宋体" w:hAnsi="宋体"/>
        </w:rPr>
        <w:t>”</w:t>
      </w:r>
      <w:r>
        <w:rPr>
          <w:rFonts w:ascii="宋体" w:hAnsi="宋体" w:hint="eastAsia"/>
        </w:rPr>
        <w:t>是解决上述技术问题的必要技术特征，但是权利要求1中缺少该技术特征，无法解决上述技术问题。</w:t>
      </w:r>
    </w:p>
    <w:p w:rsidR="009E2DB5" w:rsidRDefault="009E2DB5" w:rsidP="009E2DB5">
      <w:pPr>
        <w:ind w:firstLine="420"/>
        <w:rPr>
          <w:rFonts w:ascii="宋体" w:hAnsi="宋体"/>
        </w:rPr>
      </w:pPr>
      <w:r>
        <w:rPr>
          <w:rFonts w:ascii="宋体" w:hAnsi="宋体" w:hint="eastAsia"/>
        </w:rPr>
        <w:t>因此，独立权利要求未记载解决技术问题的必要技术特征，不符合《专利法实施细则》第二十条第二款的规定。</w:t>
      </w:r>
    </w:p>
    <w:p w:rsidR="009E2DB5" w:rsidRDefault="009E2DB5" w:rsidP="009E2DB5">
      <w:pPr>
        <w:ind w:firstLine="420"/>
      </w:pP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A31</w:t>
      </w:r>
      <w:r>
        <w:rPr>
          <w:rFonts w:ascii="宋体" w:hAnsi="宋体" w:hint="eastAsia"/>
          <w:highlight w:val="yellow"/>
        </w:rPr>
        <w:t>】【</w:t>
      </w:r>
      <w:r>
        <w:rPr>
          <w:rFonts w:hint="eastAsia"/>
          <w:highlight w:val="yellow"/>
        </w:rPr>
        <w:t>R34]</w:t>
      </w:r>
      <w:r>
        <w:rPr>
          <w:rFonts w:ascii="宋体" w:hAnsi="宋体" w:hint="eastAsia"/>
          <w:highlight w:val="yellow"/>
        </w:rPr>
        <w:t>】单一性</w:t>
      </w:r>
    </w:p>
    <w:p w:rsidR="009E2DB5" w:rsidRDefault="009E2DB5" w:rsidP="009E2DB5">
      <w:pPr>
        <w:ind w:firstLine="420"/>
      </w:pPr>
    </w:p>
    <w:p w:rsidR="009E2DB5" w:rsidRDefault="009E2DB5" w:rsidP="009E2DB5">
      <w:pPr>
        <w:ind w:firstLine="420"/>
      </w:pP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R53</w:t>
      </w:r>
      <w:r>
        <w:rPr>
          <w:rFonts w:ascii="宋体" w:hAnsi="宋体" w:hint="eastAsia"/>
          <w:highlight w:val="yellow"/>
        </w:rPr>
        <w:t>】发明驳回理由</w:t>
      </w:r>
    </w:p>
    <w:p w:rsidR="009E2DB5" w:rsidRDefault="009E2DB5" w:rsidP="009E2DB5">
      <w:pPr>
        <w:ind w:firstLine="420"/>
        <w:rPr>
          <w:rFonts w:ascii="宋体" w:hAnsi="宋体"/>
        </w:rPr>
      </w:pPr>
    </w:p>
    <w:p w:rsidR="009E2DB5" w:rsidRDefault="009E2DB5" w:rsidP="009E2DB5">
      <w:pPr>
        <w:ind w:firstLine="420"/>
      </w:pP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R65</w:t>
      </w:r>
      <w:r>
        <w:rPr>
          <w:rFonts w:ascii="宋体" w:hAnsi="宋体" w:hint="eastAsia"/>
          <w:highlight w:val="yellow"/>
        </w:rPr>
        <w:t>】无效理由</w:t>
      </w:r>
    </w:p>
    <w:p w:rsidR="009E2DB5" w:rsidRDefault="009E2DB5" w:rsidP="009E2DB5">
      <w:pPr>
        <w:ind w:firstLine="420"/>
        <w:rPr>
          <w:rFonts w:ascii="宋体" w:hAnsi="宋体"/>
        </w:rPr>
      </w:pPr>
    </w:p>
    <w:p w:rsidR="009E2DB5" w:rsidRDefault="009E2DB5" w:rsidP="009E2DB5">
      <w:pPr>
        <w:ind w:firstLine="420"/>
        <w:rPr>
          <w:rFonts w:ascii="宋体" w:hAnsi="宋体"/>
        </w:rPr>
      </w:pPr>
    </w:p>
    <w:p w:rsidR="009E2DB5" w:rsidRDefault="009E2DB5" w:rsidP="009E2DB5">
      <w:pPr>
        <w:ind w:firstLine="420"/>
        <w:rPr>
          <w:b/>
        </w:rPr>
      </w:pPr>
      <w:r>
        <w:rPr>
          <w:b/>
        </w:rPr>
        <w:t>X</w:t>
      </w:r>
      <w:r>
        <w:rPr>
          <w:rFonts w:hint="eastAsia"/>
          <w:b/>
        </w:rPr>
        <w:t>、不属于无效宣告理由模板</w:t>
      </w:r>
    </w:p>
    <w:p w:rsidR="009E2DB5" w:rsidRDefault="009E2DB5" w:rsidP="009E2DB5">
      <w:pPr>
        <w:ind w:firstLine="420"/>
      </w:pPr>
      <w:r>
        <w:rPr>
          <w:rFonts w:hint="eastAsia"/>
        </w:rPr>
        <w:t>《专利法》第三十一条第一款不属于《专利法实施细则》第六十五条第二款规定的无效宣告理由，因此请求专利复审委员会对该理由不予考虑。</w:t>
      </w:r>
    </w:p>
    <w:p w:rsidR="009E2DB5" w:rsidRDefault="009E2DB5" w:rsidP="009E2DB5">
      <w:pPr>
        <w:ind w:firstLine="420"/>
      </w:pPr>
    </w:p>
    <w:p w:rsidR="009E2DB5" w:rsidRDefault="009E2DB5" w:rsidP="009E2DB5">
      <w:pPr>
        <w:ind w:firstLine="420"/>
        <w:rPr>
          <w:rFonts w:ascii="宋体" w:hAnsi="宋体"/>
        </w:rPr>
      </w:pPr>
      <w:r>
        <w:rPr>
          <w:rFonts w:ascii="宋体" w:hAnsi="宋体" w:hint="eastAsia"/>
          <w:highlight w:val="yellow"/>
        </w:rPr>
        <w:lastRenderedPageBreak/>
        <w:t>【</w:t>
      </w:r>
      <w:r>
        <w:rPr>
          <w:rFonts w:hint="eastAsia"/>
          <w:highlight w:val="yellow"/>
        </w:rPr>
        <w:t>R67</w:t>
      </w:r>
      <w:r>
        <w:rPr>
          <w:rFonts w:ascii="宋体" w:hAnsi="宋体" w:hint="eastAsia"/>
          <w:highlight w:val="yellow"/>
        </w:rPr>
        <w:t>】补充无效理由</w:t>
      </w:r>
    </w:p>
    <w:p w:rsidR="009E2DB5" w:rsidRDefault="009E2DB5" w:rsidP="009E2DB5">
      <w:pPr>
        <w:ind w:firstLine="420"/>
        <w:rPr>
          <w:rFonts w:ascii="宋体" w:hAnsi="宋体"/>
          <w:b/>
        </w:rPr>
      </w:pPr>
      <w:r>
        <w:rPr>
          <w:rFonts w:ascii="宋体" w:hAnsi="宋体" w:hint="eastAsia"/>
          <w:b/>
        </w:rPr>
        <w:t>1、无效宣告理由没有进行具体分析。</w:t>
      </w:r>
    </w:p>
    <w:p w:rsidR="009E2DB5" w:rsidRDefault="009E2DB5" w:rsidP="009E2DB5">
      <w:pPr>
        <w:ind w:firstLine="420"/>
        <w:rPr>
          <w:rFonts w:ascii="宋体" w:hAnsi="宋体"/>
        </w:rPr>
      </w:pPr>
      <w:r>
        <w:rPr>
          <w:rFonts w:ascii="宋体" w:hAnsi="宋体" w:hint="eastAsia"/>
        </w:rPr>
        <w:t>请求人关于“XXX</w:t>
      </w:r>
      <w:r>
        <w:rPr>
          <w:rFonts w:ascii="宋体" w:hAnsi="宋体"/>
        </w:rPr>
        <w:t>”</w:t>
      </w:r>
      <w:r>
        <w:rPr>
          <w:rFonts w:ascii="宋体" w:hAnsi="宋体" w:hint="eastAsia"/>
        </w:rPr>
        <w:t>的无效宣告理由没有提供具体说明。</w:t>
      </w:r>
    </w:p>
    <w:p w:rsidR="009E2DB5" w:rsidRDefault="009E2DB5" w:rsidP="009E2DB5">
      <w:pPr>
        <w:ind w:firstLine="420"/>
        <w:rPr>
          <w:rFonts w:ascii="宋体" w:hAnsi="宋体"/>
        </w:rPr>
      </w:pPr>
      <w:r>
        <w:rPr>
          <w:rFonts w:ascii="宋体" w:hAnsi="宋体" w:hint="eastAsia"/>
        </w:rPr>
        <w:t>根据《专利法实施细则》第六十七条，上述无效宣告理由属于请求人在提出无效宣告请求时没有具体说明且在提出无效宣告请求起的一个月内也未补充具体说明，故请求专利复审委员会对该无效宣告理由不予考虑。</w:t>
      </w:r>
    </w:p>
    <w:p w:rsidR="009E2DB5" w:rsidRDefault="009E2DB5" w:rsidP="009E2DB5">
      <w:pPr>
        <w:ind w:firstLine="420"/>
        <w:rPr>
          <w:rFonts w:ascii="宋体" w:hAnsi="宋体"/>
          <w:b/>
        </w:rPr>
      </w:pPr>
      <w:r>
        <w:rPr>
          <w:rFonts w:ascii="宋体" w:hAnsi="宋体" w:hint="eastAsia"/>
          <w:b/>
        </w:rPr>
        <w:t>2、对比文件3超过举证期限</w:t>
      </w:r>
    </w:p>
    <w:p w:rsidR="009E2DB5" w:rsidRDefault="009E2DB5" w:rsidP="009E2DB5">
      <w:pPr>
        <w:ind w:firstLine="420"/>
        <w:rPr>
          <w:rFonts w:ascii="宋体" w:hAnsi="宋体"/>
        </w:rPr>
      </w:pPr>
      <w:r>
        <w:rPr>
          <w:rFonts w:ascii="宋体" w:hAnsi="宋体" w:hint="eastAsia"/>
        </w:rPr>
        <w:t>请求人是X年X月X日提出的无效宣告请求，又于X年X月X日提交了补充意见和对比文件3，已经超过了其提出无效请求之日起一个月的举证期限，不符合《专利法实施细则》第六十七条的规定，专利复审委员会应当对其不予考虑。</w:t>
      </w:r>
    </w:p>
    <w:p w:rsidR="009E2DB5" w:rsidRDefault="009E2DB5" w:rsidP="009E2DB5">
      <w:pPr>
        <w:ind w:firstLine="420"/>
        <w:rPr>
          <w:rFonts w:ascii="宋体" w:hAnsi="宋体"/>
        </w:rPr>
      </w:pPr>
      <w:r>
        <w:rPr>
          <w:rFonts w:ascii="宋体" w:hAnsi="宋体" w:hint="eastAsia"/>
        </w:rPr>
        <w:t>因此，对比文件3不能破坏独立权利要求1的新颖性。</w:t>
      </w:r>
    </w:p>
    <w:p w:rsidR="009E2DB5" w:rsidRDefault="009E2DB5" w:rsidP="009E2DB5">
      <w:pPr>
        <w:ind w:firstLine="420"/>
        <w:rPr>
          <w:rFonts w:ascii="宋体" w:hAnsi="宋体"/>
        </w:rPr>
      </w:pPr>
    </w:p>
    <w:p w:rsidR="009E2DB5" w:rsidRDefault="009E2DB5" w:rsidP="009E2DB5">
      <w:pPr>
        <w:ind w:firstLine="420"/>
      </w:pP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R69</w:t>
      </w:r>
      <w:r>
        <w:rPr>
          <w:rFonts w:ascii="宋体" w:hAnsi="宋体" w:hint="eastAsia"/>
          <w:highlight w:val="yellow"/>
        </w:rPr>
        <w:t>】无效中权利范围的修改</w:t>
      </w:r>
    </w:p>
    <w:p w:rsidR="009E2DB5" w:rsidRDefault="009E2DB5" w:rsidP="009E2DB5">
      <w:pPr>
        <w:ind w:firstLine="420"/>
        <w:rPr>
          <w:rFonts w:ascii="宋体" w:hAnsi="宋体"/>
        </w:rPr>
      </w:pPr>
    </w:p>
    <w:p w:rsidR="009E2DB5" w:rsidRDefault="009E2DB5" w:rsidP="009E2DB5">
      <w:pPr>
        <w:ind w:firstLine="420"/>
      </w:pPr>
    </w:p>
    <w:p w:rsidR="009E2DB5" w:rsidRDefault="009E2DB5" w:rsidP="009E2DB5">
      <w:pPr>
        <w:ind w:firstLine="420"/>
        <w:rPr>
          <w:rFonts w:ascii="宋体" w:hAnsi="宋体"/>
        </w:rPr>
      </w:pPr>
      <w:r>
        <w:rPr>
          <w:rFonts w:ascii="宋体" w:hAnsi="宋体" w:hint="eastAsia"/>
          <w:highlight w:val="yellow"/>
        </w:rPr>
        <w:t>【</w:t>
      </w:r>
      <w:r>
        <w:rPr>
          <w:rFonts w:hint="eastAsia"/>
          <w:highlight w:val="yellow"/>
        </w:rPr>
        <w:t>R70</w:t>
      </w:r>
      <w:r>
        <w:rPr>
          <w:rFonts w:ascii="宋体" w:hAnsi="宋体" w:hint="eastAsia"/>
          <w:highlight w:val="yellow"/>
        </w:rPr>
        <w:t>】口头审理</w:t>
      </w:r>
    </w:p>
    <w:p w:rsidR="009E2DB5" w:rsidRDefault="009E2DB5" w:rsidP="009E2DB5">
      <w:pPr>
        <w:ind w:firstLine="420"/>
        <w:rPr>
          <w:rFonts w:ascii="宋体" w:hAnsi="宋体"/>
        </w:rPr>
      </w:pPr>
    </w:p>
    <w:p w:rsidR="009E2DB5" w:rsidRDefault="009E2DB5" w:rsidP="009E2DB5">
      <w:pPr>
        <w:ind w:firstLine="420"/>
        <w:rPr>
          <w:rFonts w:ascii="宋体" w:hAnsi="宋体"/>
        </w:rPr>
      </w:pPr>
    </w:p>
    <w:p w:rsidR="009E2DB5" w:rsidRDefault="009E2DB5" w:rsidP="009E2DB5">
      <w:pPr>
        <w:ind w:firstLine="420"/>
        <w:rPr>
          <w:highlight w:val="cyan"/>
        </w:rPr>
      </w:pPr>
      <w:r>
        <w:rPr>
          <w:rFonts w:hint="eastAsia"/>
          <w:highlight w:val="cyan"/>
        </w:rPr>
        <w:t>【</w:t>
      </w:r>
      <w:r>
        <w:rPr>
          <w:rFonts w:hint="eastAsia"/>
          <w:highlight w:val="cyan"/>
        </w:rPr>
        <w:t>R22.1</w:t>
      </w:r>
      <w:r>
        <w:rPr>
          <w:rFonts w:hint="eastAsia"/>
          <w:highlight w:val="cyan"/>
        </w:rPr>
        <w:t>】主题不一致</w:t>
      </w:r>
    </w:p>
    <w:p w:rsidR="009E2DB5" w:rsidRDefault="009E2DB5" w:rsidP="009E2DB5">
      <w:pPr>
        <w:ind w:firstLine="420"/>
        <w:rPr>
          <w:color w:val="0000FF"/>
        </w:rPr>
      </w:pPr>
      <w:r>
        <w:rPr>
          <w:color w:val="0000FF"/>
        </w:rPr>
        <w:t>《专利法实施细则》第二十二条第一款规定，</w:t>
      </w:r>
      <w:r>
        <w:rPr>
          <w:color w:val="0000FF"/>
        </w:rPr>
        <w:t>“</w:t>
      </w:r>
      <w:r>
        <w:rPr>
          <w:color w:val="0000FF"/>
        </w:rPr>
        <w:t>（一）引用部分：写明引用的权利要求的编号及其主题名称。</w:t>
      </w:r>
      <w:r>
        <w:rPr>
          <w:color w:val="0000FF"/>
        </w:rPr>
        <w:t>”</w:t>
      </w:r>
    </w:p>
    <w:p w:rsidR="009E2DB5" w:rsidRDefault="009E2DB5" w:rsidP="009E2DB5">
      <w:pPr>
        <w:ind w:firstLine="420"/>
        <w:rPr>
          <w:rFonts w:ascii="宋体" w:hAnsi="宋体"/>
        </w:rPr>
      </w:pPr>
      <w:r>
        <w:rPr>
          <w:rFonts w:ascii="宋体" w:hAnsi="宋体" w:hint="eastAsia"/>
        </w:rPr>
        <w:t>权利要求3的主题名称是“XXX</w:t>
      </w:r>
      <w:r>
        <w:rPr>
          <w:rFonts w:ascii="宋体" w:hAnsi="宋体"/>
        </w:rPr>
        <w:t>”</w:t>
      </w:r>
      <w:r>
        <w:rPr>
          <w:rFonts w:ascii="宋体" w:hAnsi="宋体" w:hint="eastAsia"/>
        </w:rPr>
        <w:t>，与其引用的权利要求1的主题名称“XXX</w:t>
      </w:r>
      <w:r>
        <w:rPr>
          <w:rFonts w:ascii="宋体" w:hAnsi="宋体"/>
        </w:rPr>
        <w:t>”</w:t>
      </w:r>
      <w:r>
        <w:rPr>
          <w:rFonts w:ascii="宋体" w:hAnsi="宋体" w:hint="eastAsia"/>
        </w:rPr>
        <w:t>不一致。因此不符合《专利法实施细则》第二十二条第一款的规定。</w:t>
      </w:r>
    </w:p>
    <w:p w:rsidR="009E2DB5" w:rsidRDefault="009E2DB5" w:rsidP="009E2DB5">
      <w:pPr>
        <w:ind w:firstLine="420"/>
        <w:rPr>
          <w:rFonts w:ascii="宋体" w:hAnsi="宋体"/>
        </w:rPr>
      </w:pPr>
    </w:p>
    <w:p w:rsidR="009E2DB5" w:rsidRDefault="009E2DB5" w:rsidP="009E2DB5">
      <w:pPr>
        <w:ind w:firstLine="420"/>
        <w:rPr>
          <w:rFonts w:ascii="宋体" w:hAnsi="宋体"/>
        </w:rPr>
      </w:pPr>
    </w:p>
    <w:p w:rsidR="009E2DB5" w:rsidRDefault="009E2DB5" w:rsidP="009E2DB5">
      <w:pPr>
        <w:ind w:firstLine="420"/>
      </w:pPr>
    </w:p>
    <w:p w:rsidR="009E2DB5" w:rsidRDefault="009E2DB5" w:rsidP="009E2DB5">
      <w:pPr>
        <w:ind w:firstLine="420"/>
      </w:pPr>
    </w:p>
    <w:p w:rsidR="009E2DB5" w:rsidRDefault="009E2DB5" w:rsidP="009E2DB5">
      <w:pPr>
        <w:pStyle w:val="1"/>
      </w:pPr>
      <w:bookmarkStart w:id="3" w:name="_Toc2279"/>
      <w:r>
        <w:rPr>
          <w:rFonts w:hint="eastAsia"/>
        </w:rPr>
        <w:t>文件使用或核实模板</w:t>
      </w:r>
      <w:bookmarkEnd w:id="3"/>
    </w:p>
    <w:p w:rsidR="009E2DB5" w:rsidRDefault="009E2DB5" w:rsidP="009E2DB5">
      <w:pPr>
        <w:pStyle w:val="2"/>
      </w:pPr>
      <w:bookmarkStart w:id="4" w:name="_Toc23724"/>
      <w:r>
        <w:rPr>
          <w:rFonts w:hint="eastAsia"/>
        </w:rPr>
        <w:t>对比文件模板</w:t>
      </w:r>
      <w:bookmarkEnd w:id="4"/>
    </w:p>
    <w:p w:rsidR="009E2DB5" w:rsidRDefault="009E2DB5" w:rsidP="009E2DB5">
      <w:pPr>
        <w:ind w:firstLine="420"/>
      </w:pPr>
      <w:r>
        <w:t>附件</w:t>
      </w:r>
      <w:r>
        <w:rPr>
          <w:color w:val="00B050"/>
        </w:rPr>
        <w:t>（对比文件）</w:t>
      </w:r>
      <w:r>
        <w:t>1</w:t>
      </w:r>
      <w:r>
        <w:t>：发明</w:t>
      </w:r>
      <w:r>
        <w:rPr>
          <w:color w:val="00B050"/>
        </w:rPr>
        <w:t>（实用新型）</w:t>
      </w:r>
      <w:r>
        <w:t>专利</w:t>
      </w:r>
      <w:r>
        <w:rPr>
          <w:color w:val="0000FF"/>
        </w:rPr>
        <w:t>“</w:t>
      </w:r>
      <w:r>
        <w:rPr>
          <w:color w:val="0000FF"/>
        </w:rPr>
        <w:t>专利号</w:t>
      </w:r>
      <w:r>
        <w:rPr>
          <w:color w:val="0000FF"/>
        </w:rPr>
        <w:t>”</w:t>
      </w:r>
      <w:r>
        <w:t>的权利要求书说明书，申请日为</w:t>
      </w:r>
      <w:r>
        <w:rPr>
          <w:color w:val="0000FF"/>
        </w:rPr>
        <w:t>X</w:t>
      </w:r>
      <w:r>
        <w:rPr>
          <w:color w:val="0000FF"/>
        </w:rPr>
        <w:t>年</w:t>
      </w:r>
      <w:r>
        <w:rPr>
          <w:color w:val="0000FF"/>
        </w:rPr>
        <w:t>X</w:t>
      </w:r>
      <w:r>
        <w:rPr>
          <w:color w:val="0000FF"/>
        </w:rPr>
        <w:t>月</w:t>
      </w:r>
      <w:r>
        <w:rPr>
          <w:color w:val="0000FF"/>
        </w:rPr>
        <w:t>X</w:t>
      </w:r>
      <w:r>
        <w:rPr>
          <w:color w:val="0000FF"/>
        </w:rPr>
        <w:t>日</w:t>
      </w:r>
      <w:r>
        <w:t>，授权公告日为</w:t>
      </w:r>
      <w:r>
        <w:rPr>
          <w:color w:val="0000FF"/>
        </w:rPr>
        <w:t>X</w:t>
      </w:r>
      <w:r>
        <w:rPr>
          <w:color w:val="0000FF"/>
        </w:rPr>
        <w:t>年</w:t>
      </w:r>
      <w:r>
        <w:rPr>
          <w:color w:val="0000FF"/>
        </w:rPr>
        <w:t>X</w:t>
      </w:r>
      <w:r>
        <w:rPr>
          <w:color w:val="0000FF"/>
        </w:rPr>
        <w:t>月</w:t>
      </w:r>
      <w:r>
        <w:rPr>
          <w:color w:val="0000FF"/>
        </w:rPr>
        <w:t>X</w:t>
      </w:r>
      <w:r>
        <w:rPr>
          <w:color w:val="0000FF"/>
        </w:rPr>
        <w:t>日</w:t>
      </w:r>
      <w:r>
        <w:t>；优先权日为</w:t>
      </w:r>
      <w:r>
        <w:rPr>
          <w:color w:val="0000FF"/>
        </w:rPr>
        <w:t>X</w:t>
      </w:r>
      <w:r>
        <w:rPr>
          <w:color w:val="0000FF"/>
        </w:rPr>
        <w:t>年</w:t>
      </w:r>
      <w:r>
        <w:rPr>
          <w:color w:val="0000FF"/>
        </w:rPr>
        <w:t>X</w:t>
      </w:r>
      <w:r>
        <w:rPr>
          <w:color w:val="0000FF"/>
        </w:rPr>
        <w:t>月</w:t>
      </w:r>
      <w:r>
        <w:rPr>
          <w:color w:val="0000FF"/>
        </w:rPr>
        <w:t>X</w:t>
      </w:r>
      <w:r>
        <w:rPr>
          <w:color w:val="0000FF"/>
        </w:rPr>
        <w:t>日</w:t>
      </w:r>
      <w:r>
        <w:t>；</w:t>
      </w:r>
    </w:p>
    <w:p w:rsidR="009E2DB5" w:rsidRDefault="009E2DB5" w:rsidP="009E2DB5">
      <w:pPr>
        <w:ind w:firstLine="420"/>
      </w:pPr>
      <w:r>
        <w:t>附件</w:t>
      </w:r>
      <w:r>
        <w:rPr>
          <w:color w:val="00B050"/>
        </w:rPr>
        <w:t>（对比文件）</w:t>
      </w:r>
      <w:r>
        <w:t>2</w:t>
      </w:r>
      <w:r>
        <w:t>：发明</w:t>
      </w:r>
      <w:r>
        <w:rPr>
          <w:color w:val="00B050"/>
        </w:rPr>
        <w:t>（实用新型）</w:t>
      </w:r>
      <w:r>
        <w:t>专利</w:t>
      </w:r>
      <w:r>
        <w:rPr>
          <w:color w:val="0000FF"/>
        </w:rPr>
        <w:t>“</w:t>
      </w:r>
      <w:r>
        <w:rPr>
          <w:color w:val="0000FF"/>
        </w:rPr>
        <w:t>专利号</w:t>
      </w:r>
      <w:r>
        <w:rPr>
          <w:color w:val="0000FF"/>
        </w:rPr>
        <w:t>”</w:t>
      </w:r>
      <w:r>
        <w:t>的说明书，申请日为</w:t>
      </w:r>
      <w:r>
        <w:rPr>
          <w:color w:val="0000FF"/>
        </w:rPr>
        <w:t>X</w:t>
      </w:r>
      <w:r>
        <w:rPr>
          <w:color w:val="0000FF"/>
        </w:rPr>
        <w:t>年</w:t>
      </w:r>
      <w:r>
        <w:rPr>
          <w:color w:val="0000FF"/>
        </w:rPr>
        <w:t>X</w:t>
      </w:r>
      <w:r>
        <w:rPr>
          <w:color w:val="0000FF"/>
        </w:rPr>
        <w:t>月</w:t>
      </w:r>
      <w:r>
        <w:rPr>
          <w:color w:val="0000FF"/>
        </w:rPr>
        <w:t>X</w:t>
      </w:r>
      <w:r>
        <w:rPr>
          <w:color w:val="0000FF"/>
        </w:rPr>
        <w:t>日</w:t>
      </w:r>
      <w:r>
        <w:t>，授权公告日为</w:t>
      </w:r>
      <w:r>
        <w:rPr>
          <w:color w:val="0000FF"/>
        </w:rPr>
        <w:t>X</w:t>
      </w:r>
      <w:r>
        <w:rPr>
          <w:color w:val="0000FF"/>
        </w:rPr>
        <w:t>年</w:t>
      </w:r>
      <w:r>
        <w:rPr>
          <w:color w:val="0000FF"/>
        </w:rPr>
        <w:t>X</w:t>
      </w:r>
      <w:r>
        <w:rPr>
          <w:color w:val="0000FF"/>
        </w:rPr>
        <w:t>月</w:t>
      </w:r>
      <w:r>
        <w:rPr>
          <w:color w:val="0000FF"/>
        </w:rPr>
        <w:t>X</w:t>
      </w:r>
      <w:r>
        <w:rPr>
          <w:color w:val="0000FF"/>
        </w:rPr>
        <w:t>日</w:t>
      </w:r>
      <w:r>
        <w:t>；</w:t>
      </w:r>
    </w:p>
    <w:p w:rsidR="009E2DB5" w:rsidRDefault="009E2DB5" w:rsidP="009E2DB5">
      <w:pPr>
        <w:ind w:firstLine="420"/>
      </w:pPr>
      <w:r>
        <w:t>附件</w:t>
      </w:r>
      <w:r>
        <w:rPr>
          <w:color w:val="00B050"/>
        </w:rPr>
        <w:t>（对比文件）</w:t>
      </w:r>
      <w:r>
        <w:t>3</w:t>
      </w:r>
      <w:r>
        <w:t>：发明</w:t>
      </w:r>
      <w:r>
        <w:rPr>
          <w:color w:val="00B050"/>
        </w:rPr>
        <w:t>（实用新型）</w:t>
      </w:r>
      <w:r>
        <w:t>专利</w:t>
      </w:r>
      <w:r>
        <w:rPr>
          <w:color w:val="0000FF"/>
        </w:rPr>
        <w:t>“</w:t>
      </w:r>
      <w:r>
        <w:rPr>
          <w:color w:val="0000FF"/>
        </w:rPr>
        <w:t>专利号</w:t>
      </w:r>
      <w:r>
        <w:rPr>
          <w:color w:val="0000FF"/>
        </w:rPr>
        <w:t>”</w:t>
      </w:r>
      <w:r>
        <w:t>的优先权文件译文。</w:t>
      </w:r>
    </w:p>
    <w:p w:rsidR="009E2DB5" w:rsidRDefault="009E2DB5" w:rsidP="009E2DB5">
      <w:pPr>
        <w:ind w:firstLine="420"/>
      </w:pPr>
    </w:p>
    <w:p w:rsidR="009E2DB5" w:rsidRDefault="009E2DB5" w:rsidP="009E2DB5">
      <w:pPr>
        <w:pStyle w:val="2"/>
      </w:pPr>
      <w:bookmarkStart w:id="5" w:name="_Toc5491"/>
      <w:r>
        <w:rPr>
          <w:rFonts w:hint="eastAsia"/>
        </w:rPr>
        <w:lastRenderedPageBreak/>
        <w:t>优先权模板</w:t>
      </w:r>
      <w:bookmarkEnd w:id="5"/>
    </w:p>
    <w:p w:rsidR="009E2DB5" w:rsidRDefault="009E2DB5" w:rsidP="009E2DB5">
      <w:pPr>
        <w:ind w:firstLine="420"/>
      </w:pPr>
      <w:r>
        <w:rPr>
          <w:rFonts w:hint="eastAsia"/>
        </w:rPr>
        <w:t>1</w:t>
      </w:r>
      <w:r>
        <w:rPr>
          <w:rFonts w:hint="eastAsia"/>
        </w:rPr>
        <w:t>、有优先权</w:t>
      </w:r>
    </w:p>
    <w:p w:rsidR="009E2DB5" w:rsidRDefault="009E2DB5" w:rsidP="009E2DB5">
      <w:pPr>
        <w:ind w:firstLine="420"/>
      </w:pPr>
      <w:r>
        <w:rPr>
          <w:rFonts w:hint="eastAsia"/>
        </w:rPr>
        <w:t>附件</w:t>
      </w:r>
      <w:r>
        <w:rPr>
          <w:rFonts w:hint="eastAsia"/>
        </w:rPr>
        <w:t>3</w:t>
      </w:r>
      <w:r>
        <w:rPr>
          <w:rFonts w:hint="eastAsia"/>
        </w:rPr>
        <w:t>和该专利对比可知，该专利权利要求</w:t>
      </w:r>
      <w:r>
        <w:rPr>
          <w:rFonts w:hint="eastAsia"/>
        </w:rPr>
        <w:t>1</w:t>
      </w:r>
      <w:r>
        <w:rPr>
          <w:rFonts w:hint="eastAsia"/>
        </w:rPr>
        <w:t>的技术方案已经记载在附件</w:t>
      </w:r>
      <w:r>
        <w:rPr>
          <w:rFonts w:hint="eastAsia"/>
        </w:rPr>
        <w:t>3</w:t>
      </w:r>
      <w:r>
        <w:rPr>
          <w:rFonts w:hint="eastAsia"/>
        </w:rPr>
        <w:t>中，两者技术领域、所解决的技术问题、技术方案和预期效果均相同，属于相同主题的发明或实用新型，且该专利的申请日距其所要求的优先权日在</w:t>
      </w:r>
      <w:r>
        <w:rPr>
          <w:rFonts w:hint="eastAsia"/>
        </w:rPr>
        <w:t>12</w:t>
      </w:r>
      <w:r>
        <w:rPr>
          <w:rFonts w:hint="eastAsia"/>
        </w:rPr>
        <w:t>个月内，因此权利要求</w:t>
      </w:r>
      <w:r>
        <w:rPr>
          <w:rFonts w:hint="eastAsia"/>
        </w:rPr>
        <w:t>1</w:t>
      </w:r>
      <w:r>
        <w:rPr>
          <w:rFonts w:hint="eastAsia"/>
        </w:rPr>
        <w:t>可以享有附件</w:t>
      </w:r>
      <w:r>
        <w:rPr>
          <w:rFonts w:hint="eastAsia"/>
        </w:rPr>
        <w:t>3</w:t>
      </w:r>
      <w:r>
        <w:rPr>
          <w:rFonts w:hint="eastAsia"/>
        </w:rPr>
        <w:t>的优先权。</w:t>
      </w:r>
    </w:p>
    <w:p w:rsidR="009E2DB5" w:rsidRDefault="009E2DB5" w:rsidP="009E2DB5">
      <w:pPr>
        <w:ind w:firstLine="420"/>
      </w:pPr>
      <w:r>
        <w:rPr>
          <w:rFonts w:hint="eastAsia"/>
        </w:rPr>
        <w:t>2</w:t>
      </w:r>
      <w:r>
        <w:rPr>
          <w:rFonts w:hint="eastAsia"/>
        </w:rPr>
        <w:t>、没有优先权</w:t>
      </w:r>
    </w:p>
    <w:p w:rsidR="009E2DB5" w:rsidRDefault="009E2DB5" w:rsidP="009E2DB5">
      <w:pPr>
        <w:ind w:firstLine="420"/>
      </w:pPr>
      <w:r>
        <w:rPr>
          <w:rFonts w:hint="eastAsia"/>
        </w:rPr>
        <w:t>附件</w:t>
      </w:r>
      <w:r>
        <w:rPr>
          <w:rFonts w:hint="eastAsia"/>
        </w:rPr>
        <w:t>3</w:t>
      </w:r>
      <w:r>
        <w:rPr>
          <w:rFonts w:hint="eastAsia"/>
        </w:rPr>
        <w:t>中没有记载改专利权利要求</w:t>
      </w:r>
      <w:r>
        <w:rPr>
          <w:rFonts w:hint="eastAsia"/>
        </w:rPr>
        <w:t>2~</w:t>
      </w:r>
      <w:r>
        <w:t>4</w:t>
      </w:r>
      <w:r>
        <w:rPr>
          <w:rFonts w:hint="eastAsia"/>
        </w:rPr>
        <w:t>所要求保护的“</w:t>
      </w:r>
      <w:r>
        <w:rPr>
          <w:rFonts w:hint="eastAsia"/>
        </w:rPr>
        <w:t>XXX</w:t>
      </w:r>
      <w:r>
        <w:rPr>
          <w:rFonts w:hint="eastAsia"/>
        </w:rPr>
        <w:t>”等技术内容，因此该专利权利要求</w:t>
      </w:r>
      <w:r>
        <w:rPr>
          <w:rFonts w:hint="eastAsia"/>
        </w:rPr>
        <w:t>2~</w:t>
      </w:r>
      <w:r>
        <w:t>4</w:t>
      </w:r>
      <w:r>
        <w:rPr>
          <w:rFonts w:hint="eastAsia"/>
        </w:rPr>
        <w:t>不能享有附件</w:t>
      </w:r>
      <w:r>
        <w:rPr>
          <w:rFonts w:hint="eastAsia"/>
        </w:rPr>
        <w:t>3</w:t>
      </w:r>
      <w:r>
        <w:rPr>
          <w:rFonts w:hint="eastAsia"/>
        </w:rPr>
        <w:t>的优先权，其申请日以实际提交申请的日期为准。</w:t>
      </w:r>
    </w:p>
    <w:p w:rsidR="009E2DB5" w:rsidRDefault="009E2DB5" w:rsidP="009E2DB5">
      <w:pPr>
        <w:ind w:firstLine="420"/>
      </w:pPr>
      <w:r>
        <w:rPr>
          <w:rFonts w:hint="eastAsia"/>
        </w:rPr>
        <w:t>3</w:t>
      </w:r>
      <w:r>
        <w:rPr>
          <w:rFonts w:hint="eastAsia"/>
        </w:rPr>
        <w:t>、没有优先权</w:t>
      </w:r>
    </w:p>
    <w:p w:rsidR="009E2DB5" w:rsidRDefault="009E2DB5" w:rsidP="009E2DB5">
      <w:pPr>
        <w:ind w:firstLine="420"/>
      </w:pPr>
      <w:r>
        <w:rPr>
          <w:rFonts w:hint="eastAsia"/>
        </w:rPr>
        <w:t>附件</w:t>
      </w:r>
      <w:r>
        <w:rPr>
          <w:rFonts w:hint="eastAsia"/>
        </w:rPr>
        <w:t>3</w:t>
      </w:r>
      <w:r>
        <w:rPr>
          <w:rFonts w:hint="eastAsia"/>
        </w:rPr>
        <w:t>和该专利对比可知，该专利权利要求</w:t>
      </w:r>
      <w:r>
        <w:rPr>
          <w:rFonts w:hint="eastAsia"/>
        </w:rPr>
        <w:t>1</w:t>
      </w:r>
      <w:r>
        <w:rPr>
          <w:rFonts w:hint="eastAsia"/>
        </w:rPr>
        <w:t>、</w:t>
      </w:r>
      <w:r>
        <w:rPr>
          <w:rFonts w:hint="eastAsia"/>
        </w:rPr>
        <w:t>2</w:t>
      </w:r>
      <w:r>
        <w:rPr>
          <w:rFonts w:hint="eastAsia"/>
        </w:rPr>
        <w:t>、</w:t>
      </w:r>
      <w:r>
        <w:rPr>
          <w:rFonts w:hint="eastAsia"/>
        </w:rPr>
        <w:t>3</w:t>
      </w:r>
      <w:r>
        <w:rPr>
          <w:rFonts w:hint="eastAsia"/>
        </w:rPr>
        <w:t>的</w:t>
      </w:r>
      <w:r>
        <w:rPr>
          <w:rFonts w:hint="eastAsia"/>
        </w:rPr>
        <w:t xml:space="preserve"> </w:t>
      </w:r>
      <w:r>
        <w:rPr>
          <w:rFonts w:hint="eastAsia"/>
        </w:rPr>
        <w:t>技术方案虽然已经记载在附件</w:t>
      </w:r>
      <w:r>
        <w:rPr>
          <w:rFonts w:hint="eastAsia"/>
        </w:rPr>
        <w:t>3</w:t>
      </w:r>
      <w:r>
        <w:rPr>
          <w:rFonts w:hint="eastAsia"/>
        </w:rPr>
        <w:t>中，两者技术领域、所解决的技术问题、技术方案和预期效果均相同，属于相同主题的发明或实用新型，但是该专利的申请日距其所要求的优先权日在</w:t>
      </w:r>
      <w:r>
        <w:rPr>
          <w:rFonts w:hint="eastAsia"/>
        </w:rPr>
        <w:t>12</w:t>
      </w:r>
      <w:r>
        <w:rPr>
          <w:rFonts w:hint="eastAsia"/>
        </w:rPr>
        <w:t>个月外，因此权利要求</w:t>
      </w:r>
      <w:r>
        <w:rPr>
          <w:rFonts w:hint="eastAsia"/>
        </w:rPr>
        <w:t>1</w:t>
      </w:r>
      <w:r>
        <w:rPr>
          <w:rFonts w:hint="eastAsia"/>
        </w:rPr>
        <w:t>、</w:t>
      </w:r>
      <w:r>
        <w:rPr>
          <w:rFonts w:hint="eastAsia"/>
        </w:rPr>
        <w:t>2</w:t>
      </w:r>
      <w:r>
        <w:rPr>
          <w:rFonts w:hint="eastAsia"/>
        </w:rPr>
        <w:t>、</w:t>
      </w:r>
      <w:r>
        <w:rPr>
          <w:rFonts w:hint="eastAsia"/>
        </w:rPr>
        <w:t>3</w:t>
      </w:r>
      <w:r>
        <w:rPr>
          <w:rFonts w:hint="eastAsia"/>
        </w:rPr>
        <w:t>不可以享有附件</w:t>
      </w:r>
      <w:r>
        <w:rPr>
          <w:rFonts w:hint="eastAsia"/>
        </w:rPr>
        <w:t>3</w:t>
      </w:r>
      <w:r>
        <w:rPr>
          <w:rFonts w:hint="eastAsia"/>
        </w:rPr>
        <w:t>的优先权。</w:t>
      </w:r>
    </w:p>
    <w:p w:rsidR="009E2DB5" w:rsidRDefault="009E2DB5" w:rsidP="009E2DB5">
      <w:pPr>
        <w:ind w:firstLine="420"/>
      </w:pPr>
    </w:p>
    <w:p w:rsidR="009E2DB5" w:rsidRDefault="009E2DB5" w:rsidP="009E2DB5">
      <w:pPr>
        <w:pStyle w:val="2"/>
      </w:pPr>
      <w:bookmarkStart w:id="6" w:name="_Toc11975"/>
      <w:r>
        <w:rPr>
          <w:rFonts w:hint="eastAsia"/>
        </w:rPr>
        <w:t>现有技术模板</w:t>
      </w:r>
      <w:bookmarkEnd w:id="6"/>
    </w:p>
    <w:p w:rsidR="009E2DB5" w:rsidRDefault="009E2DB5" w:rsidP="009E2DB5">
      <w:pPr>
        <w:ind w:firstLine="420"/>
      </w:pPr>
      <w:r>
        <w:rPr>
          <w:rFonts w:hint="eastAsia"/>
        </w:rPr>
        <w:t>1</w:t>
      </w:r>
      <w:r>
        <w:rPr>
          <w:rFonts w:hint="eastAsia"/>
        </w:rPr>
        <w:t>、可能是抵触申请</w:t>
      </w:r>
    </w:p>
    <w:p w:rsidR="009E2DB5" w:rsidRDefault="009E2DB5" w:rsidP="009E2DB5">
      <w:pPr>
        <w:ind w:firstLine="420"/>
      </w:pPr>
      <w:r>
        <w:rPr>
          <w:rFonts w:hint="eastAsia"/>
        </w:rPr>
        <w:t>附件</w:t>
      </w:r>
      <w:r>
        <w:rPr>
          <w:rFonts w:hint="eastAsia"/>
        </w:rPr>
        <w:t>2</w:t>
      </w:r>
      <w:r>
        <w:rPr>
          <w:rFonts w:hint="eastAsia"/>
        </w:rPr>
        <w:t>和该专利都是向国家知识产权局提出的专利申请，附件</w:t>
      </w:r>
      <w:r>
        <w:rPr>
          <w:rFonts w:hint="eastAsia"/>
        </w:rPr>
        <w:t>2</w:t>
      </w:r>
      <w:r>
        <w:rPr>
          <w:rFonts w:hint="eastAsia"/>
        </w:rPr>
        <w:t>的申请日早于该专利的优先权日（申请日），其授权公告日晚于该专利的优先权日（申请日），因此，附件</w:t>
      </w:r>
      <w:r>
        <w:rPr>
          <w:rFonts w:hint="eastAsia"/>
        </w:rPr>
        <w:t>2</w:t>
      </w:r>
      <w:r>
        <w:rPr>
          <w:rFonts w:hint="eastAsia"/>
        </w:rPr>
        <w:t>只能用来评价权利要求</w:t>
      </w:r>
      <w:r>
        <w:rPr>
          <w:rFonts w:hint="eastAsia"/>
        </w:rPr>
        <w:t>1</w:t>
      </w:r>
      <w:r>
        <w:rPr>
          <w:rFonts w:hint="eastAsia"/>
        </w:rPr>
        <w:t>的新颖性，不能评价权利要求</w:t>
      </w:r>
      <w:r>
        <w:rPr>
          <w:rFonts w:hint="eastAsia"/>
        </w:rPr>
        <w:t>1</w:t>
      </w:r>
      <w:r>
        <w:rPr>
          <w:rFonts w:hint="eastAsia"/>
        </w:rPr>
        <w:t>的创造性。</w:t>
      </w:r>
    </w:p>
    <w:p w:rsidR="009E2DB5" w:rsidRDefault="009E2DB5" w:rsidP="009E2DB5">
      <w:pPr>
        <w:ind w:firstLine="420"/>
      </w:pPr>
      <w:r>
        <w:rPr>
          <w:rFonts w:hint="eastAsia"/>
        </w:rPr>
        <w:t>2</w:t>
      </w:r>
      <w:r>
        <w:rPr>
          <w:rFonts w:hint="eastAsia"/>
        </w:rPr>
        <w:t>、现有技术</w:t>
      </w:r>
    </w:p>
    <w:p w:rsidR="009E2DB5" w:rsidRDefault="009E2DB5" w:rsidP="009E2DB5">
      <w:pPr>
        <w:ind w:firstLine="420"/>
      </w:pPr>
      <w:r>
        <w:rPr>
          <w:rFonts w:hint="eastAsia"/>
        </w:rPr>
        <w:t>附件</w:t>
      </w:r>
      <w:r>
        <w:rPr>
          <w:rFonts w:hint="eastAsia"/>
        </w:rPr>
        <w:t>2</w:t>
      </w:r>
      <w:r>
        <w:rPr>
          <w:rFonts w:hint="eastAsia"/>
        </w:rPr>
        <w:t>的授权公告日早于该专利的申请日，构成权利要求</w:t>
      </w:r>
      <w:r>
        <w:rPr>
          <w:rFonts w:hint="eastAsia"/>
        </w:rPr>
        <w:t>2~</w:t>
      </w:r>
      <w:r>
        <w:t>4</w:t>
      </w:r>
      <w:r>
        <w:rPr>
          <w:rFonts w:hint="eastAsia"/>
        </w:rPr>
        <w:t>的现有技术，因此附件</w:t>
      </w:r>
      <w:r>
        <w:rPr>
          <w:rFonts w:hint="eastAsia"/>
        </w:rPr>
        <w:t>2</w:t>
      </w:r>
      <w:r>
        <w:rPr>
          <w:rFonts w:hint="eastAsia"/>
        </w:rPr>
        <w:t>可以用来评价权利要求</w:t>
      </w:r>
      <w:r>
        <w:rPr>
          <w:rFonts w:hint="eastAsia"/>
        </w:rPr>
        <w:t>2~</w:t>
      </w:r>
      <w:r>
        <w:t>4</w:t>
      </w:r>
      <w:r>
        <w:rPr>
          <w:rFonts w:hint="eastAsia"/>
        </w:rPr>
        <w:t>的新颖性和创造性。</w:t>
      </w:r>
    </w:p>
    <w:p w:rsidR="009E2DB5" w:rsidRDefault="009E2DB5" w:rsidP="009E2DB5">
      <w:pPr>
        <w:ind w:firstLine="420"/>
      </w:pPr>
    </w:p>
    <w:p w:rsidR="009E2DB5" w:rsidRDefault="009E2DB5" w:rsidP="009E2DB5">
      <w:pPr>
        <w:ind w:firstLine="420"/>
      </w:pPr>
    </w:p>
    <w:p w:rsidR="009E2DB5" w:rsidRDefault="009E2DB5" w:rsidP="009E2DB5">
      <w:pPr>
        <w:ind w:firstLine="420"/>
      </w:pPr>
    </w:p>
    <w:p w:rsidR="009E2DB5" w:rsidRDefault="009E2DB5" w:rsidP="009E2DB5">
      <w:pPr>
        <w:pStyle w:val="1"/>
      </w:pPr>
      <w:bookmarkStart w:id="7" w:name="_Toc14332"/>
      <w:r>
        <w:rPr>
          <w:rFonts w:hint="eastAsia"/>
        </w:rPr>
        <w:t>无效宣告请求书</w:t>
      </w:r>
      <w:bookmarkEnd w:id="7"/>
    </w:p>
    <w:p w:rsidR="009E2DB5" w:rsidRDefault="009E2DB5" w:rsidP="009E2DB5">
      <w:pPr>
        <w:ind w:firstLine="420"/>
      </w:pPr>
    </w:p>
    <w:p w:rsidR="009E2DB5" w:rsidRDefault="009E2DB5" w:rsidP="009E2DB5">
      <w:pPr>
        <w:ind w:firstLine="420"/>
      </w:pPr>
      <w:r>
        <w:rPr>
          <w:rFonts w:hint="eastAsia"/>
        </w:rPr>
        <w:t>专利复审委员会（</w:t>
      </w:r>
      <w:r>
        <w:rPr>
          <w:rFonts w:hint="eastAsia"/>
          <w:color w:val="00B050"/>
        </w:rPr>
        <w:t>尊敬的客户</w:t>
      </w:r>
      <w:r>
        <w:rPr>
          <w:rFonts w:hint="eastAsia"/>
        </w:rPr>
        <w:t>）：</w:t>
      </w:r>
    </w:p>
    <w:p w:rsidR="009E2DB5" w:rsidRDefault="009E2DB5" w:rsidP="009E2DB5">
      <w:pPr>
        <w:ind w:firstLine="420"/>
      </w:pPr>
      <w:r>
        <w:rPr>
          <w:rFonts w:hint="eastAsia"/>
        </w:rPr>
        <w:t>根据《专利法》第四十五条及《专利法实施细则》第六十五条规定，请求宣告专利号为</w:t>
      </w:r>
      <w:r>
        <w:rPr>
          <w:rFonts w:hint="eastAsia"/>
        </w:rPr>
        <w:t>XXX</w:t>
      </w:r>
      <w:r>
        <w:rPr>
          <w:rFonts w:hint="eastAsia"/>
        </w:rPr>
        <w:t>名称为</w:t>
      </w:r>
      <w:r>
        <w:rPr>
          <w:rFonts w:hint="eastAsia"/>
        </w:rPr>
        <w:t>XXX</w:t>
      </w:r>
      <w:r>
        <w:rPr>
          <w:rFonts w:hint="eastAsia"/>
        </w:rPr>
        <w:t>的发明（</w:t>
      </w:r>
      <w:r>
        <w:rPr>
          <w:rFonts w:hint="eastAsia"/>
          <w:color w:val="00B050"/>
        </w:rPr>
        <w:t>使用新型</w:t>
      </w:r>
      <w:r>
        <w:rPr>
          <w:rFonts w:hint="eastAsia"/>
        </w:rPr>
        <w:t>）专利（以下简称该专利）全部（</w:t>
      </w:r>
      <w:r>
        <w:rPr>
          <w:rFonts w:hint="eastAsia"/>
          <w:color w:val="00B050"/>
        </w:rPr>
        <w:t>部分</w:t>
      </w:r>
      <w:r>
        <w:rPr>
          <w:rFonts w:hint="eastAsia"/>
        </w:rPr>
        <w:t>）无效。</w:t>
      </w:r>
    </w:p>
    <w:p w:rsidR="009E2DB5" w:rsidRDefault="009E2DB5" w:rsidP="009E2DB5">
      <w:pPr>
        <w:ind w:firstLine="420"/>
      </w:pPr>
      <w:r>
        <w:rPr>
          <w:rFonts w:hint="eastAsia"/>
          <w:color w:val="00B050"/>
        </w:rPr>
        <w:t>（我方根据贵方提供的材料，提出意见如下：）</w:t>
      </w:r>
    </w:p>
    <w:p w:rsidR="009E2DB5" w:rsidRDefault="009E2DB5" w:rsidP="009E2DB5">
      <w:pPr>
        <w:ind w:firstLine="420"/>
      </w:pPr>
      <w:r>
        <w:rPr>
          <w:rFonts w:hint="eastAsia"/>
        </w:rPr>
        <w:t>一、关于证据的使用</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对比文件模板</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优先权模板</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现有技术模板</w:t>
      </w:r>
    </w:p>
    <w:p w:rsidR="009E2DB5" w:rsidRDefault="009E2DB5" w:rsidP="009E2DB5">
      <w:pPr>
        <w:ind w:firstLine="420"/>
      </w:pPr>
      <w:r>
        <w:rPr>
          <w:rFonts w:hint="eastAsia"/>
        </w:rPr>
        <w:t>二、具体无效宣告的理由</w:t>
      </w:r>
    </w:p>
    <w:p w:rsidR="009E2DB5" w:rsidRDefault="009E2DB5" w:rsidP="009E2DB5">
      <w:pPr>
        <w:ind w:firstLine="420"/>
      </w:pPr>
      <w:r>
        <w:rPr>
          <w:rFonts w:hint="eastAsia"/>
        </w:rPr>
        <w:t>1</w:t>
      </w:r>
      <w:r>
        <w:rPr>
          <w:rFonts w:hint="eastAsia"/>
        </w:rPr>
        <w:t>、权利要求</w:t>
      </w:r>
      <w:r>
        <w:rPr>
          <w:rFonts w:hint="eastAsia"/>
        </w:rPr>
        <w:t>1</w:t>
      </w:r>
      <w:r>
        <w:rPr>
          <w:rFonts w:hint="eastAsia"/>
        </w:rPr>
        <w:t>不具备《专利法》第二十二条第二款规定的新颖性。</w:t>
      </w:r>
      <w:r>
        <w:rPr>
          <w:rFonts w:hint="eastAsia"/>
          <w:color w:val="5B9BD5" w:themeColor="accent1"/>
        </w:rPr>
        <w:t>++A22</w:t>
      </w:r>
      <w:r>
        <w:rPr>
          <w:color w:val="5B9BD5" w:themeColor="accent1"/>
        </w:rPr>
        <w:t>.2</w:t>
      </w:r>
      <w:r>
        <w:rPr>
          <w:rFonts w:hint="eastAsia"/>
          <w:color w:val="5B9BD5" w:themeColor="accent1"/>
        </w:rPr>
        <w:t>没有新颖性模板</w:t>
      </w:r>
    </w:p>
    <w:p w:rsidR="009E2DB5" w:rsidRDefault="009E2DB5" w:rsidP="009E2DB5">
      <w:pPr>
        <w:ind w:firstLine="420"/>
      </w:pPr>
      <w:r>
        <w:rPr>
          <w:rFonts w:hint="eastAsia"/>
        </w:rPr>
        <w:lastRenderedPageBreak/>
        <w:t>2</w:t>
      </w:r>
      <w:r>
        <w:rPr>
          <w:rFonts w:hint="eastAsia"/>
        </w:rPr>
        <w:t>、权利要求</w:t>
      </w:r>
      <w:r>
        <w:rPr>
          <w:rFonts w:hint="eastAsia"/>
        </w:rPr>
        <w:t>2</w:t>
      </w:r>
      <w:r>
        <w:rPr>
          <w:rFonts w:hint="eastAsia"/>
        </w:rPr>
        <w:t>不具备《专利法》第二十二条第三款规定的创造性。</w:t>
      </w:r>
      <w:r>
        <w:rPr>
          <w:rFonts w:hint="eastAsia"/>
          <w:color w:val="5B9BD5" w:themeColor="accent1"/>
        </w:rPr>
        <w:t>++A</w:t>
      </w:r>
      <w:r>
        <w:rPr>
          <w:color w:val="5B9BD5" w:themeColor="accent1"/>
        </w:rPr>
        <w:t>22.3</w:t>
      </w:r>
      <w:r>
        <w:rPr>
          <w:rFonts w:hint="eastAsia"/>
          <w:color w:val="5B9BD5" w:themeColor="accent1"/>
        </w:rPr>
        <w:t>没有创造性模板</w:t>
      </w:r>
    </w:p>
    <w:p w:rsidR="009E2DB5" w:rsidRDefault="009E2DB5" w:rsidP="009E2DB5">
      <w:pPr>
        <w:ind w:firstLine="420"/>
        <w:rPr>
          <w:color w:val="5B9BD5" w:themeColor="accent1"/>
        </w:rPr>
      </w:pPr>
      <w:r>
        <w:rPr>
          <w:rFonts w:hint="eastAsia"/>
        </w:rPr>
        <w:t>3</w:t>
      </w:r>
      <w:r>
        <w:rPr>
          <w:rFonts w:hint="eastAsia"/>
        </w:rPr>
        <w:t>、权利要求</w:t>
      </w:r>
      <w:r>
        <w:rPr>
          <w:rFonts w:hint="eastAsia"/>
        </w:rPr>
        <w:t>3</w:t>
      </w:r>
      <w:r>
        <w:rPr>
          <w:rFonts w:hint="eastAsia"/>
        </w:rPr>
        <w:t>没有以说明书为依据，不符合《专利法》第二十六条第四款的规定。</w:t>
      </w:r>
      <w:r>
        <w:rPr>
          <w:rFonts w:hint="eastAsia"/>
          <w:color w:val="5B9BD5" w:themeColor="accent1"/>
        </w:rPr>
        <w:t>++A</w:t>
      </w:r>
      <w:r>
        <w:rPr>
          <w:color w:val="5B9BD5" w:themeColor="accent1"/>
        </w:rPr>
        <w:t>26.4</w:t>
      </w:r>
      <w:r>
        <w:rPr>
          <w:rFonts w:hint="eastAsia"/>
          <w:color w:val="5B9BD5" w:themeColor="accent1"/>
        </w:rPr>
        <w:t>没有以说明书为依据模板</w:t>
      </w:r>
    </w:p>
    <w:p w:rsidR="009E2DB5" w:rsidRDefault="009E2DB5" w:rsidP="009E2DB5">
      <w:pPr>
        <w:ind w:firstLine="420"/>
        <w:rPr>
          <w:color w:val="5B9BD5" w:themeColor="accent1"/>
        </w:rPr>
      </w:pPr>
      <w:r>
        <w:rPr>
          <w:rFonts w:hint="eastAsia"/>
        </w:rPr>
        <w:t>4</w:t>
      </w:r>
      <w:r>
        <w:rPr>
          <w:rFonts w:hint="eastAsia"/>
        </w:rPr>
        <w:t>、权利要求</w:t>
      </w:r>
      <w:r>
        <w:rPr>
          <w:rFonts w:hint="eastAsia"/>
        </w:rPr>
        <w:t>4</w:t>
      </w:r>
      <w:r>
        <w:rPr>
          <w:rFonts w:hint="eastAsia"/>
        </w:rPr>
        <w:t>引用权利要求</w:t>
      </w:r>
      <w:r>
        <w:rPr>
          <w:rFonts w:hint="eastAsia"/>
        </w:rPr>
        <w:t>1</w:t>
      </w:r>
      <w:r>
        <w:rPr>
          <w:rFonts w:hint="eastAsia"/>
        </w:rPr>
        <w:t>和</w:t>
      </w:r>
      <w:r>
        <w:rPr>
          <w:rFonts w:hint="eastAsia"/>
        </w:rPr>
        <w:t>2</w:t>
      </w:r>
      <w:r>
        <w:rPr>
          <w:rFonts w:hint="eastAsia"/>
        </w:rPr>
        <w:t>时的技术方案不清楚，不符合《专利法》第二十六条第四款的规定。</w:t>
      </w:r>
      <w:r>
        <w:rPr>
          <w:rFonts w:hint="eastAsia"/>
          <w:color w:val="5B9BD5" w:themeColor="accent1"/>
        </w:rPr>
        <w:t>++A26.4</w:t>
      </w:r>
      <w:r>
        <w:rPr>
          <w:rFonts w:hint="eastAsia"/>
          <w:color w:val="5B9BD5" w:themeColor="accent1"/>
        </w:rPr>
        <w:t>缺乏引用基础模板</w:t>
      </w:r>
    </w:p>
    <w:p w:rsidR="009E2DB5" w:rsidRDefault="009E2DB5" w:rsidP="009E2DB5">
      <w:pPr>
        <w:ind w:firstLine="420"/>
      </w:pPr>
      <w:r>
        <w:rPr>
          <w:rFonts w:hint="eastAsia"/>
        </w:rPr>
        <w:t>5</w:t>
      </w:r>
      <w:r>
        <w:rPr>
          <w:rFonts w:hint="eastAsia"/>
        </w:rPr>
        <w:t>、权利要求</w:t>
      </w:r>
      <w:r>
        <w:rPr>
          <w:rFonts w:hint="eastAsia"/>
        </w:rPr>
        <w:t>5</w:t>
      </w:r>
      <w:r>
        <w:rPr>
          <w:rFonts w:hint="eastAsia"/>
        </w:rPr>
        <w:t>未记载解决技术问题的必要技术特征，不符合《专利法实施细则》第二十条第二款的规定。</w:t>
      </w:r>
      <w:r>
        <w:rPr>
          <w:rFonts w:hint="eastAsia"/>
          <w:color w:val="5B9BD5" w:themeColor="accent1"/>
        </w:rPr>
        <w:t>++</w:t>
      </w:r>
      <w:r>
        <w:rPr>
          <w:color w:val="5B9BD5" w:themeColor="accent1"/>
        </w:rPr>
        <w:t>R20</w:t>
      </w:r>
      <w:r>
        <w:rPr>
          <w:rFonts w:hint="eastAsia"/>
          <w:color w:val="5B9BD5" w:themeColor="accent1"/>
        </w:rPr>
        <w:t>.</w:t>
      </w:r>
      <w:r>
        <w:rPr>
          <w:color w:val="5B9BD5" w:themeColor="accent1"/>
        </w:rPr>
        <w:t>2</w:t>
      </w:r>
      <w:r>
        <w:rPr>
          <w:rFonts w:hint="eastAsia"/>
          <w:color w:val="5B9BD5" w:themeColor="accent1"/>
        </w:rPr>
        <w:t>缺少必要技术特征模板</w:t>
      </w:r>
    </w:p>
    <w:p w:rsidR="009E2DB5" w:rsidRDefault="009E2DB5" w:rsidP="009E2DB5">
      <w:pPr>
        <w:ind w:firstLine="420"/>
        <w:rPr>
          <w:color w:val="5B9BD5" w:themeColor="accent1"/>
        </w:rPr>
      </w:pPr>
      <w:r>
        <w:rPr>
          <w:rFonts w:hint="eastAsia"/>
        </w:rPr>
        <w:t>6</w:t>
      </w:r>
      <w:r>
        <w:rPr>
          <w:rFonts w:hint="eastAsia"/>
        </w:rPr>
        <w:t>、权利要求</w:t>
      </w:r>
      <w:r>
        <w:rPr>
          <w:rFonts w:hint="eastAsia"/>
        </w:rPr>
        <w:t>6</w:t>
      </w:r>
      <w:r>
        <w:rPr>
          <w:rFonts w:hint="eastAsia"/>
        </w:rPr>
        <w:t>属于《专利法》第二十五条第一款规定的不授予专利客体。</w:t>
      </w:r>
      <w:r>
        <w:rPr>
          <w:rFonts w:hint="eastAsia"/>
          <w:color w:val="5B9BD5" w:themeColor="accent1"/>
        </w:rPr>
        <w:t>++A</w:t>
      </w:r>
      <w:r>
        <w:rPr>
          <w:color w:val="5B9BD5" w:themeColor="accent1"/>
        </w:rPr>
        <w:t>25.1</w:t>
      </w:r>
      <w:r>
        <w:rPr>
          <w:rFonts w:hint="eastAsia"/>
          <w:color w:val="5B9BD5" w:themeColor="accent1"/>
        </w:rPr>
        <w:t>不授予专利客体模板</w:t>
      </w:r>
    </w:p>
    <w:p w:rsidR="009E2DB5" w:rsidRDefault="009E2DB5" w:rsidP="009E2DB5">
      <w:pPr>
        <w:ind w:firstLine="420"/>
        <w:rPr>
          <w:color w:val="5B9BD5" w:themeColor="accent1"/>
        </w:rPr>
      </w:pPr>
      <w:r>
        <w:rPr>
          <w:rFonts w:hint="eastAsia"/>
        </w:rPr>
        <w:t>7</w:t>
      </w:r>
      <w:r>
        <w:rPr>
          <w:rFonts w:hint="eastAsia"/>
        </w:rPr>
        <w:t>、权利要求</w:t>
      </w:r>
      <w:r>
        <w:rPr>
          <w:rFonts w:hint="eastAsia"/>
        </w:rPr>
        <w:t>7</w:t>
      </w:r>
      <w:r>
        <w:rPr>
          <w:rFonts w:hint="eastAsia"/>
        </w:rPr>
        <w:t>不属于《专利法》第二条第二款所述的保护客体。</w:t>
      </w:r>
      <w:r>
        <w:rPr>
          <w:rFonts w:hint="eastAsia"/>
          <w:color w:val="5B9BD5" w:themeColor="accent1"/>
        </w:rPr>
        <w:t>++A</w:t>
      </w:r>
      <w:r>
        <w:rPr>
          <w:color w:val="5B9BD5" w:themeColor="accent1"/>
        </w:rPr>
        <w:t>2.2</w:t>
      </w:r>
      <w:r>
        <w:rPr>
          <w:rFonts w:hint="eastAsia"/>
          <w:color w:val="5B9BD5" w:themeColor="accent1"/>
        </w:rPr>
        <w:t>不构成技术方案模板</w:t>
      </w:r>
    </w:p>
    <w:p w:rsidR="009E2DB5" w:rsidRDefault="009E2DB5" w:rsidP="009E2DB5">
      <w:pPr>
        <w:ind w:firstLine="420"/>
      </w:pPr>
      <w:r>
        <w:rPr>
          <w:rFonts w:hint="eastAsia"/>
        </w:rPr>
        <w:t>8</w:t>
      </w:r>
      <w:r>
        <w:rPr>
          <w:rFonts w:hint="eastAsia"/>
        </w:rPr>
        <w:t>、权利要求</w:t>
      </w:r>
      <w:r>
        <w:rPr>
          <w:rFonts w:hint="eastAsia"/>
        </w:rPr>
        <w:t>3</w:t>
      </w:r>
      <w:r>
        <w:rPr>
          <w:rFonts w:hint="eastAsia"/>
        </w:rPr>
        <w:t>的主题名称与其引用的权利要求</w:t>
      </w:r>
      <w:r>
        <w:rPr>
          <w:rFonts w:hint="eastAsia"/>
        </w:rPr>
        <w:t>1</w:t>
      </w:r>
      <w:r>
        <w:rPr>
          <w:rFonts w:hint="eastAsia"/>
        </w:rPr>
        <w:t>不一致。</w:t>
      </w:r>
      <w:r>
        <w:rPr>
          <w:rFonts w:hint="eastAsia"/>
          <w:color w:val="5B9BD5" w:themeColor="accent1"/>
        </w:rPr>
        <w:t>++R</w:t>
      </w:r>
      <w:r>
        <w:rPr>
          <w:color w:val="5B9BD5" w:themeColor="accent1"/>
        </w:rPr>
        <w:t>22.1</w:t>
      </w:r>
      <w:r>
        <w:rPr>
          <w:rFonts w:hint="eastAsia"/>
          <w:color w:val="5B9BD5" w:themeColor="accent1"/>
        </w:rPr>
        <w:t>主题不一致模板。</w:t>
      </w:r>
    </w:p>
    <w:p w:rsidR="009E2DB5" w:rsidRDefault="009E2DB5" w:rsidP="009E2DB5">
      <w:pPr>
        <w:ind w:firstLine="420"/>
      </w:pPr>
      <w:r>
        <w:rPr>
          <w:rFonts w:hint="eastAsia"/>
        </w:rPr>
        <w:t>综上所述，现请求宣告专利号为</w:t>
      </w:r>
      <w:r>
        <w:rPr>
          <w:rFonts w:hint="eastAsia"/>
        </w:rPr>
        <w:t>XXX</w:t>
      </w:r>
      <w:r>
        <w:rPr>
          <w:rFonts w:hint="eastAsia"/>
        </w:rPr>
        <w:t>名称为</w:t>
      </w:r>
      <w:r>
        <w:rPr>
          <w:rFonts w:hint="eastAsia"/>
        </w:rPr>
        <w:t>XXX</w:t>
      </w:r>
      <w:r>
        <w:rPr>
          <w:rFonts w:hint="eastAsia"/>
        </w:rPr>
        <w:t>的发明（使用新型）专利的权利要求</w:t>
      </w:r>
      <w:r>
        <w:rPr>
          <w:rFonts w:hint="eastAsia"/>
        </w:rPr>
        <w:t>1~</w:t>
      </w:r>
      <w:r>
        <w:t>3</w:t>
      </w:r>
      <w:r>
        <w:rPr>
          <w:rFonts w:hint="eastAsia"/>
        </w:rPr>
        <w:t>以及引用权利要求</w:t>
      </w:r>
      <w:r>
        <w:rPr>
          <w:rFonts w:hint="eastAsia"/>
        </w:rPr>
        <w:t>1</w:t>
      </w:r>
      <w:r>
        <w:rPr>
          <w:rFonts w:hint="eastAsia"/>
        </w:rPr>
        <w:t>和</w:t>
      </w:r>
      <w:r>
        <w:rPr>
          <w:rFonts w:hint="eastAsia"/>
        </w:rPr>
        <w:t>2</w:t>
      </w:r>
      <w:r>
        <w:rPr>
          <w:rFonts w:hint="eastAsia"/>
        </w:rPr>
        <w:t>时的权利要求</w:t>
      </w:r>
      <w:r>
        <w:rPr>
          <w:rFonts w:hint="eastAsia"/>
        </w:rPr>
        <w:t>4</w:t>
      </w:r>
      <w:r>
        <w:rPr>
          <w:rFonts w:hint="eastAsia"/>
        </w:rPr>
        <w:t>无效。</w:t>
      </w:r>
    </w:p>
    <w:p w:rsidR="009E2DB5" w:rsidRDefault="009E2DB5" w:rsidP="009E2DB5">
      <w:pPr>
        <w:ind w:firstLine="420"/>
      </w:pPr>
    </w:p>
    <w:p w:rsidR="009E2DB5" w:rsidRDefault="009E2DB5" w:rsidP="009E2DB5">
      <w:pPr>
        <w:pStyle w:val="1"/>
      </w:pPr>
      <w:bookmarkStart w:id="8" w:name="_Toc31802"/>
      <w:r>
        <w:rPr>
          <w:rFonts w:hint="eastAsia"/>
        </w:rPr>
        <w:t>客户意见咨询模板</w:t>
      </w:r>
      <w:bookmarkEnd w:id="8"/>
    </w:p>
    <w:p w:rsidR="009E2DB5" w:rsidRDefault="009E2DB5" w:rsidP="009E2DB5">
      <w:pPr>
        <w:ind w:firstLine="420"/>
      </w:pPr>
    </w:p>
    <w:p w:rsidR="009E2DB5" w:rsidRDefault="009E2DB5" w:rsidP="009E2DB5">
      <w:pPr>
        <w:ind w:firstLine="420"/>
      </w:pPr>
      <w:r>
        <w:rPr>
          <w:rFonts w:hint="eastAsia"/>
        </w:rPr>
        <w:t>尊敬的客户：</w:t>
      </w:r>
    </w:p>
    <w:p w:rsidR="009E2DB5" w:rsidRDefault="009E2DB5" w:rsidP="009E2DB5">
      <w:pPr>
        <w:ind w:firstLine="420"/>
      </w:pPr>
      <w:r>
        <w:rPr>
          <w:rFonts w:hint="eastAsia"/>
        </w:rPr>
        <w:t>很高兴贵方委托我方办理有关于</w:t>
      </w:r>
      <w:r>
        <w:rPr>
          <w:rFonts w:hint="eastAsia"/>
        </w:rPr>
        <w:t>XXX</w:t>
      </w:r>
      <w:r>
        <w:rPr>
          <w:rFonts w:hint="eastAsia"/>
        </w:rPr>
        <w:t>专利申请案件，（申请号为</w:t>
      </w:r>
      <w:r>
        <w:rPr>
          <w:rFonts w:hint="eastAsia"/>
        </w:rPr>
        <w:t>XXX</w:t>
      </w:r>
      <w:r>
        <w:rPr>
          <w:rFonts w:hint="eastAsia"/>
        </w:rPr>
        <w:t>），（以下简称本专利）。经仔细阅读申请文件及现有技术，贵方目前的专利申请文件存在一些不符合《专利法》和《专利法实施细则》规定的问题，将会影响本发明（实用新型）专利申请的授权前景。</w:t>
      </w:r>
    </w:p>
    <w:p w:rsidR="009E2DB5" w:rsidRDefault="009E2DB5" w:rsidP="009E2DB5">
      <w:pPr>
        <w:ind w:firstLine="420"/>
      </w:pPr>
      <w:r>
        <w:rPr>
          <w:rFonts w:hint="eastAsia"/>
        </w:rPr>
        <w:t>一、关于对比文件</w:t>
      </w:r>
      <w:r>
        <w:rPr>
          <w:rFonts w:hint="eastAsia"/>
        </w:rPr>
        <w:t>1~</w:t>
      </w:r>
      <w:r>
        <w:t>3</w:t>
      </w:r>
      <w:r>
        <w:rPr>
          <w:rFonts w:hint="eastAsia"/>
        </w:rPr>
        <w:t>的核实</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对比文件模板</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优先权模板（</w:t>
      </w:r>
      <w:r>
        <w:rPr>
          <w:rFonts w:hint="eastAsia"/>
          <w:color w:val="5B9BD5" w:themeColor="accent1"/>
        </w:rPr>
        <w:t>1</w:t>
      </w:r>
      <w:r>
        <w:rPr>
          <w:rFonts w:hint="eastAsia"/>
          <w:color w:val="5B9BD5" w:themeColor="accent1"/>
        </w:rPr>
        <w:t>、有优先权，</w:t>
      </w:r>
      <w:r>
        <w:rPr>
          <w:rFonts w:hint="eastAsia"/>
          <w:color w:val="5B9BD5" w:themeColor="accent1"/>
        </w:rPr>
        <w:t>2</w:t>
      </w:r>
      <w:r>
        <w:rPr>
          <w:rFonts w:hint="eastAsia"/>
          <w:color w:val="5B9BD5" w:themeColor="accent1"/>
        </w:rPr>
        <w:t>、没有优先权）</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现有技术模板（</w:t>
      </w:r>
      <w:r>
        <w:rPr>
          <w:rFonts w:hint="eastAsia"/>
          <w:color w:val="5B9BD5" w:themeColor="accent1"/>
        </w:rPr>
        <w:t>1</w:t>
      </w:r>
      <w:r>
        <w:rPr>
          <w:rFonts w:hint="eastAsia"/>
          <w:color w:val="5B9BD5" w:themeColor="accent1"/>
        </w:rPr>
        <w:t>、可能是抵触申请</w:t>
      </w:r>
      <w:r>
        <w:rPr>
          <w:rFonts w:hint="eastAsia"/>
          <w:color w:val="5B9BD5" w:themeColor="accent1"/>
        </w:rPr>
        <w:t>2</w:t>
      </w:r>
      <w:r>
        <w:rPr>
          <w:rFonts w:hint="eastAsia"/>
          <w:color w:val="5B9BD5" w:themeColor="accent1"/>
        </w:rPr>
        <w:t>、现有技术）</w:t>
      </w:r>
    </w:p>
    <w:p w:rsidR="009E2DB5" w:rsidRDefault="009E2DB5" w:rsidP="009E2DB5">
      <w:pPr>
        <w:ind w:firstLine="420"/>
      </w:pPr>
      <w:r>
        <w:rPr>
          <w:rFonts w:hint="eastAsia"/>
        </w:rPr>
        <w:t>二、关于权利要求存在的问题</w:t>
      </w:r>
    </w:p>
    <w:p w:rsidR="009E2DB5" w:rsidRDefault="009E2DB5" w:rsidP="009E2DB5">
      <w:pPr>
        <w:ind w:firstLine="420"/>
      </w:pPr>
      <w:r>
        <w:rPr>
          <w:rFonts w:hint="eastAsia"/>
        </w:rPr>
        <w:t>1</w:t>
      </w:r>
      <w:r>
        <w:rPr>
          <w:rFonts w:hint="eastAsia"/>
        </w:rPr>
        <w:t>、关于权利要求</w:t>
      </w:r>
      <w:r>
        <w:rPr>
          <w:rFonts w:hint="eastAsia"/>
        </w:rPr>
        <w:t>1</w:t>
      </w:r>
      <w:r>
        <w:rPr>
          <w:rFonts w:hint="eastAsia"/>
        </w:rPr>
        <w:t>存在的问题</w:t>
      </w:r>
    </w:p>
    <w:p w:rsidR="009E2DB5" w:rsidRDefault="009E2DB5" w:rsidP="009E2DB5">
      <w:pPr>
        <w:ind w:firstLine="420"/>
        <w:rPr>
          <w:color w:val="5B9BD5" w:themeColor="accent1"/>
        </w:rPr>
      </w:pPr>
      <w:r>
        <w:rPr>
          <w:rFonts w:hint="eastAsia"/>
          <w:color w:val="5B9BD5" w:themeColor="accent1"/>
        </w:rPr>
        <w:t>++R20.2</w:t>
      </w:r>
      <w:r>
        <w:rPr>
          <w:rFonts w:hint="eastAsia"/>
          <w:color w:val="5B9BD5" w:themeColor="accent1"/>
        </w:rPr>
        <w:t>缺少必要技术特征模板</w:t>
      </w:r>
    </w:p>
    <w:p w:rsidR="009E2DB5" w:rsidRDefault="009E2DB5" w:rsidP="009E2DB5">
      <w:pPr>
        <w:ind w:firstLine="420"/>
        <w:rPr>
          <w:color w:val="5B9BD5" w:themeColor="accent1"/>
        </w:rPr>
      </w:pPr>
      <w:r>
        <w:rPr>
          <w:rFonts w:hint="eastAsia"/>
          <w:color w:val="5B9BD5" w:themeColor="accent1"/>
        </w:rPr>
        <w:t>++R</w:t>
      </w:r>
      <w:r>
        <w:rPr>
          <w:color w:val="5B9BD5" w:themeColor="accent1"/>
        </w:rPr>
        <w:t>22.2</w:t>
      </w:r>
      <w:r>
        <w:rPr>
          <w:rFonts w:hint="eastAsia"/>
          <w:color w:val="5B9BD5" w:themeColor="accent1"/>
        </w:rPr>
        <w:t>没有新颖性模板</w:t>
      </w:r>
    </w:p>
    <w:p w:rsidR="009E2DB5" w:rsidRDefault="009E2DB5" w:rsidP="009E2DB5">
      <w:pPr>
        <w:ind w:firstLine="420"/>
      </w:pPr>
      <w:r>
        <w:rPr>
          <w:rFonts w:hint="eastAsia"/>
        </w:rPr>
        <w:t>因此，权利要求</w:t>
      </w:r>
      <w:r>
        <w:rPr>
          <w:rFonts w:hint="eastAsia"/>
        </w:rPr>
        <w:t>1</w:t>
      </w:r>
      <w:r>
        <w:rPr>
          <w:rFonts w:hint="eastAsia"/>
        </w:rPr>
        <w:t>需要补入必要技术特征</w:t>
      </w:r>
      <w:r>
        <w:rPr>
          <w:rFonts w:hint="eastAsia"/>
        </w:rPr>
        <w:t>XXX</w:t>
      </w:r>
      <w:r>
        <w:t>,</w:t>
      </w:r>
      <w:r>
        <w:rPr>
          <w:rFonts w:hint="eastAsia"/>
        </w:rPr>
        <w:t>但是权利要求</w:t>
      </w:r>
      <w:r>
        <w:rPr>
          <w:rFonts w:hint="eastAsia"/>
        </w:rPr>
        <w:t>1</w:t>
      </w:r>
      <w:r>
        <w:rPr>
          <w:rFonts w:hint="eastAsia"/>
        </w:rPr>
        <w:t>还是存在新颖性问题。</w:t>
      </w:r>
    </w:p>
    <w:p w:rsidR="009E2DB5" w:rsidRDefault="009E2DB5" w:rsidP="009E2DB5">
      <w:pPr>
        <w:ind w:firstLine="420"/>
      </w:pPr>
      <w:r>
        <w:rPr>
          <w:rFonts w:hint="eastAsia"/>
        </w:rPr>
        <w:t>2</w:t>
      </w:r>
      <w:r>
        <w:rPr>
          <w:rFonts w:hint="eastAsia"/>
        </w:rPr>
        <w:t>、关于权利要求</w:t>
      </w:r>
      <w:r>
        <w:rPr>
          <w:rFonts w:hint="eastAsia"/>
        </w:rPr>
        <w:t>2</w:t>
      </w:r>
      <w:r>
        <w:rPr>
          <w:rFonts w:hint="eastAsia"/>
        </w:rPr>
        <w:t>存在问题</w:t>
      </w:r>
    </w:p>
    <w:p w:rsidR="009E2DB5" w:rsidRDefault="009E2DB5" w:rsidP="009E2DB5">
      <w:pPr>
        <w:ind w:firstLine="420"/>
      </w:pPr>
      <w:r>
        <w:rPr>
          <w:rFonts w:hint="eastAsia"/>
          <w:color w:val="5B9BD5" w:themeColor="accent1"/>
        </w:rPr>
        <w:t>++A22.3</w:t>
      </w:r>
      <w:r>
        <w:rPr>
          <w:rFonts w:hint="eastAsia"/>
          <w:color w:val="5B9BD5" w:themeColor="accent1"/>
        </w:rPr>
        <w:t>没有创造性模板</w:t>
      </w:r>
    </w:p>
    <w:p w:rsidR="009E2DB5" w:rsidRDefault="009E2DB5" w:rsidP="009E2DB5">
      <w:pPr>
        <w:ind w:firstLine="420"/>
      </w:pPr>
      <w:r>
        <w:rPr>
          <w:rFonts w:hint="eastAsia"/>
        </w:rPr>
        <w:t>因此，关于权利要求</w:t>
      </w:r>
      <w:r>
        <w:rPr>
          <w:rFonts w:hint="eastAsia"/>
        </w:rPr>
        <w:t>2</w:t>
      </w:r>
      <w:r>
        <w:rPr>
          <w:rFonts w:hint="eastAsia"/>
        </w:rPr>
        <w:t>的创造性问题可以进一步与审查员争辩交流，但要做好审查员不接受时的后续修改准备。</w:t>
      </w:r>
    </w:p>
    <w:p w:rsidR="009E2DB5" w:rsidRDefault="009E2DB5" w:rsidP="009E2DB5">
      <w:pPr>
        <w:ind w:firstLine="420"/>
      </w:pPr>
      <w:r>
        <w:rPr>
          <w:rFonts w:hint="eastAsia"/>
        </w:rPr>
        <w:t>3</w:t>
      </w:r>
      <w:r>
        <w:rPr>
          <w:rFonts w:hint="eastAsia"/>
        </w:rPr>
        <w:t>、关于权利要求</w:t>
      </w:r>
      <w:r>
        <w:rPr>
          <w:rFonts w:hint="eastAsia"/>
        </w:rPr>
        <w:t>3</w:t>
      </w:r>
      <w:r>
        <w:rPr>
          <w:rFonts w:hint="eastAsia"/>
        </w:rPr>
        <w:t>存在的问题</w:t>
      </w:r>
    </w:p>
    <w:p w:rsidR="009E2DB5" w:rsidRDefault="009E2DB5" w:rsidP="009E2DB5">
      <w:pPr>
        <w:ind w:firstLine="420"/>
        <w:rPr>
          <w:color w:val="5B9BD5" w:themeColor="accent1"/>
        </w:rPr>
      </w:pPr>
      <w:r>
        <w:rPr>
          <w:rFonts w:hint="eastAsia"/>
          <w:color w:val="5B9BD5" w:themeColor="accent1"/>
        </w:rPr>
        <w:t>++R22.1</w:t>
      </w:r>
      <w:r>
        <w:rPr>
          <w:rFonts w:hint="eastAsia"/>
          <w:color w:val="5B9BD5" w:themeColor="accent1"/>
        </w:rPr>
        <w:t>主题不一致模板。</w:t>
      </w:r>
    </w:p>
    <w:p w:rsidR="009E2DB5" w:rsidRDefault="009E2DB5" w:rsidP="009E2DB5">
      <w:pPr>
        <w:ind w:firstLine="420"/>
      </w:pPr>
      <w:r>
        <w:rPr>
          <w:rFonts w:hint="eastAsia"/>
        </w:rPr>
        <w:t>因此，这一问题通过修改权利要求</w:t>
      </w:r>
      <w:r>
        <w:rPr>
          <w:rFonts w:hint="eastAsia"/>
        </w:rPr>
        <w:t>3</w:t>
      </w:r>
      <w:r>
        <w:rPr>
          <w:rFonts w:hint="eastAsia"/>
        </w:rPr>
        <w:t>的主题名称解决。</w:t>
      </w:r>
    </w:p>
    <w:p w:rsidR="009E2DB5" w:rsidRDefault="009E2DB5" w:rsidP="009E2DB5">
      <w:pPr>
        <w:ind w:firstLine="420"/>
      </w:pPr>
      <w:r>
        <w:rPr>
          <w:rFonts w:hint="eastAsia"/>
        </w:rPr>
        <w:t>4</w:t>
      </w:r>
      <w:r>
        <w:rPr>
          <w:rFonts w:hint="eastAsia"/>
        </w:rPr>
        <w:t>、关于权利要求</w:t>
      </w:r>
      <w:r>
        <w:rPr>
          <w:rFonts w:hint="eastAsia"/>
        </w:rPr>
        <w:t>4</w:t>
      </w:r>
      <w:r>
        <w:rPr>
          <w:rFonts w:hint="eastAsia"/>
        </w:rPr>
        <w:t>存在的问题</w:t>
      </w:r>
    </w:p>
    <w:p w:rsidR="009E2DB5" w:rsidRDefault="009E2DB5" w:rsidP="009E2DB5">
      <w:pPr>
        <w:ind w:firstLine="420"/>
        <w:rPr>
          <w:color w:val="5B9BD5" w:themeColor="accent1"/>
        </w:rPr>
      </w:pPr>
      <w:r>
        <w:rPr>
          <w:rFonts w:hint="eastAsia"/>
          <w:color w:val="5B9BD5" w:themeColor="accent1"/>
        </w:rPr>
        <w:t>++A</w:t>
      </w:r>
      <w:r>
        <w:rPr>
          <w:color w:val="5B9BD5" w:themeColor="accent1"/>
        </w:rPr>
        <w:t>26.4</w:t>
      </w:r>
      <w:r>
        <w:rPr>
          <w:rFonts w:hint="eastAsia"/>
          <w:color w:val="5B9BD5" w:themeColor="accent1"/>
        </w:rPr>
        <w:t>没有以说明书为依据模板</w:t>
      </w:r>
    </w:p>
    <w:p w:rsidR="009E2DB5" w:rsidRDefault="009E2DB5" w:rsidP="009E2DB5">
      <w:pPr>
        <w:ind w:firstLine="420"/>
        <w:rPr>
          <w:color w:val="5B9BD5" w:themeColor="accent1"/>
        </w:rPr>
      </w:pPr>
      <w:r>
        <w:rPr>
          <w:rFonts w:hint="eastAsia"/>
          <w:color w:val="5B9BD5" w:themeColor="accent1"/>
        </w:rPr>
        <w:t>++A</w:t>
      </w:r>
      <w:r>
        <w:rPr>
          <w:color w:val="5B9BD5" w:themeColor="accent1"/>
        </w:rPr>
        <w:t>22.2</w:t>
      </w:r>
      <w:r>
        <w:rPr>
          <w:rFonts w:hint="eastAsia"/>
          <w:color w:val="5B9BD5" w:themeColor="accent1"/>
        </w:rPr>
        <w:t>没有新颖性模板</w:t>
      </w:r>
    </w:p>
    <w:p w:rsidR="009E2DB5" w:rsidRDefault="009E2DB5" w:rsidP="009E2DB5">
      <w:pPr>
        <w:ind w:firstLine="420"/>
      </w:pPr>
      <w:r>
        <w:rPr>
          <w:rFonts w:hint="eastAsia"/>
        </w:rPr>
        <w:t>5</w:t>
      </w:r>
      <w:r>
        <w:rPr>
          <w:rFonts w:hint="eastAsia"/>
        </w:rPr>
        <w:t>、关于权利要求</w:t>
      </w:r>
      <w:r>
        <w:rPr>
          <w:rFonts w:hint="eastAsia"/>
        </w:rPr>
        <w:t>5</w:t>
      </w:r>
      <w:r>
        <w:rPr>
          <w:rFonts w:hint="eastAsia"/>
        </w:rPr>
        <w:t>存在的问题</w:t>
      </w:r>
    </w:p>
    <w:p w:rsidR="009E2DB5" w:rsidRDefault="009E2DB5" w:rsidP="009E2DB5">
      <w:pPr>
        <w:ind w:firstLine="420"/>
        <w:rPr>
          <w:color w:val="5B9BD5" w:themeColor="accent1"/>
        </w:rPr>
      </w:pPr>
      <w:r>
        <w:rPr>
          <w:rFonts w:hint="eastAsia"/>
          <w:color w:val="5B9BD5" w:themeColor="accent1"/>
        </w:rPr>
        <w:t>++A</w:t>
      </w:r>
      <w:r>
        <w:rPr>
          <w:color w:val="5B9BD5" w:themeColor="accent1"/>
        </w:rPr>
        <w:t>26.4</w:t>
      </w:r>
      <w:r>
        <w:rPr>
          <w:rFonts w:hint="eastAsia"/>
          <w:color w:val="5B9BD5" w:themeColor="accent1"/>
        </w:rPr>
        <w:t>缺乏引用基础模板</w:t>
      </w:r>
    </w:p>
    <w:p w:rsidR="009E2DB5" w:rsidRDefault="009E2DB5" w:rsidP="009E2DB5">
      <w:pPr>
        <w:ind w:firstLine="420"/>
        <w:rPr>
          <w:color w:val="5B9BD5" w:themeColor="accent1"/>
        </w:rPr>
      </w:pPr>
      <w:r>
        <w:rPr>
          <w:rFonts w:hint="eastAsia"/>
          <w:color w:val="5B9BD5" w:themeColor="accent1"/>
        </w:rPr>
        <w:lastRenderedPageBreak/>
        <w:t>++A</w:t>
      </w:r>
      <w:r>
        <w:rPr>
          <w:color w:val="5B9BD5" w:themeColor="accent1"/>
        </w:rPr>
        <w:t>25.1</w:t>
      </w:r>
      <w:r>
        <w:rPr>
          <w:rFonts w:hint="eastAsia"/>
          <w:color w:val="5B9BD5" w:themeColor="accent1"/>
        </w:rPr>
        <w:t>不授予专利客体模板</w:t>
      </w:r>
    </w:p>
    <w:p w:rsidR="009E2DB5" w:rsidRDefault="009E2DB5" w:rsidP="009E2DB5">
      <w:pPr>
        <w:ind w:firstLine="420"/>
        <w:rPr>
          <w:color w:val="5B9BD5" w:themeColor="accent1"/>
        </w:rPr>
      </w:pPr>
      <w:r>
        <w:rPr>
          <w:rFonts w:hint="eastAsia"/>
          <w:color w:val="5B9BD5" w:themeColor="accent1"/>
        </w:rPr>
        <w:t>++A</w:t>
      </w:r>
      <w:r>
        <w:rPr>
          <w:color w:val="5B9BD5" w:themeColor="accent1"/>
        </w:rPr>
        <w:t>2.2</w:t>
      </w:r>
      <w:r>
        <w:rPr>
          <w:rFonts w:hint="eastAsia"/>
          <w:color w:val="5B9BD5" w:themeColor="accent1"/>
        </w:rPr>
        <w:t>不构成技术方案模板</w:t>
      </w:r>
    </w:p>
    <w:p w:rsidR="009E2DB5" w:rsidRDefault="009E2DB5" w:rsidP="009E2DB5">
      <w:pPr>
        <w:ind w:firstLine="420"/>
      </w:pPr>
      <w:r>
        <w:rPr>
          <w:rFonts w:hint="eastAsia"/>
        </w:rPr>
        <w:t>综上所述，目前贵方的发明（实用新型）专利申请文件存在较多问题，若要获得授权，需要对权利要求书进行修改。</w:t>
      </w:r>
    </w:p>
    <w:p w:rsidR="009E2DB5" w:rsidRDefault="009E2DB5" w:rsidP="009E2DB5">
      <w:pPr>
        <w:ind w:firstLine="420"/>
      </w:pPr>
    </w:p>
    <w:p w:rsidR="009E2DB5" w:rsidRDefault="009E2DB5" w:rsidP="009E2DB5">
      <w:pPr>
        <w:pStyle w:val="1"/>
      </w:pPr>
      <w:bookmarkStart w:id="9" w:name="_Toc12700"/>
      <w:r>
        <w:rPr>
          <w:rFonts w:hint="eastAsia"/>
        </w:rPr>
        <w:t>答复“审查意见”……意见陈述书</w:t>
      </w:r>
      <w:bookmarkEnd w:id="9"/>
    </w:p>
    <w:p w:rsidR="009E2DB5" w:rsidRDefault="009E2DB5" w:rsidP="009E2DB5">
      <w:pPr>
        <w:ind w:firstLine="420"/>
      </w:pPr>
      <w:r>
        <w:rPr>
          <w:rFonts w:hint="eastAsia"/>
        </w:rPr>
        <w:t>尊敬的审查员：</w:t>
      </w:r>
    </w:p>
    <w:p w:rsidR="009E2DB5" w:rsidRDefault="009E2DB5" w:rsidP="009E2DB5">
      <w:pPr>
        <w:ind w:firstLine="420"/>
      </w:pPr>
      <w:r>
        <w:rPr>
          <w:rFonts w:hint="eastAsia"/>
        </w:rPr>
        <w:t>申请人仔细研究了您对本案的审查意见，针对该审查意见所指出的问题，申请人对申请文件进行了修改并陈述意见如下：</w:t>
      </w:r>
    </w:p>
    <w:p w:rsidR="009E2DB5" w:rsidRDefault="009E2DB5" w:rsidP="009E2DB5">
      <w:pPr>
        <w:ind w:firstLine="420"/>
      </w:pPr>
      <w:r>
        <w:rPr>
          <w:rFonts w:hint="eastAsia"/>
        </w:rPr>
        <w:t>一、修改说明</w:t>
      </w:r>
    </w:p>
    <w:p w:rsidR="009E2DB5" w:rsidRDefault="009E2DB5" w:rsidP="009E2DB5">
      <w:pPr>
        <w:ind w:firstLine="420"/>
      </w:pPr>
      <w:r>
        <w:rPr>
          <w:rFonts w:hint="eastAsia"/>
        </w:rPr>
        <w:t>1</w:t>
      </w:r>
      <w:r>
        <w:rPr>
          <w:rFonts w:hint="eastAsia"/>
        </w:rPr>
        <w:t>、修改了独立权利要求</w:t>
      </w:r>
      <w:r>
        <w:rPr>
          <w:rFonts w:hint="eastAsia"/>
        </w:rPr>
        <w:t>1</w:t>
      </w:r>
      <w:r>
        <w:rPr>
          <w:rFonts w:hint="eastAsia"/>
        </w:rPr>
        <w:t>，删除了技术特征</w:t>
      </w:r>
      <w:r>
        <w:rPr>
          <w:rFonts w:hint="eastAsia"/>
        </w:rPr>
        <w:t>XXX</w:t>
      </w:r>
      <w:r>
        <w:rPr>
          <w:rFonts w:hint="eastAsia"/>
        </w:rPr>
        <w:t>、</w:t>
      </w:r>
      <w:r>
        <w:rPr>
          <w:rFonts w:hint="eastAsia"/>
        </w:rPr>
        <w:t>XXX</w:t>
      </w:r>
      <w:r>
        <w:rPr>
          <w:rFonts w:hint="eastAsia"/>
        </w:rPr>
        <w:t>，从而克服了在意向权利要求中出现两个不同保护范围的缺陷。增加了技术特征</w:t>
      </w:r>
      <w:r>
        <w:rPr>
          <w:rFonts w:hint="eastAsia"/>
        </w:rPr>
        <w:t>XXX</w:t>
      </w:r>
      <w:r>
        <w:rPr>
          <w:rFonts w:hint="eastAsia"/>
        </w:rPr>
        <w:t>和</w:t>
      </w:r>
      <w:r>
        <w:rPr>
          <w:rFonts w:hint="eastAsia"/>
        </w:rPr>
        <w:t>XXX</w:t>
      </w:r>
      <w:r>
        <w:rPr>
          <w:rFonts w:hint="eastAsia"/>
        </w:rPr>
        <w:t>，以使该独立权利要求</w:t>
      </w:r>
      <w:r>
        <w:rPr>
          <w:rFonts w:hint="eastAsia"/>
        </w:rPr>
        <w:t>1</w:t>
      </w:r>
      <w:r>
        <w:rPr>
          <w:rFonts w:hint="eastAsia"/>
        </w:rPr>
        <w:t>符合《专利法》第二十二条关于新颖性和创造性的规定。该修改的依据来自于说明书第</w:t>
      </w:r>
      <w:r>
        <w:rPr>
          <w:rFonts w:hint="eastAsia"/>
        </w:rPr>
        <w:t>X</w:t>
      </w:r>
      <w:r>
        <w:rPr>
          <w:rFonts w:hint="eastAsia"/>
        </w:rPr>
        <w:t>个实施例和第</w:t>
      </w:r>
      <w:r>
        <w:rPr>
          <w:rFonts w:hint="eastAsia"/>
        </w:rPr>
        <w:t>X</w:t>
      </w:r>
      <w:r>
        <w:rPr>
          <w:rFonts w:hint="eastAsia"/>
        </w:rPr>
        <w:t>个实施例、说明书第</w:t>
      </w:r>
      <w:r>
        <w:rPr>
          <w:rFonts w:hint="eastAsia"/>
        </w:rPr>
        <w:t>X</w:t>
      </w:r>
      <w:r>
        <w:rPr>
          <w:rFonts w:hint="eastAsia"/>
        </w:rPr>
        <w:t>段、第</w:t>
      </w:r>
      <w:r>
        <w:rPr>
          <w:rFonts w:hint="eastAsia"/>
        </w:rPr>
        <w:t>X</w:t>
      </w:r>
      <w:r>
        <w:rPr>
          <w:rFonts w:hint="eastAsia"/>
        </w:rPr>
        <w:t>段以及图</w:t>
      </w:r>
      <w:r>
        <w:rPr>
          <w:rFonts w:hint="eastAsia"/>
        </w:rPr>
        <w:t>X</w:t>
      </w:r>
      <w:r>
        <w:t>(X)</w:t>
      </w:r>
      <w:r>
        <w:rPr>
          <w:rFonts w:hint="eastAsia"/>
        </w:rPr>
        <w:t>和图</w:t>
      </w:r>
      <w:r>
        <w:rPr>
          <w:rFonts w:hint="eastAsia"/>
        </w:rPr>
        <w:t>X</w:t>
      </w:r>
      <w:r>
        <w:rPr>
          <w:rFonts w:hint="eastAsia"/>
        </w:rPr>
        <w:t>。</w:t>
      </w:r>
    </w:p>
    <w:p w:rsidR="009E2DB5" w:rsidRDefault="009E2DB5" w:rsidP="009E2DB5">
      <w:pPr>
        <w:ind w:firstLine="420"/>
      </w:pPr>
      <w:r>
        <w:rPr>
          <w:rFonts w:hint="eastAsia"/>
        </w:rPr>
        <w:t>2</w:t>
      </w:r>
      <w:r>
        <w:rPr>
          <w:rFonts w:hint="eastAsia"/>
        </w:rPr>
        <w:t>、修改了从属权利要求</w:t>
      </w:r>
      <w:r>
        <w:rPr>
          <w:rFonts w:hint="eastAsia"/>
        </w:rPr>
        <w:t>2</w:t>
      </w:r>
      <w:r>
        <w:rPr>
          <w:rFonts w:hint="eastAsia"/>
        </w:rPr>
        <w:t>的主题名称，使其与所引用的权利要求的主题名称相一致。</w:t>
      </w:r>
    </w:p>
    <w:p w:rsidR="009E2DB5" w:rsidRDefault="009E2DB5" w:rsidP="009E2DB5">
      <w:pPr>
        <w:ind w:firstLine="420"/>
      </w:pPr>
      <w:r>
        <w:rPr>
          <w:rFonts w:hint="eastAsia"/>
        </w:rPr>
        <w:t>3</w:t>
      </w:r>
      <w:r>
        <w:rPr>
          <w:rFonts w:hint="eastAsia"/>
        </w:rPr>
        <w:t>、删除了原权利要求</w:t>
      </w:r>
      <w:r>
        <w:rPr>
          <w:rFonts w:hint="eastAsia"/>
        </w:rPr>
        <w:t>4.</w:t>
      </w:r>
    </w:p>
    <w:p w:rsidR="009E2DB5" w:rsidRDefault="009E2DB5" w:rsidP="009E2DB5">
      <w:pPr>
        <w:ind w:firstLine="420"/>
      </w:pPr>
      <w:r>
        <w:t>4</w:t>
      </w:r>
      <w:r>
        <w:rPr>
          <w:rFonts w:hint="eastAsia"/>
        </w:rPr>
        <w:t>、增加了新的从属权利要求</w:t>
      </w:r>
      <w:r>
        <w:rPr>
          <w:rFonts w:hint="eastAsia"/>
        </w:rPr>
        <w:t>3</w:t>
      </w:r>
      <w:r>
        <w:rPr>
          <w:rFonts w:hint="eastAsia"/>
        </w:rPr>
        <w:t>，该修改来自于说明书第</w:t>
      </w:r>
      <w:r>
        <w:rPr>
          <w:rFonts w:hint="eastAsia"/>
        </w:rPr>
        <w:t>X</w:t>
      </w:r>
      <w:r>
        <w:rPr>
          <w:rFonts w:hint="eastAsia"/>
        </w:rPr>
        <w:t>页第</w:t>
      </w:r>
      <w:r>
        <w:rPr>
          <w:rFonts w:hint="eastAsia"/>
        </w:rPr>
        <w:t>X</w:t>
      </w:r>
      <w:r>
        <w:rPr>
          <w:rFonts w:hint="eastAsia"/>
        </w:rPr>
        <w:t>段、第</w:t>
      </w:r>
      <w:r>
        <w:rPr>
          <w:rFonts w:hint="eastAsia"/>
        </w:rPr>
        <w:t>X</w:t>
      </w:r>
      <w:r>
        <w:rPr>
          <w:rFonts w:hint="eastAsia"/>
        </w:rPr>
        <w:t>个实施例以及图</w:t>
      </w:r>
      <w:r>
        <w:rPr>
          <w:rFonts w:hint="eastAsia"/>
        </w:rPr>
        <w:t>X</w:t>
      </w:r>
      <w:r>
        <w:rPr>
          <w:rFonts w:hint="eastAsia"/>
        </w:rPr>
        <w:t>。</w:t>
      </w:r>
    </w:p>
    <w:p w:rsidR="009E2DB5" w:rsidRDefault="009E2DB5" w:rsidP="009E2DB5">
      <w:pPr>
        <w:ind w:firstLine="420"/>
      </w:pPr>
      <w:r>
        <w:rPr>
          <w:rFonts w:hint="eastAsia"/>
        </w:rPr>
        <w:t>5</w:t>
      </w:r>
      <w:r>
        <w:rPr>
          <w:rFonts w:hint="eastAsia"/>
        </w:rPr>
        <w:t>、增加了新的从属权利要求</w:t>
      </w:r>
      <w:r>
        <w:rPr>
          <w:rFonts w:hint="eastAsia"/>
        </w:rPr>
        <w:t>4~</w:t>
      </w:r>
      <w:r>
        <w:t>12</w:t>
      </w:r>
      <w:r>
        <w:rPr>
          <w:rFonts w:hint="eastAsia"/>
        </w:rPr>
        <w:t>，该修改的依据来自于说明书第</w:t>
      </w:r>
      <w:r>
        <w:rPr>
          <w:rFonts w:hint="eastAsia"/>
        </w:rPr>
        <w:t>X</w:t>
      </w:r>
      <w:r>
        <w:rPr>
          <w:rFonts w:hint="eastAsia"/>
        </w:rPr>
        <w:t>段。</w:t>
      </w:r>
    </w:p>
    <w:p w:rsidR="009E2DB5" w:rsidRDefault="009E2DB5" w:rsidP="009E2DB5">
      <w:pPr>
        <w:ind w:firstLine="420"/>
      </w:pPr>
      <w:r>
        <w:rPr>
          <w:rFonts w:hint="eastAsia"/>
        </w:rPr>
        <w:t>6</w:t>
      </w:r>
      <w:r>
        <w:rPr>
          <w:rFonts w:hint="eastAsia"/>
        </w:rPr>
        <w:t>、增加了新的从属权利要求</w:t>
      </w:r>
      <w:r>
        <w:rPr>
          <w:rFonts w:hint="eastAsia"/>
        </w:rPr>
        <w:t>13</w:t>
      </w:r>
      <w:r>
        <w:rPr>
          <w:rFonts w:hint="eastAsia"/>
        </w:rPr>
        <w:t>，改修改的依据来自于说明书最后一段、图</w:t>
      </w:r>
      <w:r>
        <w:rPr>
          <w:rFonts w:hint="eastAsia"/>
        </w:rPr>
        <w:t>X(X)</w:t>
      </w:r>
      <w:r>
        <w:rPr>
          <w:rFonts w:hint="eastAsia"/>
        </w:rPr>
        <w:t>和图</w:t>
      </w:r>
      <w:r>
        <w:rPr>
          <w:rFonts w:hint="eastAsia"/>
        </w:rPr>
        <w:t>X</w:t>
      </w:r>
      <w:r>
        <w:rPr>
          <w:rFonts w:hint="eastAsia"/>
        </w:rPr>
        <w:t>。</w:t>
      </w:r>
    </w:p>
    <w:p w:rsidR="009E2DB5" w:rsidRDefault="009E2DB5" w:rsidP="009E2DB5">
      <w:pPr>
        <w:ind w:firstLine="420"/>
      </w:pPr>
      <w:r>
        <w:rPr>
          <w:rFonts w:hint="eastAsia"/>
        </w:rPr>
        <w:t>7</w:t>
      </w:r>
      <w:r>
        <w:rPr>
          <w:rFonts w:hint="eastAsia"/>
        </w:rPr>
        <w:t>、将原权利要求书中出现的不一致的术语</w:t>
      </w:r>
      <w:r>
        <w:rPr>
          <w:rFonts w:hint="eastAsia"/>
        </w:rPr>
        <w:t>XXX</w:t>
      </w:r>
      <w:r>
        <w:rPr>
          <w:rFonts w:hint="eastAsia"/>
        </w:rPr>
        <w:t>和</w:t>
      </w:r>
      <w:r>
        <w:rPr>
          <w:rFonts w:hint="eastAsia"/>
        </w:rPr>
        <w:t>XXX</w:t>
      </w:r>
      <w:r>
        <w:rPr>
          <w:rFonts w:hint="eastAsia"/>
        </w:rPr>
        <w:t>修改为</w:t>
      </w:r>
      <w:r>
        <w:rPr>
          <w:rFonts w:hint="eastAsia"/>
        </w:rPr>
        <w:t>XXX</w:t>
      </w:r>
      <w:r>
        <w:t>.</w:t>
      </w:r>
    </w:p>
    <w:p w:rsidR="009E2DB5" w:rsidRDefault="009E2DB5" w:rsidP="009E2DB5">
      <w:pPr>
        <w:ind w:firstLine="420"/>
      </w:pPr>
      <w:r>
        <w:rPr>
          <w:rFonts w:hint="eastAsia"/>
        </w:rPr>
        <w:t>以上修改均未超出原说明书和权利要求书所记载的范围，符合《专利法》第三十三条的规定，具体修改内容参见修改后的权利要求书。</w:t>
      </w:r>
    </w:p>
    <w:p w:rsidR="009E2DB5" w:rsidRDefault="009E2DB5" w:rsidP="009E2DB5">
      <w:pPr>
        <w:ind w:firstLine="420"/>
        <w:rPr>
          <w:color w:val="5B9BD5" w:themeColor="accent1"/>
        </w:rPr>
      </w:pPr>
      <w:r>
        <w:rPr>
          <w:rFonts w:hint="eastAsia"/>
        </w:rPr>
        <w:t>二、修改后的权利要求能够得到说明书的支持</w:t>
      </w:r>
      <w:r>
        <w:rPr>
          <w:rFonts w:hint="eastAsia"/>
        </w:rPr>
        <w:t xml:space="preserve"> </w:t>
      </w:r>
      <w:r>
        <w:rPr>
          <w:rFonts w:hint="eastAsia"/>
          <w:color w:val="5B9BD5" w:themeColor="accent1"/>
        </w:rPr>
        <w:t>++A</w:t>
      </w:r>
      <w:r>
        <w:rPr>
          <w:color w:val="5B9BD5" w:themeColor="accent1"/>
        </w:rPr>
        <w:t>26.4</w:t>
      </w:r>
      <w:r>
        <w:rPr>
          <w:rFonts w:hint="eastAsia"/>
          <w:color w:val="5B9BD5" w:themeColor="accent1"/>
        </w:rPr>
        <w:t>得到说明书支持模板。</w:t>
      </w:r>
    </w:p>
    <w:p w:rsidR="009E2DB5" w:rsidRDefault="009E2DB5" w:rsidP="009E2DB5">
      <w:pPr>
        <w:ind w:firstLine="420"/>
        <w:rPr>
          <w:color w:val="5B9BD5" w:themeColor="accent1"/>
        </w:rPr>
      </w:pPr>
      <w:r>
        <w:rPr>
          <w:rFonts w:hint="eastAsia"/>
        </w:rPr>
        <w:t>三、修改后的权利要求的新颖性</w:t>
      </w:r>
      <w:r>
        <w:rPr>
          <w:rFonts w:hint="eastAsia"/>
        </w:rPr>
        <w:t xml:space="preserve"> </w:t>
      </w:r>
      <w:r>
        <w:rPr>
          <w:rFonts w:hint="eastAsia"/>
          <w:color w:val="5B9BD5" w:themeColor="accent1"/>
        </w:rPr>
        <w:t>++A</w:t>
      </w:r>
      <w:r>
        <w:rPr>
          <w:color w:val="5B9BD5" w:themeColor="accent1"/>
        </w:rPr>
        <w:t>22.2</w:t>
      </w:r>
      <w:r>
        <w:rPr>
          <w:rFonts w:hint="eastAsia"/>
          <w:color w:val="5B9BD5" w:themeColor="accent1"/>
        </w:rPr>
        <w:t>有新颖性模板</w:t>
      </w:r>
    </w:p>
    <w:p w:rsidR="009E2DB5" w:rsidRDefault="009E2DB5" w:rsidP="009E2DB5">
      <w:pPr>
        <w:ind w:firstLine="420"/>
        <w:rPr>
          <w:color w:val="5B9BD5" w:themeColor="accent1"/>
        </w:rPr>
      </w:pPr>
      <w:r>
        <w:rPr>
          <w:rFonts w:hint="eastAsia"/>
        </w:rPr>
        <w:t>四、修改后的权利要求的创造性</w:t>
      </w:r>
      <w:r>
        <w:rPr>
          <w:rFonts w:hint="eastAsia"/>
        </w:rPr>
        <w:t xml:space="preserve"> </w:t>
      </w:r>
      <w:r>
        <w:rPr>
          <w:rFonts w:hint="eastAsia"/>
          <w:color w:val="5B9BD5" w:themeColor="accent1"/>
        </w:rPr>
        <w:t>++A22.3</w:t>
      </w:r>
      <w:r>
        <w:rPr>
          <w:rFonts w:hint="eastAsia"/>
          <w:color w:val="5B9BD5" w:themeColor="accent1"/>
        </w:rPr>
        <w:t>有创造性模板。</w:t>
      </w:r>
    </w:p>
    <w:p w:rsidR="009E2DB5" w:rsidRDefault="009E2DB5" w:rsidP="009E2DB5">
      <w:pPr>
        <w:ind w:firstLine="420"/>
        <w:rPr>
          <w:color w:val="5B9BD5" w:themeColor="accent1"/>
        </w:rPr>
      </w:pPr>
      <w:r>
        <w:rPr>
          <w:rFonts w:hint="eastAsia"/>
        </w:rPr>
        <w:t>五、分案理由</w:t>
      </w:r>
      <w:r>
        <w:rPr>
          <w:rFonts w:hint="eastAsia"/>
        </w:rPr>
        <w:t xml:space="preserve">  </w:t>
      </w:r>
      <w:r>
        <w:rPr>
          <w:rFonts w:hint="eastAsia"/>
          <w:color w:val="5B9BD5" w:themeColor="accent1"/>
        </w:rPr>
        <w:t>++</w:t>
      </w:r>
      <w:r>
        <w:rPr>
          <w:rFonts w:hint="eastAsia"/>
          <w:color w:val="5B9BD5" w:themeColor="accent1"/>
        </w:rPr>
        <w:t>分案申请理由模板</w:t>
      </w:r>
    </w:p>
    <w:p w:rsidR="009E2DB5" w:rsidRDefault="009E2DB5" w:rsidP="009E2DB5">
      <w:pPr>
        <w:ind w:firstLine="420"/>
      </w:pPr>
      <w:r>
        <w:rPr>
          <w:rFonts w:hint="eastAsia"/>
        </w:rPr>
        <w:t>申请人相信，修改的权利要求书已经完全克服了第一次审查意见通知书中指出的新颖性和创造性问题，并克服了其他一些形式缺陷，符合《专利法》、《专利实施细则》和《专利审查指南》的有关规定。如果审查员在继续审查过程中认为本申请还存在其他缺陷，敬请联系本代理人，专利代理人和申请人将尽力配合审查员的工作。</w:t>
      </w:r>
    </w:p>
    <w:p w:rsidR="009E2DB5" w:rsidRDefault="009E2DB5" w:rsidP="009E2DB5">
      <w:pPr>
        <w:ind w:firstLine="420"/>
        <w:jc w:val="right"/>
      </w:pPr>
      <w:r>
        <w:rPr>
          <w:rFonts w:hint="eastAsia"/>
        </w:rPr>
        <w:t>代理人</w:t>
      </w:r>
      <w:r>
        <w:rPr>
          <w:rFonts w:hint="eastAsia"/>
        </w:rPr>
        <w:t xml:space="preserve"> XX</w:t>
      </w:r>
      <w:r>
        <w:t xml:space="preserve">  </w:t>
      </w:r>
      <w:r>
        <w:rPr>
          <w:rFonts w:hint="eastAsia"/>
        </w:rPr>
        <w:t>电话</w:t>
      </w:r>
      <w:r>
        <w:rPr>
          <w:rFonts w:hint="eastAsia"/>
        </w:rPr>
        <w:t>XXXXXXXX</w:t>
      </w:r>
    </w:p>
    <w:p w:rsidR="009E2DB5" w:rsidRDefault="009E2DB5" w:rsidP="009E2DB5">
      <w:pPr>
        <w:ind w:firstLine="420"/>
      </w:pPr>
    </w:p>
    <w:p w:rsidR="009E2DB5" w:rsidRDefault="009E2DB5" w:rsidP="009E2DB5">
      <w:pPr>
        <w:pStyle w:val="1"/>
      </w:pPr>
      <w:bookmarkStart w:id="10" w:name="_Toc26136"/>
      <w:r>
        <w:rPr>
          <w:rFonts w:hint="eastAsia"/>
        </w:rPr>
        <w:t>答复“无效宣告请求”……意见陈述书</w:t>
      </w:r>
      <w:bookmarkEnd w:id="10"/>
    </w:p>
    <w:p w:rsidR="009E2DB5" w:rsidRDefault="009E2DB5" w:rsidP="009E2DB5">
      <w:pPr>
        <w:ind w:firstLine="420"/>
      </w:pPr>
      <w:r>
        <w:rPr>
          <w:rFonts w:hint="eastAsia"/>
        </w:rPr>
        <w:t>专利复审委员会：</w:t>
      </w:r>
    </w:p>
    <w:p w:rsidR="009E2DB5" w:rsidRDefault="009E2DB5" w:rsidP="009E2DB5">
      <w:pPr>
        <w:ind w:firstLine="420"/>
      </w:pPr>
      <w:r>
        <w:rPr>
          <w:rFonts w:hint="eastAsia"/>
        </w:rPr>
        <w:t>专利权人收到《无效宣告请求书》和随附的对比文件，（随后又收到</w:t>
      </w:r>
      <w:r>
        <w:rPr>
          <w:rFonts w:hint="eastAsia"/>
        </w:rPr>
        <w:t>X</w:t>
      </w:r>
      <w:r>
        <w:rPr>
          <w:rFonts w:hint="eastAsia"/>
        </w:rPr>
        <w:t>年</w:t>
      </w:r>
      <w:r>
        <w:rPr>
          <w:rFonts w:hint="eastAsia"/>
        </w:rPr>
        <w:t>X</w:t>
      </w:r>
      <w:r>
        <w:rPr>
          <w:rFonts w:hint="eastAsia"/>
        </w:rPr>
        <w:t>月</w:t>
      </w:r>
      <w:r>
        <w:rPr>
          <w:rFonts w:hint="eastAsia"/>
        </w:rPr>
        <w:t>X</w:t>
      </w:r>
      <w:r>
        <w:rPr>
          <w:rFonts w:hint="eastAsia"/>
        </w:rPr>
        <w:t>日的补充意见以及对比文件），现在答辩意见如下：</w:t>
      </w:r>
    </w:p>
    <w:p w:rsidR="009E2DB5" w:rsidRDefault="009E2DB5" w:rsidP="009E2DB5">
      <w:pPr>
        <w:ind w:firstLine="420"/>
      </w:pPr>
      <w:r>
        <w:rPr>
          <w:rFonts w:hint="eastAsia"/>
        </w:rPr>
        <w:t>一、修改说明</w:t>
      </w:r>
    </w:p>
    <w:p w:rsidR="009E2DB5" w:rsidRDefault="009E2DB5" w:rsidP="009E2DB5">
      <w:pPr>
        <w:ind w:firstLine="420"/>
      </w:pPr>
      <w:r>
        <w:rPr>
          <w:rFonts w:hint="eastAsia"/>
        </w:rPr>
        <w:lastRenderedPageBreak/>
        <w:t>专利权人对权利要求书进行了修改。删除授权公告的权利要求</w:t>
      </w:r>
      <w:r>
        <w:rPr>
          <w:rFonts w:hint="eastAsia"/>
        </w:rPr>
        <w:t>1</w:t>
      </w:r>
      <w:r>
        <w:rPr>
          <w:rFonts w:hint="eastAsia"/>
        </w:rPr>
        <w:t>，将授权公告的权利要求</w:t>
      </w:r>
      <w:r>
        <w:rPr>
          <w:rFonts w:hint="eastAsia"/>
        </w:rPr>
        <w:t>2</w:t>
      </w:r>
      <w:r>
        <w:rPr>
          <w:rFonts w:hint="eastAsia"/>
        </w:rPr>
        <w:t>、</w:t>
      </w:r>
      <w:r>
        <w:rPr>
          <w:rFonts w:hint="eastAsia"/>
        </w:rPr>
        <w:t>3</w:t>
      </w:r>
      <w:r>
        <w:rPr>
          <w:rFonts w:hint="eastAsia"/>
        </w:rPr>
        <w:t>合并为新的权利要求</w:t>
      </w:r>
      <w:r>
        <w:rPr>
          <w:rFonts w:hint="eastAsia"/>
        </w:rPr>
        <w:t>1</w:t>
      </w:r>
      <w:r>
        <w:rPr>
          <w:rFonts w:hint="eastAsia"/>
        </w:rPr>
        <w:t>，将授权公告的权利要求</w:t>
      </w:r>
      <w:r>
        <w:rPr>
          <w:rFonts w:hint="eastAsia"/>
        </w:rPr>
        <w:t>2</w:t>
      </w:r>
      <w:r>
        <w:rPr>
          <w:rFonts w:hint="eastAsia"/>
        </w:rPr>
        <w:t>、</w:t>
      </w:r>
      <w:r>
        <w:rPr>
          <w:rFonts w:hint="eastAsia"/>
        </w:rPr>
        <w:t>3</w:t>
      </w:r>
      <w:r>
        <w:rPr>
          <w:rFonts w:hint="eastAsia"/>
        </w:rPr>
        <w:t>、</w:t>
      </w:r>
      <w:r>
        <w:rPr>
          <w:rFonts w:hint="eastAsia"/>
        </w:rPr>
        <w:t>4</w:t>
      </w:r>
      <w:r>
        <w:rPr>
          <w:rFonts w:hint="eastAsia"/>
        </w:rPr>
        <w:t>合并为引用新的独立权利要求</w:t>
      </w:r>
      <w:r>
        <w:rPr>
          <w:rFonts w:hint="eastAsia"/>
        </w:rPr>
        <w:t>1</w:t>
      </w:r>
      <w:r>
        <w:rPr>
          <w:rFonts w:hint="eastAsia"/>
        </w:rPr>
        <w:t>的从属权利要求</w:t>
      </w:r>
      <w:r>
        <w:rPr>
          <w:rFonts w:hint="eastAsia"/>
        </w:rPr>
        <w:t>2.</w:t>
      </w:r>
    </w:p>
    <w:p w:rsidR="009E2DB5" w:rsidRDefault="009E2DB5" w:rsidP="009E2DB5">
      <w:pPr>
        <w:ind w:firstLine="420"/>
      </w:pPr>
      <w:r>
        <w:rPr>
          <w:rFonts w:hint="eastAsia"/>
        </w:rPr>
        <w:t>这样修改后的权利要求既没有超出原说明书和权利要求记载的范围，又没有扩大原专利的保护范围，符合《专利法》、《专利法实施细则》和《专利审查指南》中关于无效宣告程序中专利修改的各项规定。</w:t>
      </w:r>
    </w:p>
    <w:p w:rsidR="009E2DB5" w:rsidRDefault="009E2DB5" w:rsidP="009E2DB5">
      <w:pPr>
        <w:ind w:firstLine="420"/>
      </w:pPr>
      <w:r>
        <w:rPr>
          <w:rFonts w:hint="eastAsia"/>
        </w:rPr>
        <w:t>专利权人请求专利复审委员会在修改的权利要求书的基础上进行审查。</w:t>
      </w:r>
    </w:p>
    <w:p w:rsidR="009E2DB5" w:rsidRDefault="009E2DB5" w:rsidP="009E2DB5">
      <w:pPr>
        <w:ind w:firstLine="420"/>
      </w:pPr>
      <w:r>
        <w:rPr>
          <w:rFonts w:hint="eastAsia"/>
        </w:rPr>
        <w:t>二、对无效请求证据的分析</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对比文件模板</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有限全模板（</w:t>
      </w:r>
      <w:r>
        <w:rPr>
          <w:rFonts w:hint="eastAsia"/>
          <w:color w:val="5B9BD5" w:themeColor="accent1"/>
        </w:rPr>
        <w:t>1</w:t>
      </w:r>
      <w:r>
        <w:rPr>
          <w:rFonts w:hint="eastAsia"/>
          <w:color w:val="5B9BD5" w:themeColor="accent1"/>
        </w:rPr>
        <w:t>、有优先权</w:t>
      </w:r>
      <w:r>
        <w:rPr>
          <w:rFonts w:hint="eastAsia"/>
          <w:color w:val="5B9BD5" w:themeColor="accent1"/>
        </w:rPr>
        <w:t xml:space="preserve"> 2</w:t>
      </w:r>
      <w:r>
        <w:rPr>
          <w:rFonts w:hint="eastAsia"/>
          <w:color w:val="5B9BD5" w:themeColor="accent1"/>
        </w:rPr>
        <w:t>、没有优先权）</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现有技术模板（</w:t>
      </w:r>
      <w:r>
        <w:rPr>
          <w:rFonts w:hint="eastAsia"/>
          <w:color w:val="5B9BD5" w:themeColor="accent1"/>
        </w:rPr>
        <w:t>1</w:t>
      </w:r>
      <w:r>
        <w:rPr>
          <w:rFonts w:hint="eastAsia"/>
          <w:color w:val="5B9BD5" w:themeColor="accent1"/>
        </w:rPr>
        <w:t>、可能是抵触申请</w:t>
      </w:r>
      <w:r>
        <w:rPr>
          <w:rFonts w:hint="eastAsia"/>
          <w:color w:val="5B9BD5" w:themeColor="accent1"/>
        </w:rPr>
        <w:t xml:space="preserve"> 2</w:t>
      </w:r>
      <w:r>
        <w:rPr>
          <w:rFonts w:hint="eastAsia"/>
          <w:color w:val="5B9BD5" w:themeColor="accent1"/>
        </w:rPr>
        <w:t>、现有技术）</w:t>
      </w:r>
    </w:p>
    <w:p w:rsidR="009E2DB5" w:rsidRDefault="009E2DB5" w:rsidP="009E2DB5">
      <w:pPr>
        <w:ind w:firstLine="420"/>
      </w:pPr>
      <w:r>
        <w:rPr>
          <w:rFonts w:hint="eastAsia"/>
        </w:rPr>
        <w:t>三、修改后的权利要求对无效宣告请求理由和证据的答辩</w:t>
      </w:r>
    </w:p>
    <w:p w:rsidR="009E2DB5" w:rsidRDefault="009E2DB5" w:rsidP="009E2DB5">
      <w:pPr>
        <w:ind w:firstLine="420"/>
      </w:pPr>
      <w:r>
        <w:rPr>
          <w:rFonts w:hint="eastAsia"/>
        </w:rPr>
        <w:t>1</w:t>
      </w:r>
      <w:r>
        <w:rPr>
          <w:rFonts w:hint="eastAsia"/>
        </w:rPr>
        <w:t>、修改后的独立权利要求</w:t>
      </w:r>
      <w:r>
        <w:rPr>
          <w:rFonts w:hint="eastAsia"/>
        </w:rPr>
        <w:t>1</w:t>
      </w:r>
      <w:r>
        <w:rPr>
          <w:rFonts w:hint="eastAsia"/>
        </w:rPr>
        <w:t>具有新颖性和创造性</w:t>
      </w:r>
    </w:p>
    <w:p w:rsidR="009E2DB5" w:rsidRDefault="009E2DB5" w:rsidP="009E2DB5">
      <w:pPr>
        <w:ind w:firstLine="420"/>
        <w:rPr>
          <w:color w:val="5B9BD5" w:themeColor="accent1"/>
        </w:rPr>
      </w:pPr>
      <w:r>
        <w:rPr>
          <w:rFonts w:hint="eastAsia"/>
          <w:color w:val="5B9BD5" w:themeColor="accent1"/>
        </w:rPr>
        <w:t>++A</w:t>
      </w:r>
      <w:r>
        <w:rPr>
          <w:color w:val="5B9BD5" w:themeColor="accent1"/>
        </w:rPr>
        <w:t>22.2</w:t>
      </w:r>
      <w:r>
        <w:rPr>
          <w:rFonts w:hint="eastAsia"/>
          <w:color w:val="5B9BD5" w:themeColor="accent1"/>
        </w:rPr>
        <w:t>有新颖性模板</w:t>
      </w:r>
      <w:r>
        <w:rPr>
          <w:rFonts w:hint="eastAsia"/>
          <w:color w:val="5B9BD5" w:themeColor="accent1"/>
        </w:rPr>
        <w:t xml:space="preserve">  ++A22.3</w:t>
      </w:r>
      <w:r>
        <w:rPr>
          <w:rFonts w:hint="eastAsia"/>
          <w:color w:val="5B9BD5" w:themeColor="accent1"/>
        </w:rPr>
        <w:t>有创造性模板</w:t>
      </w:r>
    </w:p>
    <w:p w:rsidR="009E2DB5" w:rsidRDefault="009E2DB5" w:rsidP="009E2DB5">
      <w:pPr>
        <w:ind w:firstLine="420"/>
      </w:pPr>
      <w:r>
        <w:rPr>
          <w:rFonts w:hint="eastAsia"/>
        </w:rPr>
        <w:t>2</w:t>
      </w:r>
      <w:r>
        <w:rPr>
          <w:rFonts w:hint="eastAsia"/>
        </w:rPr>
        <w:t>、修改后的权利要求</w:t>
      </w:r>
      <w:r>
        <w:rPr>
          <w:rFonts w:hint="eastAsia"/>
        </w:rPr>
        <w:t>2</w:t>
      </w:r>
      <w:r>
        <w:rPr>
          <w:rFonts w:hint="eastAsia"/>
        </w:rPr>
        <w:t>的新颖性和创造性</w:t>
      </w:r>
    </w:p>
    <w:p w:rsidR="009E2DB5" w:rsidRDefault="009E2DB5" w:rsidP="009E2DB5">
      <w:pPr>
        <w:ind w:firstLine="420"/>
        <w:rPr>
          <w:color w:val="5B9BD5" w:themeColor="accent1"/>
        </w:rPr>
      </w:pPr>
      <w:r>
        <w:rPr>
          <w:rFonts w:hint="eastAsia"/>
          <w:color w:val="5B9BD5" w:themeColor="accent1"/>
        </w:rPr>
        <w:t>++A</w:t>
      </w:r>
      <w:r>
        <w:rPr>
          <w:color w:val="5B9BD5" w:themeColor="accent1"/>
        </w:rPr>
        <w:t>22.2</w:t>
      </w:r>
      <w:r>
        <w:rPr>
          <w:rFonts w:hint="eastAsia"/>
          <w:color w:val="5B9BD5" w:themeColor="accent1"/>
        </w:rPr>
        <w:t>有新颖性模板</w:t>
      </w:r>
      <w:r>
        <w:rPr>
          <w:rFonts w:hint="eastAsia"/>
          <w:color w:val="5B9BD5" w:themeColor="accent1"/>
        </w:rPr>
        <w:t xml:space="preserve">  ++A22.3</w:t>
      </w:r>
      <w:r>
        <w:rPr>
          <w:rFonts w:hint="eastAsia"/>
          <w:color w:val="5B9BD5" w:themeColor="accent1"/>
        </w:rPr>
        <w:t>有创造性模板</w:t>
      </w:r>
    </w:p>
    <w:p w:rsidR="009E2DB5" w:rsidRDefault="009E2DB5" w:rsidP="009E2DB5">
      <w:pPr>
        <w:ind w:firstLine="420"/>
        <w:rPr>
          <w:color w:val="5B9BD5" w:themeColor="accent1"/>
        </w:rPr>
      </w:pPr>
      <w:r>
        <w:rPr>
          <w:rFonts w:hint="eastAsia"/>
        </w:rPr>
        <w:t>3</w:t>
      </w:r>
      <w:r>
        <w:rPr>
          <w:rFonts w:hint="eastAsia"/>
        </w:rPr>
        <w:t>、不属于无效宣告理由</w:t>
      </w:r>
      <w:r>
        <w:rPr>
          <w:rFonts w:hint="eastAsia"/>
        </w:rPr>
        <w:t xml:space="preserve">  </w:t>
      </w:r>
      <w:r>
        <w:rPr>
          <w:rFonts w:hint="eastAsia"/>
          <w:color w:val="5B9BD5" w:themeColor="accent1"/>
        </w:rPr>
        <w:t>++</w:t>
      </w:r>
      <w:r>
        <w:rPr>
          <w:color w:val="5B9BD5" w:themeColor="accent1"/>
        </w:rPr>
        <w:t>R65</w:t>
      </w:r>
      <w:r>
        <w:rPr>
          <w:rFonts w:hint="eastAsia"/>
          <w:color w:val="5B9BD5" w:themeColor="accent1"/>
        </w:rPr>
        <w:t>不属于无效宣告理由模板</w:t>
      </w:r>
    </w:p>
    <w:p w:rsidR="009E2DB5" w:rsidRDefault="009E2DB5" w:rsidP="009E2DB5">
      <w:pPr>
        <w:ind w:firstLine="420"/>
        <w:rPr>
          <w:color w:val="5B9BD5" w:themeColor="accent1"/>
        </w:rPr>
      </w:pPr>
      <w:r>
        <w:rPr>
          <w:rFonts w:hint="eastAsia"/>
        </w:rPr>
        <w:t>4</w:t>
      </w:r>
      <w:r>
        <w:rPr>
          <w:rFonts w:hint="eastAsia"/>
        </w:rPr>
        <w:t>、对比文件</w:t>
      </w:r>
      <w:r>
        <w:rPr>
          <w:rFonts w:hint="eastAsia"/>
        </w:rPr>
        <w:t>3</w:t>
      </w:r>
      <w:r>
        <w:rPr>
          <w:rFonts w:hint="eastAsia"/>
        </w:rPr>
        <w:t>超过举证期限</w:t>
      </w:r>
      <w:r>
        <w:rPr>
          <w:rFonts w:hint="eastAsia"/>
        </w:rPr>
        <w:t xml:space="preserve"> </w:t>
      </w:r>
      <w:r>
        <w:rPr>
          <w:rFonts w:hint="eastAsia"/>
          <w:color w:val="5B9BD5" w:themeColor="accent1"/>
        </w:rPr>
        <w:t>++R</w:t>
      </w:r>
      <w:r>
        <w:rPr>
          <w:color w:val="5B9BD5" w:themeColor="accent1"/>
        </w:rPr>
        <w:t>67</w:t>
      </w:r>
      <w:r>
        <w:rPr>
          <w:rFonts w:hint="eastAsia"/>
          <w:color w:val="5B9BD5" w:themeColor="accent1"/>
        </w:rPr>
        <w:t>对比文件</w:t>
      </w:r>
      <w:r>
        <w:rPr>
          <w:rFonts w:hint="eastAsia"/>
          <w:color w:val="5B9BD5" w:themeColor="accent1"/>
        </w:rPr>
        <w:t>3</w:t>
      </w:r>
      <w:r>
        <w:rPr>
          <w:rFonts w:hint="eastAsia"/>
          <w:color w:val="5B9BD5" w:themeColor="accent1"/>
        </w:rPr>
        <w:t>超过举证期限模板。</w:t>
      </w:r>
    </w:p>
    <w:p w:rsidR="009E2DB5" w:rsidRDefault="009E2DB5" w:rsidP="009E2DB5">
      <w:pPr>
        <w:ind w:firstLine="420"/>
        <w:rPr>
          <w:color w:val="5B9BD5" w:themeColor="accent1"/>
        </w:rPr>
      </w:pPr>
      <w:r>
        <w:rPr>
          <w:rFonts w:hint="eastAsia"/>
        </w:rPr>
        <w:t>5</w:t>
      </w:r>
      <w:r>
        <w:rPr>
          <w:rFonts w:hint="eastAsia"/>
        </w:rPr>
        <w:t>、无效宣告理由没有进行具体分析</w:t>
      </w:r>
      <w:r>
        <w:rPr>
          <w:rFonts w:hint="eastAsia"/>
        </w:rPr>
        <w:t xml:space="preserve">  </w:t>
      </w:r>
      <w:r>
        <w:rPr>
          <w:rFonts w:hint="eastAsia"/>
          <w:color w:val="5B9BD5" w:themeColor="accent1"/>
        </w:rPr>
        <w:t>++</w:t>
      </w:r>
      <w:r>
        <w:rPr>
          <w:rFonts w:hint="eastAsia"/>
          <w:color w:val="5B9BD5" w:themeColor="accent1"/>
        </w:rPr>
        <w:t>无效宣告理由没有进行具体分析模板。</w:t>
      </w:r>
    </w:p>
    <w:p w:rsidR="009E2DB5" w:rsidRDefault="009E2DB5" w:rsidP="009E2DB5">
      <w:pPr>
        <w:ind w:firstLine="420"/>
      </w:pPr>
      <w:r>
        <w:rPr>
          <w:rFonts w:hint="eastAsia"/>
        </w:rPr>
        <w:t>综上所述，专利权人认为修改后的权利要求书符合《专利法》、《专利实施细则》和《专利审查指南》的相关规定，因此请求复审委员会在修改后的权利要求基础上维持本专利权有效。</w:t>
      </w:r>
    </w:p>
    <w:p w:rsidR="009E2DB5" w:rsidRDefault="009E2DB5" w:rsidP="009E2DB5">
      <w:pPr>
        <w:ind w:firstLine="420"/>
        <w:jc w:val="right"/>
      </w:pPr>
      <w:r>
        <w:rPr>
          <w:rFonts w:hint="eastAsia"/>
        </w:rPr>
        <w:t>代理人</w:t>
      </w:r>
      <w:r>
        <w:rPr>
          <w:rFonts w:hint="eastAsia"/>
        </w:rPr>
        <w:t xml:space="preserve"> XX</w:t>
      </w:r>
      <w:r>
        <w:t xml:space="preserve">  </w:t>
      </w:r>
      <w:r>
        <w:rPr>
          <w:rFonts w:hint="eastAsia"/>
        </w:rPr>
        <w:t>电话</w:t>
      </w:r>
      <w:r>
        <w:rPr>
          <w:rFonts w:hint="eastAsia"/>
        </w:rPr>
        <w:t>XXXXXXXX</w:t>
      </w:r>
    </w:p>
    <w:p w:rsidR="009E2DB5" w:rsidRDefault="009E2DB5" w:rsidP="009E2DB5">
      <w:pPr>
        <w:ind w:firstLine="420"/>
      </w:pPr>
    </w:p>
    <w:p w:rsidR="009E2DB5" w:rsidRDefault="009E2DB5" w:rsidP="009E2DB5">
      <w:pPr>
        <w:pStyle w:val="1"/>
      </w:pPr>
      <w:bookmarkStart w:id="11" w:name="_Toc31212"/>
      <w:r>
        <w:rPr>
          <w:rFonts w:hint="eastAsia"/>
        </w:rPr>
        <w:t>无效理由分析</w:t>
      </w:r>
      <w:bookmarkEnd w:id="11"/>
    </w:p>
    <w:p w:rsidR="009E2DB5" w:rsidRDefault="009E2DB5" w:rsidP="009E2DB5">
      <w:pPr>
        <w:ind w:firstLine="420"/>
      </w:pPr>
      <w:r>
        <w:rPr>
          <w:rFonts w:hint="eastAsia"/>
        </w:rPr>
        <w:t>一、分析</w:t>
      </w:r>
    </w:p>
    <w:p w:rsidR="009E2DB5" w:rsidRDefault="009E2DB5" w:rsidP="009E2DB5">
      <w:pPr>
        <w:ind w:firstLine="420"/>
      </w:pPr>
      <w:r>
        <w:rPr>
          <w:rFonts w:hint="eastAsia"/>
        </w:rPr>
        <w:t>1</w:t>
      </w:r>
      <w:r>
        <w:rPr>
          <w:rFonts w:hint="eastAsia"/>
        </w:rPr>
        <w:t>、对比文件的使用</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对比文件模板</w:t>
      </w:r>
    </w:p>
    <w:p w:rsidR="009E2DB5" w:rsidRDefault="009E2DB5" w:rsidP="009E2DB5">
      <w:pPr>
        <w:ind w:firstLine="420"/>
        <w:rPr>
          <w:color w:val="5B9BD5" w:themeColor="accent1"/>
        </w:rPr>
      </w:pPr>
      <w:r>
        <w:rPr>
          <w:rFonts w:hint="eastAsia"/>
          <w:color w:val="5B9BD5" w:themeColor="accent1"/>
        </w:rPr>
        <w:t>++</w:t>
      </w:r>
      <w:r>
        <w:rPr>
          <w:rFonts w:hint="eastAsia"/>
          <w:color w:val="5B9BD5" w:themeColor="accent1"/>
        </w:rPr>
        <w:t>现有技术模板（</w:t>
      </w:r>
      <w:r>
        <w:rPr>
          <w:rFonts w:hint="eastAsia"/>
          <w:color w:val="5B9BD5" w:themeColor="accent1"/>
        </w:rPr>
        <w:t>1</w:t>
      </w:r>
      <w:r>
        <w:rPr>
          <w:rFonts w:hint="eastAsia"/>
          <w:color w:val="5B9BD5" w:themeColor="accent1"/>
        </w:rPr>
        <w:t>、可能是抵触申请</w:t>
      </w:r>
      <w:r>
        <w:rPr>
          <w:rFonts w:hint="eastAsia"/>
          <w:color w:val="5B9BD5" w:themeColor="accent1"/>
        </w:rPr>
        <w:t xml:space="preserve"> 2</w:t>
      </w:r>
      <w:r>
        <w:rPr>
          <w:rFonts w:hint="eastAsia"/>
          <w:color w:val="5B9BD5" w:themeColor="accent1"/>
        </w:rPr>
        <w:t>、现有技术）</w:t>
      </w:r>
    </w:p>
    <w:p w:rsidR="009E2DB5" w:rsidRDefault="009E2DB5" w:rsidP="009E2DB5">
      <w:pPr>
        <w:ind w:firstLine="420"/>
      </w:pPr>
      <w:r>
        <w:rPr>
          <w:rFonts w:hint="eastAsia"/>
        </w:rPr>
        <w:t>2</w:t>
      </w:r>
      <w:r>
        <w:rPr>
          <w:rFonts w:hint="eastAsia"/>
        </w:rPr>
        <w:t>、关于权利要求</w:t>
      </w:r>
      <w:r>
        <w:rPr>
          <w:rFonts w:hint="eastAsia"/>
        </w:rPr>
        <w:t>1</w:t>
      </w:r>
      <w:r>
        <w:rPr>
          <w:rFonts w:hint="eastAsia"/>
        </w:rPr>
        <w:t>不具备新颖性的无效宣告理由</w:t>
      </w:r>
      <w:r>
        <w:rPr>
          <w:rFonts w:hint="eastAsia"/>
        </w:rPr>
        <w:t xml:space="preserve">  </w:t>
      </w:r>
    </w:p>
    <w:p w:rsidR="009E2DB5" w:rsidRDefault="009E2DB5" w:rsidP="009E2DB5">
      <w:pPr>
        <w:ind w:firstLine="420"/>
        <w:rPr>
          <w:color w:val="5B9BD5" w:themeColor="accent1"/>
        </w:rPr>
      </w:pPr>
      <w:r>
        <w:rPr>
          <w:rFonts w:hint="eastAsia"/>
          <w:color w:val="5B9BD5" w:themeColor="accent1"/>
        </w:rPr>
        <w:t>++A</w:t>
      </w:r>
      <w:r>
        <w:rPr>
          <w:color w:val="5B9BD5" w:themeColor="accent1"/>
        </w:rPr>
        <w:t>22.2</w:t>
      </w:r>
      <w:r>
        <w:rPr>
          <w:rFonts w:hint="eastAsia"/>
          <w:color w:val="5B9BD5" w:themeColor="accent1"/>
        </w:rPr>
        <w:t>没有新颖性模板</w:t>
      </w:r>
    </w:p>
    <w:p w:rsidR="009E2DB5" w:rsidRDefault="009E2DB5" w:rsidP="009E2DB5">
      <w:pPr>
        <w:ind w:firstLine="420"/>
      </w:pPr>
      <w:r>
        <w:rPr>
          <w:rFonts w:hint="eastAsia"/>
        </w:rPr>
        <w:t>因此，权利要求</w:t>
      </w:r>
      <w:r>
        <w:rPr>
          <w:rFonts w:hint="eastAsia"/>
        </w:rPr>
        <w:t>1</w:t>
      </w:r>
      <w:r>
        <w:rPr>
          <w:rFonts w:hint="eastAsia"/>
        </w:rPr>
        <w:t>的无效宣告理由成立。</w:t>
      </w:r>
    </w:p>
    <w:p w:rsidR="009E2DB5" w:rsidRDefault="009E2DB5" w:rsidP="009E2DB5">
      <w:pPr>
        <w:ind w:firstLine="420"/>
      </w:pPr>
      <w:r>
        <w:rPr>
          <w:rFonts w:hint="eastAsia"/>
        </w:rPr>
        <w:t>3</w:t>
      </w:r>
      <w:r>
        <w:rPr>
          <w:rFonts w:hint="eastAsia"/>
        </w:rPr>
        <w:t>、关于权利要求</w:t>
      </w:r>
      <w:r>
        <w:rPr>
          <w:rFonts w:hint="eastAsia"/>
        </w:rPr>
        <w:t>2</w:t>
      </w:r>
      <w:r>
        <w:rPr>
          <w:rFonts w:hint="eastAsia"/>
        </w:rPr>
        <w:t>不具备新颖性的无效宣告理由</w:t>
      </w:r>
    </w:p>
    <w:p w:rsidR="009E2DB5" w:rsidRDefault="009E2DB5" w:rsidP="009E2DB5">
      <w:pPr>
        <w:ind w:firstLine="420"/>
        <w:rPr>
          <w:color w:val="5B9BD5" w:themeColor="accent1"/>
        </w:rPr>
      </w:pPr>
      <w:r>
        <w:rPr>
          <w:color w:val="5B9BD5" w:themeColor="accent1"/>
        </w:rPr>
        <w:t>++</w:t>
      </w:r>
      <w:r>
        <w:rPr>
          <w:rFonts w:hint="eastAsia"/>
          <w:color w:val="5B9BD5" w:themeColor="accent1"/>
        </w:rPr>
        <w:t>A22.2</w:t>
      </w:r>
      <w:r>
        <w:rPr>
          <w:rFonts w:hint="eastAsia"/>
          <w:color w:val="5B9BD5" w:themeColor="accent1"/>
        </w:rPr>
        <w:t>有新颖性模板</w:t>
      </w:r>
    </w:p>
    <w:p w:rsidR="009E2DB5" w:rsidRDefault="009E2DB5" w:rsidP="009E2DB5">
      <w:pPr>
        <w:ind w:firstLine="420"/>
      </w:pPr>
      <w:r>
        <w:rPr>
          <w:rFonts w:hint="eastAsia"/>
        </w:rPr>
        <w:t>因此，权利要求</w:t>
      </w:r>
      <w:r>
        <w:rPr>
          <w:rFonts w:hint="eastAsia"/>
        </w:rPr>
        <w:t>2</w:t>
      </w:r>
      <w:r>
        <w:rPr>
          <w:rFonts w:hint="eastAsia"/>
        </w:rPr>
        <w:t>的无效宣告理由不成立。</w:t>
      </w:r>
    </w:p>
    <w:p w:rsidR="009E2DB5" w:rsidRDefault="009E2DB5" w:rsidP="009E2DB5">
      <w:pPr>
        <w:ind w:firstLine="420"/>
      </w:pPr>
      <w:r>
        <w:rPr>
          <w:rFonts w:hint="eastAsia"/>
        </w:rPr>
        <w:t>4</w:t>
      </w:r>
      <w:r>
        <w:rPr>
          <w:rFonts w:hint="eastAsia"/>
        </w:rPr>
        <w:t>、关于权利要求</w:t>
      </w:r>
      <w:r>
        <w:rPr>
          <w:rFonts w:hint="eastAsia"/>
        </w:rPr>
        <w:t>3</w:t>
      </w:r>
      <w:r>
        <w:rPr>
          <w:rFonts w:hint="eastAsia"/>
        </w:rPr>
        <w:t>不具备创造性的无效宣告理由</w:t>
      </w:r>
    </w:p>
    <w:p w:rsidR="009E2DB5" w:rsidRDefault="009E2DB5" w:rsidP="009E2DB5">
      <w:pPr>
        <w:ind w:firstLine="420"/>
        <w:rPr>
          <w:color w:val="5B9BD5" w:themeColor="accent1"/>
        </w:rPr>
      </w:pPr>
      <w:r>
        <w:rPr>
          <w:rFonts w:hint="eastAsia"/>
          <w:color w:val="5B9BD5" w:themeColor="accent1"/>
        </w:rPr>
        <w:t>++A22.3</w:t>
      </w:r>
      <w:r>
        <w:rPr>
          <w:rFonts w:hint="eastAsia"/>
          <w:color w:val="5B9BD5" w:themeColor="accent1"/>
        </w:rPr>
        <w:t>有创造性模板</w:t>
      </w:r>
    </w:p>
    <w:p w:rsidR="009E2DB5" w:rsidRDefault="009E2DB5" w:rsidP="009E2DB5">
      <w:pPr>
        <w:ind w:firstLine="420"/>
      </w:pPr>
      <w:r>
        <w:rPr>
          <w:rFonts w:hint="eastAsia"/>
        </w:rPr>
        <w:t>因此，权利要求</w:t>
      </w:r>
      <w:r>
        <w:rPr>
          <w:rFonts w:hint="eastAsia"/>
        </w:rPr>
        <w:t>3</w:t>
      </w:r>
      <w:r>
        <w:rPr>
          <w:rFonts w:hint="eastAsia"/>
        </w:rPr>
        <w:t>的无效宣告理由不成立。</w:t>
      </w:r>
    </w:p>
    <w:p w:rsidR="009E2DB5" w:rsidRDefault="009E2DB5" w:rsidP="009E2DB5">
      <w:pPr>
        <w:ind w:firstLine="420"/>
      </w:pPr>
      <w:r>
        <w:rPr>
          <w:rFonts w:hint="eastAsia"/>
        </w:rPr>
        <w:t>5</w:t>
      </w:r>
      <w:r>
        <w:rPr>
          <w:rFonts w:hint="eastAsia"/>
        </w:rPr>
        <w:t>、关于权利要求</w:t>
      </w:r>
      <w:r>
        <w:rPr>
          <w:rFonts w:hint="eastAsia"/>
        </w:rPr>
        <w:t>3</w:t>
      </w:r>
      <w:r>
        <w:rPr>
          <w:rFonts w:hint="eastAsia"/>
        </w:rPr>
        <w:t>不符合《专利法》第二十六条第四款规定的无效宣告理由</w:t>
      </w:r>
    </w:p>
    <w:p w:rsidR="009E2DB5" w:rsidRDefault="009E2DB5" w:rsidP="009E2DB5">
      <w:pPr>
        <w:ind w:firstLine="420"/>
        <w:rPr>
          <w:color w:val="5B9BD5" w:themeColor="accent1"/>
        </w:rPr>
      </w:pPr>
      <w:r>
        <w:rPr>
          <w:rFonts w:hint="eastAsia"/>
          <w:color w:val="5B9BD5" w:themeColor="accent1"/>
        </w:rPr>
        <w:t>++A</w:t>
      </w:r>
      <w:r>
        <w:rPr>
          <w:color w:val="5B9BD5" w:themeColor="accent1"/>
        </w:rPr>
        <w:t>26.4</w:t>
      </w:r>
      <w:r>
        <w:rPr>
          <w:rFonts w:hint="eastAsia"/>
          <w:color w:val="5B9BD5" w:themeColor="accent1"/>
        </w:rPr>
        <w:t>缺乏引用基础模板</w:t>
      </w:r>
    </w:p>
    <w:p w:rsidR="009E2DB5" w:rsidRDefault="009E2DB5" w:rsidP="009E2DB5">
      <w:pPr>
        <w:ind w:firstLine="420"/>
      </w:pPr>
      <w:r>
        <w:rPr>
          <w:rFonts w:hint="eastAsia"/>
        </w:rPr>
        <w:t>因此，权利要求</w:t>
      </w:r>
      <w:r>
        <w:rPr>
          <w:rFonts w:hint="eastAsia"/>
        </w:rPr>
        <w:t>3</w:t>
      </w:r>
      <w:r>
        <w:rPr>
          <w:rFonts w:hint="eastAsia"/>
        </w:rPr>
        <w:t>的无效宣告理由成立。</w:t>
      </w:r>
    </w:p>
    <w:p w:rsidR="009E2DB5" w:rsidRDefault="009E2DB5" w:rsidP="009E2DB5">
      <w:pPr>
        <w:ind w:firstLine="420"/>
      </w:pPr>
      <w:r>
        <w:rPr>
          <w:rFonts w:hint="eastAsia"/>
        </w:rPr>
        <w:t>6</w:t>
      </w:r>
      <w:r>
        <w:rPr>
          <w:rFonts w:hint="eastAsia"/>
        </w:rPr>
        <w:t>、关于权利要求</w:t>
      </w:r>
      <w:r>
        <w:rPr>
          <w:rFonts w:hint="eastAsia"/>
        </w:rPr>
        <w:t>4</w:t>
      </w:r>
      <w:r>
        <w:rPr>
          <w:rFonts w:hint="eastAsia"/>
        </w:rPr>
        <w:t>不符合《专利法》第二条第三款规定的无效宣告理由</w:t>
      </w:r>
    </w:p>
    <w:p w:rsidR="009E2DB5" w:rsidRDefault="009E2DB5" w:rsidP="009E2DB5">
      <w:pPr>
        <w:ind w:firstLine="420"/>
        <w:rPr>
          <w:color w:val="5B9BD5" w:themeColor="accent1"/>
        </w:rPr>
      </w:pPr>
      <w:r>
        <w:rPr>
          <w:rFonts w:hint="eastAsia"/>
          <w:color w:val="5B9BD5" w:themeColor="accent1"/>
        </w:rPr>
        <w:t>++A</w:t>
      </w:r>
      <w:r>
        <w:rPr>
          <w:color w:val="5B9BD5" w:themeColor="accent1"/>
        </w:rPr>
        <w:t>2.3</w:t>
      </w:r>
      <w:r>
        <w:rPr>
          <w:rFonts w:hint="eastAsia"/>
          <w:color w:val="5B9BD5" w:themeColor="accent1"/>
        </w:rPr>
        <w:t>是保护客体模板。</w:t>
      </w:r>
    </w:p>
    <w:p w:rsidR="009E2DB5" w:rsidRDefault="009E2DB5" w:rsidP="009E2DB5">
      <w:pPr>
        <w:ind w:firstLine="420"/>
      </w:pPr>
      <w:r>
        <w:rPr>
          <w:rFonts w:hint="eastAsia"/>
        </w:rPr>
        <w:lastRenderedPageBreak/>
        <w:t>因此，权利要求</w:t>
      </w:r>
      <w:r>
        <w:rPr>
          <w:rFonts w:hint="eastAsia"/>
        </w:rPr>
        <w:t>4</w:t>
      </w:r>
      <w:r>
        <w:rPr>
          <w:rFonts w:hint="eastAsia"/>
        </w:rPr>
        <w:t>的无效宣告理由不成立。</w:t>
      </w:r>
    </w:p>
    <w:p w:rsidR="009E2DB5" w:rsidRDefault="009E2DB5" w:rsidP="009E2DB5">
      <w:pPr>
        <w:ind w:firstLine="420"/>
      </w:pPr>
      <w:r>
        <w:rPr>
          <w:rFonts w:hint="eastAsia"/>
        </w:rPr>
        <w:t>7</w:t>
      </w:r>
      <w:r>
        <w:rPr>
          <w:rFonts w:hint="eastAsia"/>
        </w:rPr>
        <w:t>、关于权利要求</w:t>
      </w:r>
      <w:r>
        <w:rPr>
          <w:rFonts w:hint="eastAsia"/>
        </w:rPr>
        <w:t>2</w:t>
      </w:r>
      <w:r>
        <w:rPr>
          <w:rFonts w:hint="eastAsia"/>
        </w:rPr>
        <w:t>相对于对比文件</w:t>
      </w:r>
      <w:r>
        <w:rPr>
          <w:rFonts w:hint="eastAsia"/>
        </w:rPr>
        <w:t>2</w:t>
      </w:r>
      <w:r>
        <w:rPr>
          <w:rFonts w:hint="eastAsia"/>
        </w:rPr>
        <w:t>和对比文件</w:t>
      </w:r>
      <w:r>
        <w:rPr>
          <w:rFonts w:hint="eastAsia"/>
        </w:rPr>
        <w:t>3</w:t>
      </w:r>
      <w:r>
        <w:rPr>
          <w:rFonts w:hint="eastAsia"/>
        </w:rPr>
        <w:t>结合不具备创造性问题</w:t>
      </w:r>
    </w:p>
    <w:p w:rsidR="009E2DB5" w:rsidRDefault="009E2DB5" w:rsidP="009E2DB5">
      <w:pPr>
        <w:ind w:firstLine="420"/>
        <w:rPr>
          <w:color w:val="5B9BD5" w:themeColor="accent1"/>
        </w:rPr>
      </w:pPr>
      <w:r>
        <w:rPr>
          <w:rFonts w:hint="eastAsia"/>
          <w:color w:val="5B9BD5" w:themeColor="accent1"/>
        </w:rPr>
        <w:t>++A</w:t>
      </w:r>
      <w:r>
        <w:rPr>
          <w:color w:val="5B9BD5" w:themeColor="accent1"/>
        </w:rPr>
        <w:t>22</w:t>
      </w:r>
      <w:r>
        <w:rPr>
          <w:rFonts w:hint="eastAsia"/>
          <w:color w:val="5B9BD5" w:themeColor="accent1"/>
        </w:rPr>
        <w:t>.</w:t>
      </w:r>
      <w:r>
        <w:rPr>
          <w:color w:val="5B9BD5" w:themeColor="accent1"/>
        </w:rPr>
        <w:t>3</w:t>
      </w:r>
      <w:r>
        <w:rPr>
          <w:rFonts w:hint="eastAsia"/>
          <w:color w:val="5B9BD5" w:themeColor="accent1"/>
        </w:rPr>
        <w:t>没有创造性模板</w:t>
      </w:r>
    </w:p>
    <w:p w:rsidR="009E2DB5" w:rsidRDefault="009E2DB5" w:rsidP="009E2DB5">
      <w:pPr>
        <w:ind w:firstLine="420"/>
      </w:pPr>
      <w:r>
        <w:rPr>
          <w:rFonts w:hint="eastAsia"/>
        </w:rPr>
        <w:t>由此可见，虽然无效宣告请求书中未提及我方权利要求</w:t>
      </w:r>
      <w:r>
        <w:rPr>
          <w:rFonts w:hint="eastAsia"/>
        </w:rPr>
        <w:t>2</w:t>
      </w:r>
      <w:r>
        <w:rPr>
          <w:rFonts w:hint="eastAsia"/>
        </w:rPr>
        <w:t>相对于对比文件</w:t>
      </w:r>
      <w:r>
        <w:rPr>
          <w:rFonts w:hint="eastAsia"/>
        </w:rPr>
        <w:t>2</w:t>
      </w:r>
      <w:r>
        <w:rPr>
          <w:rFonts w:hint="eastAsia"/>
        </w:rPr>
        <w:t>和对比文件</w:t>
      </w:r>
      <w:r>
        <w:rPr>
          <w:rFonts w:hint="eastAsia"/>
        </w:rPr>
        <w:t>3</w:t>
      </w:r>
      <w:r>
        <w:rPr>
          <w:rFonts w:hint="eastAsia"/>
        </w:rPr>
        <w:t>的结合不具备创造性的问题，但是我方专利权利要求</w:t>
      </w:r>
      <w:r>
        <w:rPr>
          <w:rFonts w:hint="eastAsia"/>
        </w:rPr>
        <w:t>2</w:t>
      </w:r>
      <w:r>
        <w:rPr>
          <w:rFonts w:hint="eastAsia"/>
        </w:rPr>
        <w:t>存在叫法的被无效的可能，该权利要求是不稳定的，为了避免日后针对该权利要求而再次启动无效宣告程序所带来的麻烦，建议不将权利要求</w:t>
      </w:r>
      <w:r>
        <w:rPr>
          <w:rFonts w:hint="eastAsia"/>
        </w:rPr>
        <w:t>2</w:t>
      </w:r>
      <w:r>
        <w:rPr>
          <w:rFonts w:hint="eastAsia"/>
        </w:rPr>
        <w:t>作为修改后的独立权利要求。</w:t>
      </w:r>
    </w:p>
    <w:p w:rsidR="009E2DB5" w:rsidRDefault="009E2DB5" w:rsidP="009E2DB5">
      <w:pPr>
        <w:ind w:firstLine="420"/>
      </w:pPr>
      <w:r>
        <w:rPr>
          <w:rFonts w:hint="eastAsia"/>
        </w:rPr>
        <w:t>二、权利要求书修改建议</w:t>
      </w:r>
    </w:p>
    <w:p w:rsidR="009E2DB5" w:rsidRDefault="009E2DB5" w:rsidP="009E2DB5">
      <w:pPr>
        <w:ind w:firstLine="420"/>
      </w:pPr>
      <w:r>
        <w:rPr>
          <w:rFonts w:hint="eastAsia"/>
        </w:rPr>
        <w:t>由于权利要求</w:t>
      </w:r>
      <w:r>
        <w:rPr>
          <w:rFonts w:hint="eastAsia"/>
        </w:rPr>
        <w:t>1</w:t>
      </w:r>
      <w:r>
        <w:rPr>
          <w:rFonts w:hint="eastAsia"/>
        </w:rPr>
        <w:t>不具备新颖性，权利要求</w:t>
      </w:r>
      <w:r>
        <w:rPr>
          <w:rFonts w:hint="eastAsia"/>
        </w:rPr>
        <w:t>2</w:t>
      </w:r>
      <w:r>
        <w:rPr>
          <w:rFonts w:hint="eastAsia"/>
        </w:rPr>
        <w:t>不具备创造性，二权利要求</w:t>
      </w:r>
      <w:r>
        <w:rPr>
          <w:rFonts w:hint="eastAsia"/>
        </w:rPr>
        <w:t>2</w:t>
      </w:r>
      <w:r>
        <w:rPr>
          <w:rFonts w:hint="eastAsia"/>
        </w:rPr>
        <w:t>记载的</w:t>
      </w:r>
      <w:r>
        <w:rPr>
          <w:rFonts w:hint="eastAsia"/>
        </w:rPr>
        <w:t>XXX</w:t>
      </w:r>
      <w:r>
        <w:rPr>
          <w:rFonts w:hint="eastAsia"/>
        </w:rPr>
        <w:t>在权利要求</w:t>
      </w:r>
      <w:r>
        <w:rPr>
          <w:rFonts w:hint="eastAsia"/>
        </w:rPr>
        <w:t>3</w:t>
      </w:r>
      <w:r>
        <w:rPr>
          <w:rFonts w:hint="eastAsia"/>
        </w:rPr>
        <w:t>中做出了进一步限定，而权利要求</w:t>
      </w:r>
      <w:r>
        <w:rPr>
          <w:rFonts w:hint="eastAsia"/>
        </w:rPr>
        <w:t>3</w:t>
      </w:r>
      <w:r>
        <w:rPr>
          <w:rFonts w:hint="eastAsia"/>
        </w:rPr>
        <w:t>具备创造性。因此，建议删除授权公告的权利要求</w:t>
      </w:r>
      <w:r>
        <w:rPr>
          <w:rFonts w:hint="eastAsia"/>
        </w:rPr>
        <w:t>1</w:t>
      </w:r>
      <w:r>
        <w:rPr>
          <w:rFonts w:hint="eastAsia"/>
        </w:rPr>
        <w:t>，将授权公告的权利要求</w:t>
      </w:r>
      <w:r>
        <w:rPr>
          <w:rFonts w:hint="eastAsia"/>
        </w:rPr>
        <w:t>2</w:t>
      </w:r>
      <w:r>
        <w:rPr>
          <w:rFonts w:hint="eastAsia"/>
        </w:rPr>
        <w:t>、</w:t>
      </w:r>
      <w:r>
        <w:rPr>
          <w:rFonts w:hint="eastAsia"/>
        </w:rPr>
        <w:t>3</w:t>
      </w:r>
      <w:r>
        <w:rPr>
          <w:rFonts w:hint="eastAsia"/>
        </w:rPr>
        <w:t>合并为新的独立权利要求</w:t>
      </w:r>
      <w:r>
        <w:rPr>
          <w:rFonts w:hint="eastAsia"/>
        </w:rPr>
        <w:t>1</w:t>
      </w:r>
      <w:r>
        <w:rPr>
          <w:rFonts w:hint="eastAsia"/>
        </w:rPr>
        <w:t>，将授权公告的权利要求</w:t>
      </w:r>
      <w:r>
        <w:rPr>
          <w:rFonts w:hint="eastAsia"/>
        </w:rPr>
        <w:t>2</w:t>
      </w:r>
      <w:r>
        <w:rPr>
          <w:rFonts w:hint="eastAsia"/>
        </w:rPr>
        <w:t>、</w:t>
      </w:r>
      <w:r>
        <w:rPr>
          <w:rFonts w:hint="eastAsia"/>
        </w:rPr>
        <w:t>3</w:t>
      </w:r>
      <w:r>
        <w:rPr>
          <w:rFonts w:hint="eastAsia"/>
        </w:rPr>
        <w:t>、</w:t>
      </w:r>
      <w:r>
        <w:rPr>
          <w:rFonts w:hint="eastAsia"/>
        </w:rPr>
        <w:t>4</w:t>
      </w:r>
      <w:r>
        <w:rPr>
          <w:rFonts w:hint="eastAsia"/>
        </w:rPr>
        <w:t>合并为引用新的独立权利要求</w:t>
      </w:r>
      <w:r>
        <w:rPr>
          <w:rFonts w:hint="eastAsia"/>
        </w:rPr>
        <w:t>1</w:t>
      </w:r>
      <w:r>
        <w:rPr>
          <w:rFonts w:hint="eastAsia"/>
        </w:rPr>
        <w:t>的从属权利要求</w:t>
      </w:r>
      <w:r>
        <w:rPr>
          <w:rFonts w:hint="eastAsia"/>
        </w:rPr>
        <w:t>2</w:t>
      </w:r>
      <w:r>
        <w:rPr>
          <w:rFonts w:hint="eastAsia"/>
        </w:rPr>
        <w:t>。</w:t>
      </w:r>
    </w:p>
    <w:p w:rsidR="009E2DB5" w:rsidRDefault="009E2DB5" w:rsidP="009E2DB5">
      <w:pPr>
        <w:ind w:firstLine="420"/>
      </w:pPr>
      <w:r>
        <w:rPr>
          <w:rFonts w:hint="eastAsia"/>
        </w:rPr>
        <w:t>这样修改后的权利要求既没有超出原说明书和权利要求记载的范围，又没有扩大原专利的保护范围，符合《专利法》、《专利法实施细则》、《专利审查指南》中关于无效宣告程序中专利修改的各项规定。</w:t>
      </w:r>
    </w:p>
    <w:p w:rsidR="009E2DB5" w:rsidRDefault="009E2DB5" w:rsidP="009E2DB5">
      <w:pPr>
        <w:ind w:firstLine="420"/>
      </w:pPr>
    </w:p>
    <w:p w:rsidR="00741702" w:rsidRPr="009E2DB5" w:rsidRDefault="00741702">
      <w:bookmarkStart w:id="12" w:name="_GoBack"/>
      <w:bookmarkEnd w:id="12"/>
    </w:p>
    <w:sectPr w:rsidR="00741702" w:rsidRPr="009E2DB5">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6DBA" w:rsidRDefault="00756DBA" w:rsidP="009E2DB5">
      <w:pPr>
        <w:spacing w:line="240" w:lineRule="auto"/>
      </w:pPr>
      <w:r>
        <w:separator/>
      </w:r>
    </w:p>
  </w:endnote>
  <w:endnote w:type="continuationSeparator" w:id="0">
    <w:p w:rsidR="00756DBA" w:rsidRDefault="00756DBA" w:rsidP="009E2D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6DBA" w:rsidRDefault="00756DBA" w:rsidP="009E2DB5">
      <w:pPr>
        <w:spacing w:line="240" w:lineRule="auto"/>
      </w:pPr>
      <w:r>
        <w:separator/>
      </w:r>
    </w:p>
  </w:footnote>
  <w:footnote w:type="continuationSeparator" w:id="0">
    <w:p w:rsidR="00756DBA" w:rsidRDefault="00756DBA" w:rsidP="009E2DB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1F9"/>
    <w:rsid w:val="004971F9"/>
    <w:rsid w:val="00741702"/>
    <w:rsid w:val="00756DBA"/>
    <w:rsid w:val="009E2DB5"/>
    <w:rsid w:val="00A177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C3F295-E5A8-4E86-BB49-57E3F07E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2DB5"/>
    <w:pPr>
      <w:spacing w:line="273" w:lineRule="auto"/>
    </w:pPr>
    <w:rPr>
      <w:rFonts w:ascii="Arial" w:eastAsia="宋体" w:hAnsi="Arial" w:cs="Arial"/>
      <w:color w:val="000000"/>
      <w:kern w:val="0"/>
      <w:sz w:val="22"/>
    </w:rPr>
  </w:style>
  <w:style w:type="paragraph" w:styleId="1">
    <w:name w:val="heading 1"/>
    <w:basedOn w:val="a"/>
    <w:next w:val="a"/>
    <w:link w:val="10"/>
    <w:uiPriority w:val="9"/>
    <w:qFormat/>
    <w:rsid w:val="009E2DB5"/>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9E2DB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2DB5"/>
    <w:pPr>
      <w:widowControl w:val="0"/>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color w:val="auto"/>
      <w:kern w:val="2"/>
      <w:sz w:val="18"/>
      <w:szCs w:val="18"/>
    </w:rPr>
  </w:style>
  <w:style w:type="character" w:customStyle="1" w:styleId="a4">
    <w:name w:val="页眉 字符"/>
    <w:basedOn w:val="a0"/>
    <w:link w:val="a3"/>
    <w:uiPriority w:val="99"/>
    <w:rsid w:val="009E2DB5"/>
    <w:rPr>
      <w:sz w:val="18"/>
      <w:szCs w:val="18"/>
    </w:rPr>
  </w:style>
  <w:style w:type="paragraph" w:styleId="a5">
    <w:name w:val="footer"/>
    <w:basedOn w:val="a"/>
    <w:link w:val="a6"/>
    <w:uiPriority w:val="99"/>
    <w:unhideWhenUsed/>
    <w:rsid w:val="009E2DB5"/>
    <w:pPr>
      <w:widowControl w:val="0"/>
      <w:tabs>
        <w:tab w:val="center" w:pos="4153"/>
        <w:tab w:val="right" w:pos="8306"/>
      </w:tabs>
      <w:snapToGrid w:val="0"/>
      <w:spacing w:line="240" w:lineRule="auto"/>
    </w:pPr>
    <w:rPr>
      <w:rFonts w:asciiTheme="minorHAnsi" w:eastAsiaTheme="minorEastAsia" w:hAnsiTheme="minorHAnsi" w:cstheme="minorBidi"/>
      <w:color w:val="auto"/>
      <w:kern w:val="2"/>
      <w:sz w:val="18"/>
      <w:szCs w:val="18"/>
    </w:rPr>
  </w:style>
  <w:style w:type="character" w:customStyle="1" w:styleId="a6">
    <w:name w:val="页脚 字符"/>
    <w:basedOn w:val="a0"/>
    <w:link w:val="a5"/>
    <w:uiPriority w:val="99"/>
    <w:rsid w:val="009E2DB5"/>
    <w:rPr>
      <w:sz w:val="18"/>
      <w:szCs w:val="18"/>
    </w:rPr>
  </w:style>
  <w:style w:type="character" w:customStyle="1" w:styleId="10">
    <w:name w:val="标题 1 字符"/>
    <w:basedOn w:val="a0"/>
    <w:link w:val="1"/>
    <w:uiPriority w:val="9"/>
    <w:rsid w:val="009E2DB5"/>
    <w:rPr>
      <w:rFonts w:ascii="Arial" w:eastAsia="宋体" w:hAnsi="Arial" w:cs="Arial"/>
      <w:b/>
      <w:bCs/>
      <w:color w:val="000000"/>
      <w:kern w:val="44"/>
      <w:sz w:val="44"/>
      <w:szCs w:val="44"/>
    </w:rPr>
  </w:style>
  <w:style w:type="character" w:customStyle="1" w:styleId="20">
    <w:name w:val="标题 2 字符"/>
    <w:basedOn w:val="a0"/>
    <w:link w:val="2"/>
    <w:uiPriority w:val="9"/>
    <w:rsid w:val="009E2DB5"/>
    <w:rPr>
      <w:rFonts w:asciiTheme="majorHAnsi" w:eastAsiaTheme="majorEastAsia" w:hAnsiTheme="majorHAnsi" w:cstheme="majorBidi"/>
      <w:b/>
      <w:bCs/>
      <w:color w:val="000000"/>
      <w:kern w:val="0"/>
      <w:sz w:val="32"/>
      <w:szCs w:val="32"/>
    </w:rPr>
  </w:style>
  <w:style w:type="paragraph" w:styleId="11">
    <w:name w:val="toc 1"/>
    <w:basedOn w:val="a"/>
    <w:next w:val="a"/>
    <w:uiPriority w:val="39"/>
    <w:unhideWhenUsed/>
    <w:qFormat/>
    <w:rsid w:val="009E2DB5"/>
  </w:style>
  <w:style w:type="paragraph" w:styleId="21">
    <w:name w:val="toc 2"/>
    <w:basedOn w:val="a"/>
    <w:next w:val="a"/>
    <w:uiPriority w:val="39"/>
    <w:unhideWhenUsed/>
    <w:qFormat/>
    <w:rsid w:val="009E2DB5"/>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1332</Words>
  <Characters>7596</Characters>
  <Application>Microsoft Office Word</Application>
  <DocSecurity>0</DocSecurity>
  <Lines>63</Lines>
  <Paragraphs>17</Paragraphs>
  <ScaleCrop>false</ScaleCrop>
  <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Dandan Chen</dc:creator>
  <cp:keywords/>
  <dc:description/>
  <cp:lastModifiedBy>Dandan Chen</cp:lastModifiedBy>
  <cp:revision>2</cp:revision>
  <dcterms:created xsi:type="dcterms:W3CDTF">2018-07-13T05:04:00Z</dcterms:created>
  <dcterms:modified xsi:type="dcterms:W3CDTF">2018-07-13T05:05:00Z</dcterms:modified>
</cp:coreProperties>
</file>