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F47" w:rsidRPr="00465F47" w:rsidRDefault="00465F47" w:rsidP="00F14C4E">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t xml:space="preserve">Chap1 </w:t>
      </w:r>
      <w:r w:rsidRPr="00465F47">
        <w:rPr>
          <w:rFonts w:ascii="微软雅黑" w:eastAsia="微软雅黑" w:hAnsi="微软雅黑" w:cs="宋体" w:hint="eastAsia"/>
          <w:kern w:val="0"/>
          <w:sz w:val="22"/>
        </w:rPr>
        <w:t>专利法</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专利一审管辖：省级政府所在地中级法院、开放城市的中级法院（最高法指定）、经济特区中级法院</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专利权的共有人在无约定的情况下单独行使权利：可单独实施，可以普通许可方式许可他人实施</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专利侵权赔偿数额的确认顺序：</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465F47">
        <w:rPr>
          <w:rFonts w:ascii="微软雅黑" w:eastAsia="微软雅黑" w:hAnsi="微软雅黑" w:cs="宋体" w:hint="eastAsia"/>
          <w:kern w:val="0"/>
          <w:sz w:val="22"/>
        </w:rPr>
        <w:t>损失</w:t>
      </w:r>
      <w:r w:rsidRPr="00465F47">
        <w:rPr>
          <w:rFonts w:ascii="微软雅黑" w:eastAsia="微软雅黑" w:hAnsi="微软雅黑" w:cs="宋体"/>
          <w:kern w:val="0"/>
          <w:sz w:val="22"/>
        </w:rPr>
        <w:t xml:space="preserve"> 2</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465F47">
        <w:rPr>
          <w:rFonts w:ascii="微软雅黑" w:eastAsia="微软雅黑" w:hAnsi="微软雅黑" w:cs="宋体" w:hint="eastAsia"/>
          <w:kern w:val="0"/>
          <w:sz w:val="22"/>
        </w:rPr>
        <w:t>侵权人得利</w:t>
      </w:r>
      <w:r w:rsidRPr="00465F47">
        <w:rPr>
          <w:rFonts w:ascii="微软雅黑" w:eastAsia="微软雅黑" w:hAnsi="微软雅黑" w:cs="宋体"/>
          <w:kern w:val="0"/>
          <w:sz w:val="22"/>
        </w:rPr>
        <w:t xml:space="preserve"> </w:t>
      </w:r>
      <w:r w:rsidR="00BD0B01">
        <w:rPr>
          <w:rFonts w:ascii="微软雅黑" w:eastAsia="微软雅黑" w:hAnsi="微软雅黑" w:cs="宋体"/>
          <w:kern w:val="0"/>
          <w:sz w:val="22"/>
        </w:rPr>
        <w:t>3</w:t>
      </w:r>
      <w:r w:rsidR="00BD0B01">
        <w:rPr>
          <w:rFonts w:ascii="微软雅黑" w:eastAsia="微软雅黑" w:hAnsi="微软雅黑" w:cs="宋体" w:hint="eastAsia"/>
          <w:kern w:val="0"/>
          <w:sz w:val="22"/>
        </w:rPr>
        <w:t xml:space="preserve">）参照专利许可使用费倍数确定 </w:t>
      </w:r>
      <w:r w:rsidR="00BD0B01">
        <w:rPr>
          <w:rFonts w:ascii="微软雅黑" w:eastAsia="微软雅黑" w:hAnsi="微软雅黑" w:cs="宋体"/>
          <w:kern w:val="0"/>
          <w:sz w:val="22"/>
        </w:rPr>
        <w:t>4</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1</w:t>
      </w:r>
      <w:r w:rsidRPr="00465F47">
        <w:rPr>
          <w:rFonts w:ascii="微软雅黑" w:eastAsia="微软雅黑" w:hAnsi="微软雅黑" w:cs="宋体" w:hint="eastAsia"/>
          <w:kern w:val="0"/>
          <w:sz w:val="22"/>
        </w:rPr>
        <w:t>万</w:t>
      </w:r>
      <w:r w:rsidRPr="00465F47">
        <w:rPr>
          <w:rFonts w:ascii="微软雅黑" w:eastAsia="微软雅黑" w:hAnsi="微软雅黑" w:cs="宋体"/>
          <w:kern w:val="0"/>
          <w:sz w:val="22"/>
        </w:rPr>
        <w:t>-100</w:t>
      </w:r>
      <w:r w:rsidRPr="00465F47">
        <w:rPr>
          <w:rFonts w:ascii="微软雅黑" w:eastAsia="微软雅黑" w:hAnsi="微软雅黑" w:cs="宋体" w:hint="eastAsia"/>
          <w:kern w:val="0"/>
          <w:sz w:val="22"/>
        </w:rPr>
        <w:t>万</w:t>
      </w:r>
    </w:p>
    <w:p w:rsidR="00465F47" w:rsidRPr="00465F47" w:rsidRDefault="00465F47" w:rsidP="00465F47">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专利申请权和专利权的转让自</w:t>
      </w:r>
      <w:r w:rsidRPr="00465F47">
        <w:rPr>
          <w:rFonts w:ascii="微软雅黑" w:eastAsia="微软雅黑" w:hAnsi="微软雅黑" w:cs="宋体" w:hint="eastAsia"/>
          <w:kern w:val="0"/>
          <w:sz w:val="22"/>
          <w:u w:val="single"/>
        </w:rPr>
        <w:t>登记之日</w:t>
      </w:r>
      <w:r w:rsidRPr="00465F47">
        <w:rPr>
          <w:rFonts w:ascii="微软雅黑" w:eastAsia="微软雅黑" w:hAnsi="微软雅黑" w:cs="宋体" w:hint="eastAsia"/>
          <w:kern w:val="0"/>
          <w:sz w:val="22"/>
        </w:rPr>
        <w:t>起生效</w:t>
      </w:r>
    </w:p>
    <w:p w:rsidR="00A3171C" w:rsidRDefault="00465F47"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C27ECA">
        <w:rPr>
          <w:rFonts w:ascii="微软雅黑" w:eastAsia="微软雅黑" w:hAnsi="微软雅黑" w:cs="宋体" w:hint="eastAsia"/>
          <w:kern w:val="0"/>
          <w:sz w:val="22"/>
          <w:u w:val="single"/>
        </w:rPr>
        <w:t>指定许可的对象（推广应用）</w:t>
      </w:r>
      <w:r w:rsidRPr="00A859B7">
        <w:rPr>
          <w:rFonts w:ascii="微软雅黑" w:eastAsia="微软雅黑" w:hAnsi="微软雅黑" w:cs="宋体" w:hint="eastAsia"/>
          <w:kern w:val="0"/>
          <w:sz w:val="22"/>
        </w:rPr>
        <w:t>：国有企事业单位、</w:t>
      </w:r>
      <w:r w:rsidRPr="00DE6074">
        <w:rPr>
          <w:rFonts w:ascii="微软雅黑" w:eastAsia="微软雅黑" w:hAnsi="微软雅黑" w:cs="宋体" w:hint="eastAsia"/>
          <w:kern w:val="0"/>
          <w:sz w:val="22"/>
          <w:u w:val="single"/>
        </w:rPr>
        <w:t>仅限发明专利</w:t>
      </w:r>
      <w:r w:rsidRPr="00A859B7">
        <w:rPr>
          <w:rFonts w:ascii="微软雅黑" w:eastAsia="微软雅黑" w:hAnsi="微软雅黑" w:cs="宋体" w:hint="eastAsia"/>
          <w:kern w:val="0"/>
          <w:sz w:val="22"/>
        </w:rPr>
        <w:t>。</w:t>
      </w:r>
      <w:r w:rsidRPr="00465F47">
        <w:rPr>
          <w:rFonts w:ascii="微软雅黑" w:eastAsia="微软雅黑" w:hAnsi="微软雅黑" w:cs="宋体" w:hint="eastAsia"/>
          <w:kern w:val="0"/>
          <w:sz w:val="22"/>
        </w:rPr>
        <w:t>由国务院有关主管部门和省级政府报经</w:t>
      </w:r>
      <w:r w:rsidRPr="00FA5A2A">
        <w:rPr>
          <w:rFonts w:ascii="微软雅黑" w:eastAsia="微软雅黑" w:hAnsi="微软雅黑" w:cs="宋体" w:hint="eastAsia"/>
          <w:kern w:val="0"/>
          <w:sz w:val="22"/>
          <w:u w:val="single"/>
        </w:rPr>
        <w:t>国务院批准</w:t>
      </w:r>
      <w:r w:rsidRPr="00465F47">
        <w:rPr>
          <w:rFonts w:ascii="微软雅黑" w:eastAsia="微软雅黑" w:hAnsi="微软雅黑" w:cs="宋体" w:hint="eastAsia"/>
          <w:kern w:val="0"/>
          <w:sz w:val="22"/>
        </w:rPr>
        <w:t>，被指定单位</w:t>
      </w:r>
      <w:r w:rsidRPr="00DE6074">
        <w:rPr>
          <w:rFonts w:ascii="微软雅黑" w:eastAsia="微软雅黑" w:hAnsi="微软雅黑" w:cs="宋体" w:hint="eastAsia"/>
          <w:kern w:val="0"/>
          <w:sz w:val="22"/>
          <w:u w:val="single"/>
        </w:rPr>
        <w:t>需要支付使用费</w:t>
      </w:r>
      <w:r w:rsidRPr="00465F47">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向外国申请专利前需要报经国务院专利行政部门保密审查（专利法</w:t>
      </w:r>
      <w:r w:rsidRPr="00465F47">
        <w:rPr>
          <w:rFonts w:ascii="微软雅黑" w:eastAsia="微软雅黑" w:hAnsi="微软雅黑" w:cs="宋体"/>
          <w:kern w:val="0"/>
          <w:sz w:val="22"/>
        </w:rPr>
        <w:t>20</w:t>
      </w:r>
      <w:r w:rsidRPr="00465F47">
        <w:rPr>
          <w:rFonts w:ascii="微软雅黑" w:eastAsia="微软雅黑" w:hAnsi="微软雅黑" w:cs="宋体" w:hint="eastAsia"/>
          <w:kern w:val="0"/>
          <w:sz w:val="22"/>
        </w:rPr>
        <w:t>条）</w:t>
      </w:r>
      <w:r>
        <w:rPr>
          <w:rFonts w:ascii="微软雅黑" w:eastAsia="微软雅黑" w:hAnsi="微软雅黑" w:cs="宋体" w:hint="eastAsia"/>
          <w:kern w:val="0"/>
          <w:sz w:val="22"/>
        </w:rPr>
        <w:t>。保密审查的申请人未在4个月内收到意见通知，或者未在6个月内收到审查决定，可向外国申请。</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二人同一专利同一天申请，协商确定，否则都驳回</w:t>
      </w:r>
      <w:r>
        <w:rPr>
          <w:rFonts w:ascii="微软雅黑" w:eastAsia="微软雅黑" w:hAnsi="微软雅黑" w:cs="宋体" w:hint="eastAsia"/>
          <w:kern w:val="0"/>
          <w:sz w:val="22"/>
        </w:rPr>
        <w:t>。</w:t>
      </w:r>
    </w:p>
    <w:p w:rsidR="00A3171C"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3171C">
        <w:rPr>
          <w:rFonts w:ascii="微软雅黑" w:eastAsia="微软雅黑" w:hAnsi="微软雅黑" w:cs="宋体" w:hint="eastAsia"/>
          <w:kern w:val="0"/>
          <w:sz w:val="22"/>
        </w:rPr>
        <w:t>专利权人或利害关系人</w:t>
      </w:r>
      <w:r w:rsidRPr="00465F47">
        <w:rPr>
          <w:rFonts w:ascii="微软雅黑" w:eastAsia="微软雅黑" w:hAnsi="微软雅黑" w:cs="宋体" w:hint="eastAsia"/>
          <w:kern w:val="0"/>
          <w:sz w:val="22"/>
        </w:rPr>
        <w:t>可以请求专利局对实用新型和外观专利</w:t>
      </w:r>
      <w:proofErr w:type="gramStart"/>
      <w:r w:rsidRPr="00465F47">
        <w:rPr>
          <w:rFonts w:ascii="微软雅黑" w:eastAsia="微软雅黑" w:hAnsi="微软雅黑" w:cs="宋体" w:hint="eastAsia"/>
          <w:kern w:val="0"/>
          <w:sz w:val="22"/>
        </w:rPr>
        <w:t>作出</w:t>
      </w:r>
      <w:proofErr w:type="gramEnd"/>
      <w:r w:rsidRPr="00465F47">
        <w:rPr>
          <w:rFonts w:ascii="微软雅黑" w:eastAsia="微软雅黑" w:hAnsi="微软雅黑" w:cs="宋体" w:hint="eastAsia"/>
          <w:kern w:val="0"/>
          <w:sz w:val="22"/>
        </w:rPr>
        <w:t>专利权评价报告</w:t>
      </w:r>
      <w:r>
        <w:rPr>
          <w:rFonts w:ascii="微软雅黑" w:eastAsia="微软雅黑" w:hAnsi="微软雅黑" w:cs="宋体" w:hint="eastAsia"/>
          <w:kern w:val="0"/>
          <w:sz w:val="22"/>
        </w:rPr>
        <w:t>。</w:t>
      </w:r>
      <w:r w:rsidRPr="00465F47">
        <w:rPr>
          <w:rFonts w:ascii="微软雅黑" w:eastAsia="微软雅黑" w:hAnsi="微软雅黑" w:cs="宋体" w:hint="eastAsia"/>
          <w:kern w:val="0"/>
          <w:sz w:val="22"/>
        </w:rPr>
        <w:t>对申请日在</w:t>
      </w:r>
      <w:r w:rsidRPr="00465F47">
        <w:rPr>
          <w:rFonts w:ascii="微软雅黑" w:eastAsia="微软雅黑" w:hAnsi="微软雅黑" w:cs="宋体"/>
          <w:kern w:val="0"/>
          <w:sz w:val="22"/>
        </w:rPr>
        <w:t>09</w:t>
      </w:r>
      <w:r w:rsidRPr="00465F47">
        <w:rPr>
          <w:rFonts w:ascii="微软雅黑" w:eastAsia="微软雅黑" w:hAnsi="微软雅黑" w:cs="宋体" w:hint="eastAsia"/>
          <w:kern w:val="0"/>
          <w:sz w:val="22"/>
        </w:rPr>
        <w:t>年</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月</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日后的实用新型和外观专利可作</w:t>
      </w:r>
      <w:r w:rsidRPr="00A3171C">
        <w:rPr>
          <w:rFonts w:ascii="微软雅黑" w:eastAsia="微软雅黑" w:hAnsi="微软雅黑" w:cs="宋体" w:hint="eastAsia"/>
          <w:kern w:val="0"/>
          <w:sz w:val="22"/>
        </w:rPr>
        <w:t>专利权评价报告</w:t>
      </w:r>
      <w:r w:rsidRPr="00465F47">
        <w:rPr>
          <w:rFonts w:ascii="微软雅黑" w:eastAsia="微软雅黑" w:hAnsi="微软雅黑" w:cs="宋体" w:hint="eastAsia"/>
          <w:kern w:val="0"/>
          <w:sz w:val="22"/>
        </w:rPr>
        <w:t>，之前的作</w:t>
      </w:r>
      <w:r w:rsidRPr="00A3171C">
        <w:rPr>
          <w:rFonts w:ascii="微软雅黑" w:eastAsia="微软雅黑" w:hAnsi="微软雅黑" w:cs="宋体" w:hint="eastAsia"/>
          <w:kern w:val="0"/>
          <w:sz w:val="22"/>
        </w:rPr>
        <w:t>检索报告</w:t>
      </w:r>
      <w:r w:rsidRPr="00465F47">
        <w:rPr>
          <w:rFonts w:ascii="微软雅黑" w:eastAsia="微软雅黑" w:hAnsi="微软雅黑" w:cs="宋体" w:hint="eastAsia"/>
          <w:kern w:val="0"/>
          <w:sz w:val="22"/>
        </w:rPr>
        <w:t>。</w:t>
      </w:r>
      <w:r>
        <w:rPr>
          <w:rFonts w:ascii="微软雅黑" w:eastAsia="微软雅黑" w:hAnsi="微软雅黑" w:cs="宋体" w:hint="eastAsia"/>
          <w:kern w:val="0"/>
          <w:sz w:val="22"/>
        </w:rPr>
        <w:t>国知局应在收到合格的请求书和请求费后</w:t>
      </w:r>
      <w:r w:rsidRPr="00A3171C">
        <w:rPr>
          <w:rFonts w:ascii="微软雅黑" w:eastAsia="微软雅黑" w:hAnsi="微软雅黑" w:cs="宋体" w:hint="eastAsia"/>
          <w:kern w:val="0"/>
          <w:sz w:val="22"/>
        </w:rPr>
        <w:t>2个月内</w:t>
      </w:r>
      <w:proofErr w:type="gramStart"/>
      <w:r w:rsidRPr="00A3171C">
        <w:rPr>
          <w:rFonts w:ascii="微软雅黑" w:eastAsia="微软雅黑" w:hAnsi="微软雅黑" w:cs="宋体" w:hint="eastAsia"/>
          <w:kern w:val="0"/>
          <w:sz w:val="22"/>
        </w:rPr>
        <w:t>作出</w:t>
      </w:r>
      <w:proofErr w:type="gramEnd"/>
      <w:r w:rsidRPr="00A3171C">
        <w:rPr>
          <w:rFonts w:ascii="微软雅黑" w:eastAsia="微软雅黑" w:hAnsi="微软雅黑" w:cs="宋体" w:hint="eastAsia"/>
          <w:kern w:val="0"/>
          <w:sz w:val="22"/>
        </w:rPr>
        <w:t>专利权评价报告</w:t>
      </w:r>
      <w:r>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w:t>
      </w:r>
      <w:r w:rsidRPr="00A3171C">
        <w:rPr>
          <w:rFonts w:ascii="微软雅黑" w:eastAsia="微软雅黑" w:hAnsi="微软雅黑" w:cs="宋体" w:hint="eastAsia"/>
          <w:kern w:val="0"/>
          <w:sz w:val="22"/>
        </w:rPr>
        <w:t>未授权公告的、已宣告全部无效的、已</w:t>
      </w:r>
      <w:proofErr w:type="gramStart"/>
      <w:r w:rsidRPr="00A3171C">
        <w:rPr>
          <w:rFonts w:ascii="微软雅黑" w:eastAsia="微软雅黑" w:hAnsi="微软雅黑" w:cs="宋体" w:hint="eastAsia"/>
          <w:kern w:val="0"/>
          <w:sz w:val="22"/>
        </w:rPr>
        <w:t>作出</w:t>
      </w:r>
      <w:proofErr w:type="gramEnd"/>
      <w:r w:rsidRPr="00A3171C">
        <w:rPr>
          <w:rFonts w:ascii="微软雅黑" w:eastAsia="微软雅黑" w:hAnsi="微软雅黑" w:cs="宋体" w:hint="eastAsia"/>
          <w:kern w:val="0"/>
          <w:sz w:val="22"/>
        </w:rPr>
        <w:t>评价报告的</w:t>
      </w:r>
      <w:r>
        <w:rPr>
          <w:rFonts w:ascii="微软雅黑" w:eastAsia="微软雅黑" w:hAnsi="微软雅黑" w:cs="宋体" w:hint="eastAsia"/>
          <w:kern w:val="0"/>
          <w:sz w:val="22"/>
        </w:rPr>
        <w:t>提出专利权评价报告请求，视为未提出。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强制许可由专利局批准</w:t>
      </w:r>
      <w:r>
        <w:rPr>
          <w:rFonts w:ascii="微软雅黑" w:eastAsia="微软雅黑" w:hAnsi="微软雅黑" w:cs="宋体" w:hint="eastAsia"/>
          <w:kern w:val="0"/>
          <w:sz w:val="22"/>
        </w:rPr>
        <w:t>，强制许可</w:t>
      </w:r>
      <w:r w:rsidRPr="00A3171C">
        <w:rPr>
          <w:rFonts w:ascii="微软雅黑" w:eastAsia="微软雅黑" w:hAnsi="微软雅黑" w:cs="宋体" w:hint="eastAsia"/>
          <w:kern w:val="0"/>
          <w:sz w:val="22"/>
        </w:rPr>
        <w:t>可以是发明和实用新型</w:t>
      </w:r>
      <w:r>
        <w:rPr>
          <w:rFonts w:ascii="微软雅黑" w:eastAsia="微软雅黑" w:hAnsi="微软雅黑" w:cs="宋体" w:hint="eastAsia"/>
          <w:kern w:val="0"/>
          <w:sz w:val="22"/>
        </w:rPr>
        <w:t>。</w:t>
      </w:r>
      <w:r w:rsidR="00D159C0">
        <w:rPr>
          <w:rFonts w:ascii="微软雅黑" w:eastAsia="微软雅黑" w:hAnsi="微软雅黑" w:cs="宋体" w:hint="eastAsia"/>
          <w:kern w:val="0"/>
          <w:sz w:val="22"/>
        </w:rPr>
        <w:t>主要提供国内市场。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地方的专利管理部门不能裁决侵权赔偿的数额</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管理专利部门的行政级别：省级、设区的市</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发明人必须是自然人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职务发明可延至退休后</w:t>
      </w:r>
      <w:r w:rsidRPr="00A3171C">
        <w:rPr>
          <w:rFonts w:ascii="微软雅黑" w:eastAsia="微软雅黑" w:hAnsi="微软雅黑" w:cs="宋体"/>
          <w:kern w:val="0"/>
          <w:sz w:val="22"/>
        </w:rPr>
        <w:t>1</w:t>
      </w:r>
      <w:r w:rsidRPr="00A3171C">
        <w:rPr>
          <w:rFonts w:ascii="微软雅黑" w:eastAsia="微软雅黑" w:hAnsi="微软雅黑" w:cs="宋体" w:hint="eastAsia"/>
          <w:kern w:val="0"/>
          <w:sz w:val="22"/>
        </w:rPr>
        <w:t>年内</w:t>
      </w:r>
      <w:r w:rsidRPr="00465F47">
        <w:rPr>
          <w:rFonts w:ascii="微软雅黑" w:eastAsia="微软雅黑" w:hAnsi="微软雅黑" w:cs="宋体" w:hint="eastAsia"/>
          <w:kern w:val="0"/>
          <w:sz w:val="22"/>
        </w:rPr>
        <w:t>做出。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职务发明的奖励，应在授权公告日起</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个月发放，发明不少于</w:t>
      </w:r>
      <w:r w:rsidRPr="00465F47">
        <w:rPr>
          <w:rFonts w:ascii="微软雅黑" w:eastAsia="微软雅黑" w:hAnsi="微软雅黑" w:cs="宋体"/>
          <w:kern w:val="0"/>
          <w:sz w:val="22"/>
        </w:rPr>
        <w:t>3000</w:t>
      </w:r>
      <w:r w:rsidRPr="00465F47">
        <w:rPr>
          <w:rFonts w:ascii="微软雅黑" w:eastAsia="微软雅黑" w:hAnsi="微软雅黑" w:cs="宋体" w:hint="eastAsia"/>
          <w:kern w:val="0"/>
          <w:sz w:val="22"/>
        </w:rPr>
        <w:t>元，实用新型和外观不少于</w:t>
      </w:r>
      <w:r w:rsidRPr="00465F47">
        <w:rPr>
          <w:rFonts w:ascii="微软雅黑" w:eastAsia="微软雅黑" w:hAnsi="微软雅黑" w:cs="宋体"/>
          <w:kern w:val="0"/>
          <w:sz w:val="22"/>
        </w:rPr>
        <w:t>1000</w:t>
      </w:r>
      <w:r w:rsidRPr="00465F47">
        <w:rPr>
          <w:rFonts w:ascii="微软雅黑" w:eastAsia="微软雅黑" w:hAnsi="微软雅黑" w:cs="宋体" w:hint="eastAsia"/>
          <w:kern w:val="0"/>
          <w:sz w:val="22"/>
        </w:rPr>
        <w:t>元，发明、实用新型每年奖励利润的</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%，外观0.2%，许可他人实施奖励许可费的10%。</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仅利用了单位的物质条件的发明人可与单位约定权利</w:t>
      </w:r>
      <w:bookmarkStart w:id="0" w:name="_GoBack"/>
      <w:bookmarkEnd w:id="0"/>
      <w:r w:rsidRPr="00465F47">
        <w:rPr>
          <w:rFonts w:ascii="微软雅黑" w:eastAsia="微软雅黑" w:hAnsi="微软雅黑" w:cs="宋体" w:hint="eastAsia"/>
          <w:kern w:val="0"/>
          <w:sz w:val="22"/>
        </w:rPr>
        <w:t>归发明人。</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专利权共有方转让权力份额可以不经其他共有人同意，其他共有人优先受让。</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超过</w:t>
      </w:r>
      <w:r w:rsidRPr="00465F47">
        <w:rPr>
          <w:rFonts w:ascii="微软雅黑" w:eastAsia="微软雅黑" w:hAnsi="微软雅黑" w:cs="宋体"/>
          <w:kern w:val="0"/>
          <w:sz w:val="22"/>
        </w:rPr>
        <w:t>70</w:t>
      </w:r>
      <w:r w:rsidRPr="00465F47">
        <w:rPr>
          <w:rFonts w:ascii="微软雅黑" w:eastAsia="微软雅黑" w:hAnsi="微软雅黑" w:cs="宋体" w:hint="eastAsia"/>
          <w:kern w:val="0"/>
          <w:sz w:val="22"/>
        </w:rPr>
        <w:t>岁</w:t>
      </w:r>
      <w:proofErr w:type="gramStart"/>
      <w:r w:rsidRPr="00465F47">
        <w:rPr>
          <w:rFonts w:ascii="微软雅黑" w:eastAsia="微软雅黑" w:hAnsi="微软雅黑" w:cs="宋体" w:hint="eastAsia"/>
          <w:kern w:val="0"/>
          <w:sz w:val="22"/>
        </w:rPr>
        <w:t>不</w:t>
      </w:r>
      <w:proofErr w:type="gramEnd"/>
      <w:r w:rsidRPr="00465F47">
        <w:rPr>
          <w:rFonts w:ascii="微软雅黑" w:eastAsia="微软雅黑" w:hAnsi="微软雅黑" w:cs="宋体" w:hint="eastAsia"/>
          <w:kern w:val="0"/>
          <w:sz w:val="22"/>
        </w:rPr>
        <w:t>办法专利代理人执业证，超过</w:t>
      </w:r>
      <w:r w:rsidRPr="00465F47">
        <w:rPr>
          <w:rFonts w:ascii="微软雅黑" w:eastAsia="微软雅黑" w:hAnsi="微软雅黑" w:cs="宋体"/>
          <w:kern w:val="0"/>
          <w:sz w:val="22"/>
        </w:rPr>
        <w:t>65</w:t>
      </w:r>
      <w:r w:rsidRPr="00465F47">
        <w:rPr>
          <w:rFonts w:ascii="微软雅黑" w:eastAsia="微软雅黑" w:hAnsi="微软雅黑" w:cs="宋体" w:hint="eastAsia"/>
          <w:kern w:val="0"/>
          <w:sz w:val="22"/>
        </w:rPr>
        <w:t>岁不能作为合伙人、股东设立新机构。</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专利代理人脱离专利业务</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年内不得申请专利。</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合伙</w:t>
      </w:r>
      <w:proofErr w:type="gramStart"/>
      <w:r w:rsidRPr="00465F47">
        <w:rPr>
          <w:rFonts w:ascii="微软雅黑" w:eastAsia="微软雅黑" w:hAnsi="微软雅黑" w:cs="宋体" w:hint="eastAsia"/>
          <w:kern w:val="0"/>
          <w:sz w:val="22"/>
        </w:rPr>
        <w:t>制专利</w:t>
      </w:r>
      <w:proofErr w:type="gramEnd"/>
      <w:r w:rsidRPr="00465F47">
        <w:rPr>
          <w:rFonts w:ascii="微软雅黑" w:eastAsia="微软雅黑" w:hAnsi="微软雅黑" w:cs="宋体" w:hint="eastAsia"/>
          <w:kern w:val="0"/>
          <w:sz w:val="22"/>
        </w:rPr>
        <w:t>代理机构</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人发起，</w:t>
      </w:r>
      <w:r w:rsidRPr="00761240">
        <w:rPr>
          <w:rFonts w:ascii="微软雅黑" w:eastAsia="微软雅黑" w:hAnsi="微软雅黑" w:cs="宋体" w:hint="eastAsia"/>
          <w:strike/>
          <w:kern w:val="0"/>
          <w:sz w:val="22"/>
        </w:rPr>
        <w:t>资金</w:t>
      </w:r>
      <w:r w:rsidRPr="00761240">
        <w:rPr>
          <w:rFonts w:ascii="微软雅黑" w:eastAsia="微软雅黑" w:hAnsi="微软雅黑" w:cs="宋体"/>
          <w:strike/>
          <w:kern w:val="0"/>
          <w:sz w:val="22"/>
        </w:rPr>
        <w:t>5</w:t>
      </w:r>
      <w:r w:rsidRPr="00761240">
        <w:rPr>
          <w:rFonts w:ascii="微软雅黑" w:eastAsia="微软雅黑" w:hAnsi="微软雅黑" w:cs="宋体" w:hint="eastAsia"/>
          <w:strike/>
          <w:kern w:val="0"/>
          <w:sz w:val="22"/>
        </w:rPr>
        <w:t>万以上</w:t>
      </w:r>
      <w:r w:rsidRPr="00465F47">
        <w:rPr>
          <w:rFonts w:ascii="微软雅黑" w:eastAsia="微软雅黑" w:hAnsi="微软雅黑" w:cs="宋体" w:hint="eastAsia"/>
          <w:kern w:val="0"/>
          <w:sz w:val="22"/>
        </w:rPr>
        <w:t>，有限责任制</w:t>
      </w:r>
      <w:r w:rsidRPr="00465F47">
        <w:rPr>
          <w:rFonts w:ascii="微软雅黑" w:eastAsia="微软雅黑" w:hAnsi="微软雅黑" w:cs="宋体"/>
          <w:kern w:val="0"/>
          <w:sz w:val="22"/>
        </w:rPr>
        <w:t>5</w:t>
      </w:r>
      <w:r w:rsidRPr="00465F47">
        <w:rPr>
          <w:rFonts w:ascii="微软雅黑" w:eastAsia="微软雅黑" w:hAnsi="微软雅黑" w:cs="宋体" w:hint="eastAsia"/>
          <w:kern w:val="0"/>
          <w:sz w:val="22"/>
        </w:rPr>
        <w:t>人发起，</w:t>
      </w:r>
      <w:r w:rsidRPr="00761240">
        <w:rPr>
          <w:rFonts w:ascii="微软雅黑" w:eastAsia="微软雅黑" w:hAnsi="微软雅黑" w:cs="宋体" w:hint="eastAsia"/>
          <w:strike/>
          <w:kern w:val="0"/>
          <w:sz w:val="22"/>
        </w:rPr>
        <w:t>资金</w:t>
      </w:r>
      <w:r w:rsidRPr="00761240">
        <w:rPr>
          <w:rFonts w:ascii="微软雅黑" w:eastAsia="微软雅黑" w:hAnsi="微软雅黑" w:cs="宋体"/>
          <w:strike/>
          <w:kern w:val="0"/>
          <w:sz w:val="22"/>
        </w:rPr>
        <w:t>10</w:t>
      </w:r>
      <w:r w:rsidRPr="00761240">
        <w:rPr>
          <w:rFonts w:ascii="微软雅黑" w:eastAsia="微软雅黑" w:hAnsi="微软雅黑" w:cs="宋体" w:hint="eastAsia"/>
          <w:strike/>
          <w:kern w:val="0"/>
          <w:sz w:val="22"/>
        </w:rPr>
        <w:t>万以上</w:t>
      </w:r>
      <w:r w:rsidRPr="00465F47">
        <w:rPr>
          <w:rFonts w:ascii="微软雅黑" w:eastAsia="微软雅黑" w:hAnsi="微软雅黑" w:cs="宋体" w:hint="eastAsia"/>
          <w:kern w:val="0"/>
          <w:sz w:val="22"/>
        </w:rPr>
        <w:t>，设立</w:t>
      </w:r>
      <w:r w:rsidRPr="00BB3A1B">
        <w:rPr>
          <w:rFonts w:ascii="微软雅黑" w:eastAsia="微软雅黑" w:hAnsi="微软雅黑" w:cs="宋体" w:hint="eastAsia"/>
          <w:kern w:val="0"/>
          <w:sz w:val="22"/>
          <w:u w:val="single"/>
        </w:rPr>
        <w:t>办事机构</w:t>
      </w:r>
      <w:r w:rsidRPr="00465F47">
        <w:rPr>
          <w:rFonts w:ascii="微软雅黑" w:eastAsia="微软雅黑" w:hAnsi="微软雅黑" w:cs="宋体" w:hint="eastAsia"/>
          <w:kern w:val="0"/>
          <w:sz w:val="22"/>
        </w:rPr>
        <w:t>的，应当有</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名以上代理人</w:t>
      </w:r>
      <w:r w:rsidR="00BB3A1B">
        <w:rPr>
          <w:rFonts w:ascii="微软雅黑" w:eastAsia="微软雅黑" w:hAnsi="微软雅黑" w:cs="宋体" w:hint="eastAsia"/>
          <w:kern w:val="0"/>
          <w:sz w:val="22"/>
        </w:rPr>
        <w:t>，设立满2年以上，</w:t>
      </w:r>
      <w:r w:rsidR="00BB3A1B" w:rsidRPr="00761240">
        <w:rPr>
          <w:rFonts w:ascii="微软雅黑" w:eastAsia="微软雅黑" w:hAnsi="微软雅黑" w:cs="宋体" w:hint="eastAsia"/>
          <w:strike/>
          <w:kern w:val="0"/>
          <w:sz w:val="22"/>
        </w:rPr>
        <w:t>并通过年检</w:t>
      </w:r>
      <w:r w:rsidRPr="00465F47">
        <w:rPr>
          <w:rFonts w:ascii="微软雅黑" w:eastAsia="微软雅黑" w:hAnsi="微软雅黑" w:cs="宋体" w:hint="eastAsia"/>
          <w:kern w:val="0"/>
          <w:sz w:val="22"/>
        </w:rPr>
        <w:t>。</w:t>
      </w:r>
      <w:r w:rsidR="00761240">
        <w:rPr>
          <w:rFonts w:ascii="微软雅黑" w:eastAsia="微软雅黑" w:hAnsi="微软雅黑" w:cs="宋体" w:hint="eastAsia"/>
          <w:kern w:val="0"/>
          <w:sz w:val="22"/>
        </w:rPr>
        <w:t>（</w:t>
      </w:r>
      <w:r w:rsidR="00761240" w:rsidRPr="00B36F06">
        <w:rPr>
          <w:rFonts w:ascii="微软雅黑" w:eastAsia="微软雅黑" w:hAnsi="微软雅黑" w:cs="宋体" w:hint="eastAsia"/>
          <w:kern w:val="0"/>
          <w:sz w:val="22"/>
          <w:u w:val="single"/>
        </w:rPr>
        <w:t>新法已经删除资金要求，年检制度也取消，现在是年度报告公示</w:t>
      </w:r>
      <w:r w:rsidR="00761240">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不能作为发起人的：作为另一代理机构的股东不满</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年，受惩戒不满</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年。</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合伙人应有</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年以上执业经历。</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发明完成后，共有人不可单独提申请，但可约定。</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管理专利的部门查处假冒时，有证据证明，可：检查、复制资料、查封、扣押。</w:t>
      </w:r>
    </w:p>
    <w:p w:rsidR="00A3171C" w:rsidRPr="00BB3A1B" w:rsidRDefault="00A3171C" w:rsidP="00BB3A1B">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3171C">
        <w:rPr>
          <w:rFonts w:ascii="微软雅黑" w:eastAsia="微软雅黑" w:hAnsi="微软雅黑" w:cs="宋体" w:hint="eastAsia"/>
          <w:kern w:val="0"/>
          <w:sz w:val="22"/>
        </w:rPr>
        <w:t>设立专利代理机构</w:t>
      </w:r>
      <w:r w:rsidRPr="00465F47">
        <w:rPr>
          <w:rFonts w:ascii="微软雅黑" w:eastAsia="微软雅黑" w:hAnsi="微软雅黑" w:cs="宋体" w:hint="eastAsia"/>
          <w:kern w:val="0"/>
          <w:sz w:val="22"/>
        </w:rPr>
        <w:t>，向省级知识产权局申请，由国知局批准，</w:t>
      </w:r>
      <w:r w:rsidRPr="00A3171C">
        <w:rPr>
          <w:rFonts w:ascii="微软雅黑" w:eastAsia="微软雅黑" w:hAnsi="微软雅黑" w:cs="宋体" w:hint="eastAsia"/>
          <w:kern w:val="0"/>
          <w:sz w:val="22"/>
        </w:rPr>
        <w:t>变更机构</w:t>
      </w:r>
      <w:r w:rsidRPr="00465F47">
        <w:rPr>
          <w:rFonts w:ascii="微软雅黑" w:eastAsia="微软雅黑" w:hAnsi="微软雅黑" w:cs="宋体" w:hint="eastAsia"/>
          <w:kern w:val="0"/>
          <w:sz w:val="22"/>
        </w:rPr>
        <w:t>向国知局申请。</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lastRenderedPageBreak/>
        <w:t>年检由国知局组织，由省局实施。</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同一申请人同时申请实用新型和发明专利的，应当在申请时填写声明。</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动植物的非生物学生产方法可授权，放射性同位素的用途可授权。</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严重污染环境，浪费资源能源，破坏生态平衡，危害公众健康的，不可授权。</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申请附加费提交：说明书超过</w:t>
      </w:r>
      <w:r w:rsidRPr="00465F47">
        <w:rPr>
          <w:rFonts w:ascii="微软雅黑" w:eastAsia="微软雅黑" w:hAnsi="微软雅黑" w:cs="宋体"/>
          <w:kern w:val="0"/>
          <w:sz w:val="22"/>
        </w:rPr>
        <w:t>30</w:t>
      </w:r>
      <w:r w:rsidRPr="00465F47">
        <w:rPr>
          <w:rFonts w:ascii="微软雅黑" w:eastAsia="微软雅黑" w:hAnsi="微软雅黑" w:cs="宋体" w:hint="eastAsia"/>
          <w:kern w:val="0"/>
          <w:sz w:val="22"/>
        </w:rPr>
        <w:t>页或者权利要求书超过</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项。</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申请人更换专利代理机构的，应当提交具有全体申请人的签章的解除委托生命和新的委托书。</w:t>
      </w:r>
    </w:p>
    <w:p w:rsidR="00A3171C"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电子申请的受理范围：发明、实用新型、外观、进入中国的</w:t>
      </w:r>
      <w:r w:rsidRPr="00465F47">
        <w:rPr>
          <w:rFonts w:ascii="微软雅黑" w:eastAsia="微软雅黑" w:hAnsi="微软雅黑" w:cs="宋体"/>
          <w:kern w:val="0"/>
          <w:sz w:val="22"/>
        </w:rPr>
        <w:t>PCT</w:t>
      </w:r>
      <w:r w:rsidRPr="00465F47">
        <w:rPr>
          <w:rFonts w:ascii="微软雅黑" w:eastAsia="微软雅黑" w:hAnsi="微软雅黑" w:cs="宋体" w:hint="eastAsia"/>
          <w:kern w:val="0"/>
          <w:sz w:val="22"/>
        </w:rPr>
        <w:t>、复审、无效宣告。</w:t>
      </w:r>
      <w:proofErr w:type="gramStart"/>
      <w:r w:rsidRPr="00465F47">
        <w:rPr>
          <w:rFonts w:ascii="微软雅黑" w:eastAsia="微软雅黑" w:hAnsi="微软雅黑" w:cs="宋体" w:hint="eastAsia"/>
          <w:kern w:val="0"/>
          <w:sz w:val="22"/>
        </w:rPr>
        <w:t>纸件可转</w:t>
      </w:r>
      <w:proofErr w:type="gramEnd"/>
      <w:r w:rsidRPr="00465F47">
        <w:rPr>
          <w:rFonts w:ascii="微软雅黑" w:eastAsia="微软雅黑" w:hAnsi="微软雅黑" w:cs="宋体" w:hint="eastAsia"/>
          <w:kern w:val="0"/>
          <w:sz w:val="22"/>
        </w:rPr>
        <w:t>电子，保密的除外。</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涉及生物序列，</w:t>
      </w:r>
      <w:r w:rsidRPr="00A3171C">
        <w:rPr>
          <w:rFonts w:ascii="微软雅黑" w:eastAsia="微软雅黑" w:hAnsi="微软雅黑" w:cs="宋体" w:hint="eastAsia"/>
          <w:kern w:val="0"/>
          <w:sz w:val="22"/>
        </w:rPr>
        <w:t>400页以上可不</w:t>
      </w:r>
      <w:proofErr w:type="gramStart"/>
      <w:r w:rsidRPr="00A3171C">
        <w:rPr>
          <w:rFonts w:ascii="微软雅黑" w:eastAsia="微软雅黑" w:hAnsi="微软雅黑" w:cs="宋体" w:hint="eastAsia"/>
          <w:kern w:val="0"/>
          <w:sz w:val="22"/>
        </w:rPr>
        <w:t>交纸件</w:t>
      </w:r>
      <w:proofErr w:type="gramEnd"/>
      <w:r>
        <w:rPr>
          <w:rFonts w:ascii="微软雅黑" w:eastAsia="微软雅黑" w:hAnsi="微软雅黑" w:cs="宋体" w:hint="eastAsia"/>
          <w:kern w:val="0"/>
          <w:sz w:val="22"/>
        </w:rPr>
        <w:t>。</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电子申请，通过电子文件发通知，</w:t>
      </w:r>
      <w:r w:rsidRPr="00465F47">
        <w:rPr>
          <w:rFonts w:ascii="微软雅黑" w:eastAsia="微软雅黑" w:hAnsi="微软雅黑" w:cs="宋体"/>
          <w:kern w:val="0"/>
          <w:sz w:val="22"/>
        </w:rPr>
        <w:t>15</w:t>
      </w:r>
      <w:r w:rsidRPr="00465F47">
        <w:rPr>
          <w:rFonts w:ascii="微软雅黑" w:eastAsia="微软雅黑" w:hAnsi="微软雅黑" w:cs="宋体" w:hint="eastAsia"/>
          <w:kern w:val="0"/>
          <w:sz w:val="22"/>
        </w:rPr>
        <w:t>日内申请人未接收，用纸件发文。</w:t>
      </w:r>
    </w:p>
    <w:p w:rsidR="00A3171C" w:rsidRPr="00465F47"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邮寄申请只能用</w:t>
      </w:r>
      <w:r w:rsidRPr="00A3171C">
        <w:rPr>
          <w:rFonts w:ascii="微软雅黑" w:eastAsia="微软雅黑" w:hAnsi="微软雅黑" w:cs="宋体" w:hint="eastAsia"/>
          <w:kern w:val="0"/>
          <w:sz w:val="22"/>
        </w:rPr>
        <w:t>挂号信</w:t>
      </w:r>
      <w:r w:rsidRPr="00465F47">
        <w:rPr>
          <w:rFonts w:ascii="微软雅黑" w:eastAsia="微软雅黑" w:hAnsi="微软雅黑" w:cs="宋体" w:hint="eastAsia"/>
          <w:kern w:val="0"/>
          <w:sz w:val="22"/>
        </w:rPr>
        <w:t>，不能用快递，一个信函只能包含同一申请文件。</w:t>
      </w:r>
    </w:p>
    <w:p w:rsidR="00465F47" w:rsidRPr="00A3171C" w:rsidRDefault="00A3171C" w:rsidP="00A3171C">
      <w:pPr>
        <w:widowControl/>
        <w:numPr>
          <w:ilvl w:val="1"/>
          <w:numId w:val="1"/>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国防专利限于发明，保密专利限于发明和实用新型</w:t>
      </w:r>
      <w:r w:rsidR="00465F47" w:rsidRPr="00A3171C">
        <w:rPr>
          <w:rFonts w:ascii="微软雅黑" w:eastAsia="微软雅黑" w:hAnsi="微软雅黑" w:cs="宋体" w:hint="eastAsia"/>
          <w:kern w:val="0"/>
          <w:sz w:val="22"/>
        </w:rPr>
        <w:t>。</w:t>
      </w:r>
    </w:p>
    <w:p w:rsidR="00465F47" w:rsidRPr="00465F47" w:rsidRDefault="00465F47" w:rsidP="00465F47">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t>C</w:t>
      </w:r>
      <w:r w:rsidRPr="00465F47">
        <w:rPr>
          <w:rFonts w:ascii="微软雅黑" w:eastAsia="微软雅黑" w:hAnsi="微软雅黑" w:cs="宋体" w:hint="eastAsia"/>
          <w:kern w:val="0"/>
          <w:sz w:val="22"/>
        </w:rPr>
        <w:t>hap2 授予专利权的实质条件</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不能授权的主题：</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）科学发现</w:t>
      </w:r>
      <w:r w:rsidRPr="00465F47">
        <w:rPr>
          <w:rFonts w:ascii="微软雅黑" w:eastAsia="微软雅黑" w:hAnsi="微软雅黑" w:cs="宋体"/>
          <w:kern w:val="0"/>
          <w:sz w:val="22"/>
        </w:rPr>
        <w:t xml:space="preserve"> 2</w:t>
      </w:r>
      <w:r w:rsidRPr="00465F47">
        <w:rPr>
          <w:rFonts w:ascii="微软雅黑" w:eastAsia="微软雅黑" w:hAnsi="微软雅黑" w:cs="宋体" w:hint="eastAsia"/>
          <w:kern w:val="0"/>
          <w:sz w:val="22"/>
        </w:rPr>
        <w:t>）智力活动的规则和方法</w:t>
      </w:r>
      <w:r w:rsidRPr="00465F47">
        <w:rPr>
          <w:rFonts w:ascii="微软雅黑" w:eastAsia="微软雅黑" w:hAnsi="微软雅黑" w:cs="宋体"/>
          <w:kern w:val="0"/>
          <w:sz w:val="22"/>
        </w:rPr>
        <w:t xml:space="preserve"> 3</w:t>
      </w:r>
      <w:r w:rsidRPr="00465F47">
        <w:rPr>
          <w:rFonts w:ascii="微软雅黑" w:eastAsia="微软雅黑" w:hAnsi="微软雅黑" w:cs="宋体" w:hint="eastAsia"/>
          <w:kern w:val="0"/>
          <w:sz w:val="22"/>
        </w:rPr>
        <w:t>）疾病的诊断和治疗方法</w:t>
      </w:r>
      <w:r w:rsidRPr="00465F47">
        <w:rPr>
          <w:rFonts w:ascii="微软雅黑" w:eastAsia="微软雅黑" w:hAnsi="微软雅黑" w:cs="宋体"/>
          <w:kern w:val="0"/>
          <w:sz w:val="22"/>
        </w:rPr>
        <w:t xml:space="preserve"> 4</w:t>
      </w:r>
      <w:r w:rsidRPr="00465F47">
        <w:rPr>
          <w:rFonts w:ascii="微软雅黑" w:eastAsia="微软雅黑" w:hAnsi="微软雅黑" w:cs="宋体" w:hint="eastAsia"/>
          <w:kern w:val="0"/>
          <w:sz w:val="22"/>
        </w:rPr>
        <w:t>）动物和植物的新品种</w:t>
      </w:r>
      <w:r w:rsidRPr="00465F47">
        <w:rPr>
          <w:rFonts w:ascii="微软雅黑" w:eastAsia="微软雅黑" w:hAnsi="微软雅黑" w:cs="宋体"/>
          <w:kern w:val="0"/>
          <w:sz w:val="22"/>
        </w:rPr>
        <w:t xml:space="preserve"> 5</w:t>
      </w:r>
      <w:r w:rsidRPr="00465F47">
        <w:rPr>
          <w:rFonts w:ascii="微软雅黑" w:eastAsia="微软雅黑" w:hAnsi="微软雅黑" w:cs="宋体" w:hint="eastAsia"/>
          <w:kern w:val="0"/>
          <w:sz w:val="22"/>
        </w:rPr>
        <w:t>）用原子核变换方法获得的物质</w:t>
      </w:r>
      <w:r w:rsidRPr="00465F47">
        <w:rPr>
          <w:rFonts w:ascii="微软雅黑" w:eastAsia="微软雅黑" w:hAnsi="微软雅黑" w:cs="宋体"/>
          <w:kern w:val="0"/>
          <w:sz w:val="22"/>
        </w:rPr>
        <w:t xml:space="preserve"> 6</w:t>
      </w:r>
      <w:r w:rsidRPr="00465F47">
        <w:rPr>
          <w:rFonts w:ascii="微软雅黑" w:eastAsia="微软雅黑" w:hAnsi="微软雅黑" w:cs="宋体" w:hint="eastAsia"/>
          <w:kern w:val="0"/>
          <w:sz w:val="22"/>
        </w:rPr>
        <w:t>）对平面印刷品的图案、色彩或者其结合</w:t>
      </w:r>
      <w:proofErr w:type="gramStart"/>
      <w:r w:rsidRPr="00465F47">
        <w:rPr>
          <w:rFonts w:ascii="微软雅黑" w:eastAsia="微软雅黑" w:hAnsi="微软雅黑" w:cs="宋体" w:hint="eastAsia"/>
          <w:kern w:val="0"/>
          <w:sz w:val="22"/>
        </w:rPr>
        <w:t>作出</w:t>
      </w:r>
      <w:proofErr w:type="gramEnd"/>
      <w:r w:rsidRPr="00465F47">
        <w:rPr>
          <w:rFonts w:ascii="微软雅黑" w:eastAsia="微软雅黑" w:hAnsi="微软雅黑" w:cs="宋体" w:hint="eastAsia"/>
          <w:kern w:val="0"/>
          <w:sz w:val="22"/>
        </w:rPr>
        <w:t>的主要起表示作用的设计</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实用新型的客体：产品的形状、构造或者其结合。实用新型不能涉及新材料的制造，可以用现有技术的其他材料代替某材料。</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不属于外观设计专利保护的客体：艺术范畴的作品、通电后的图案、非产品常规形态、依赖于自然物的原有形状</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色彩不能独立构成外观设计</w:t>
      </w:r>
      <w:r w:rsidR="00EA5677">
        <w:rPr>
          <w:rFonts w:ascii="微软雅黑" w:eastAsia="微软雅黑" w:hAnsi="微软雅黑" w:cs="宋体" w:hint="eastAsia"/>
          <w:kern w:val="0"/>
          <w:sz w:val="22"/>
        </w:rPr>
        <w:t>。</w:t>
      </w:r>
      <w:proofErr w:type="gramStart"/>
      <w:r w:rsidR="00EA5677">
        <w:rPr>
          <w:rFonts w:ascii="微软雅黑" w:eastAsia="微软雅黑" w:hAnsi="微软雅黑" w:cs="宋体" w:hint="eastAsia"/>
          <w:kern w:val="0"/>
          <w:sz w:val="22"/>
        </w:rPr>
        <w:t>仅色彩</w:t>
      </w:r>
      <w:proofErr w:type="gramEnd"/>
      <w:r w:rsidR="00EA5677">
        <w:rPr>
          <w:rFonts w:ascii="微软雅黑" w:eastAsia="微软雅黑" w:hAnsi="微软雅黑" w:cs="宋体" w:hint="eastAsia"/>
          <w:kern w:val="0"/>
          <w:sz w:val="22"/>
        </w:rPr>
        <w:t>不同的，是</w:t>
      </w:r>
      <w:r w:rsidR="00EA5677" w:rsidRPr="00EA5677">
        <w:rPr>
          <w:rFonts w:ascii="微软雅黑" w:eastAsia="微软雅黑" w:hAnsi="微软雅黑" w:cs="宋体" w:hint="eastAsia"/>
          <w:kern w:val="0"/>
          <w:sz w:val="22"/>
          <w:u w:val="single"/>
        </w:rPr>
        <w:t>实质相同的外观设计</w:t>
      </w:r>
      <w:r w:rsidR="00EA5677">
        <w:rPr>
          <w:rFonts w:ascii="微软雅黑" w:eastAsia="微软雅黑" w:hAnsi="微软雅黑" w:cs="宋体" w:hint="eastAsia"/>
          <w:kern w:val="0"/>
          <w:sz w:val="22"/>
        </w:rPr>
        <w:t>。仅材料不同的，是</w:t>
      </w:r>
      <w:r w:rsidR="00EA5677" w:rsidRPr="00EA5677">
        <w:rPr>
          <w:rFonts w:ascii="微软雅黑" w:eastAsia="微软雅黑" w:hAnsi="微软雅黑" w:cs="宋体" w:hint="eastAsia"/>
          <w:kern w:val="0"/>
          <w:sz w:val="22"/>
          <w:u w:val="single"/>
        </w:rPr>
        <w:t>相同的外观设计</w:t>
      </w:r>
      <w:r w:rsidR="00EA5677">
        <w:rPr>
          <w:rFonts w:ascii="微软雅黑" w:eastAsia="微软雅黑" w:hAnsi="微软雅黑" w:cs="宋体" w:hint="eastAsia"/>
          <w:kern w:val="0"/>
          <w:sz w:val="22"/>
        </w:rPr>
        <w:t>。</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微生物不属于动植物，可给予专利保护。</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申请日当天的技术不属于现有技术</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不丧失新颖性的宽限期</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个月，针对的行为是：国际展会、学术会议、他人盗用公开，申请人应当在</w:t>
      </w:r>
      <w:r w:rsidRPr="00465F47">
        <w:rPr>
          <w:rFonts w:ascii="微软雅黑" w:eastAsia="微软雅黑" w:hAnsi="微软雅黑" w:cs="宋体" w:hint="eastAsia"/>
          <w:kern w:val="0"/>
          <w:sz w:val="22"/>
          <w:u w:val="single"/>
        </w:rPr>
        <w:t>申请日</w:t>
      </w:r>
      <w:r w:rsidRPr="00465F47">
        <w:rPr>
          <w:rFonts w:ascii="微软雅黑" w:eastAsia="微软雅黑" w:hAnsi="微软雅黑" w:cs="宋体"/>
          <w:kern w:val="0"/>
          <w:sz w:val="22"/>
          <w:u w:val="single"/>
        </w:rPr>
        <w:t>2</w:t>
      </w:r>
      <w:r w:rsidRPr="00465F47">
        <w:rPr>
          <w:rFonts w:ascii="微软雅黑" w:eastAsia="微软雅黑" w:hAnsi="微软雅黑" w:cs="宋体" w:hint="eastAsia"/>
          <w:kern w:val="0"/>
          <w:sz w:val="22"/>
          <w:u w:val="single"/>
        </w:rPr>
        <w:t>个月内提交证明</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关于数值范围的新颖性破坏问题，略。上位钙奶年的公开部破坏下位概念的新颖性。</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在实用新型专利的创造性审查中，应考虑其技术方案中的所有技术特征，</w:t>
      </w:r>
      <w:r w:rsidRPr="00A97B4A">
        <w:rPr>
          <w:rFonts w:ascii="微软雅黑" w:eastAsia="微软雅黑" w:hAnsi="微软雅黑" w:cs="宋体" w:hint="eastAsia"/>
          <w:kern w:val="0"/>
          <w:sz w:val="22"/>
          <w:u w:val="single"/>
        </w:rPr>
        <w:t>包括材料特征和方法特征</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对人体</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动物体的外科手术方法不可能授权：治疗用，非授权客体；非治疗用，无实用性。</w:t>
      </w:r>
    </w:p>
    <w:p w:rsidR="00465F47" w:rsidRPr="00465F47" w:rsidRDefault="00465F47" w:rsidP="00465F47">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相同的外观设计是指：相同种类产品，设计要素相同。对可变化形状的产品应当基于</w:t>
      </w:r>
      <w:r w:rsidRPr="00465F47">
        <w:rPr>
          <w:rFonts w:ascii="微软雅黑" w:eastAsia="微软雅黑" w:hAnsi="微软雅黑" w:cs="宋体" w:hint="eastAsia"/>
          <w:kern w:val="0"/>
          <w:sz w:val="22"/>
          <w:u w:val="single"/>
        </w:rPr>
        <w:t>使用状态下</w:t>
      </w:r>
      <w:r w:rsidRPr="00465F47">
        <w:rPr>
          <w:rFonts w:ascii="微软雅黑" w:eastAsia="微软雅黑" w:hAnsi="微软雅黑" w:cs="宋体" w:hint="eastAsia"/>
          <w:kern w:val="0"/>
          <w:sz w:val="22"/>
        </w:rPr>
        <w:t>的形状进行相近似判断。</w:t>
      </w:r>
    </w:p>
    <w:p w:rsidR="00465F47" w:rsidRDefault="00465F47" w:rsidP="00F14C4E">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粒子加速方法可授权，核变换的设备仪器可授权，放射性元素的用途可授权。</w:t>
      </w:r>
    </w:p>
    <w:p w:rsidR="00EA5677" w:rsidRPr="00F14C4E" w:rsidRDefault="00EA5677" w:rsidP="00F14C4E">
      <w:pPr>
        <w:widowControl/>
        <w:numPr>
          <w:ilvl w:val="1"/>
          <w:numId w:val="3"/>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EA5677">
        <w:rPr>
          <w:rFonts w:ascii="微软雅黑" w:eastAsia="微软雅黑" w:hAnsi="微软雅黑" w:cs="宋体" w:hint="eastAsia"/>
          <w:kern w:val="0"/>
          <w:sz w:val="22"/>
          <w:u w:val="single"/>
        </w:rPr>
        <w:t>同样的发明创造</w:t>
      </w:r>
      <w:r>
        <w:rPr>
          <w:rFonts w:ascii="微软雅黑" w:eastAsia="微软雅黑" w:hAnsi="微软雅黑" w:cs="宋体" w:hint="eastAsia"/>
          <w:kern w:val="0"/>
          <w:sz w:val="22"/>
        </w:rPr>
        <w:t>：对比权项，有一个权项相同，就是同样的发明创造。</w:t>
      </w:r>
    </w:p>
    <w:p w:rsidR="00465F47" w:rsidRPr="00465F47" w:rsidRDefault="00465F47" w:rsidP="00465F47">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t>C</w:t>
      </w:r>
      <w:r w:rsidRPr="00465F47">
        <w:rPr>
          <w:rFonts w:ascii="微软雅黑" w:eastAsia="微软雅黑" w:hAnsi="微软雅黑" w:cs="宋体" w:hint="eastAsia"/>
          <w:kern w:val="0"/>
          <w:sz w:val="22"/>
        </w:rPr>
        <w:t>hap3 对专利申请文件的要求</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申请人是单位且未委托专利代理机构的，必需填写联系人。</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发明的权利要求书中一般不可以有表格，必要时可以有表格，不能有流程图。</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lastRenderedPageBreak/>
        <w:t>要求保护的发明为化学品本身的，说明书中应当记载化学品的确认、制备、用途。</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发明的名称一般不超过</w:t>
      </w:r>
      <w:r w:rsidRPr="00465F47">
        <w:rPr>
          <w:rFonts w:ascii="微软雅黑" w:eastAsia="微软雅黑" w:hAnsi="微软雅黑" w:cs="宋体"/>
          <w:kern w:val="0"/>
          <w:sz w:val="22"/>
        </w:rPr>
        <w:t>25</w:t>
      </w:r>
      <w:r w:rsidRPr="00465F47">
        <w:rPr>
          <w:rFonts w:ascii="微软雅黑" w:eastAsia="微软雅黑" w:hAnsi="微软雅黑" w:cs="宋体" w:hint="eastAsia"/>
          <w:kern w:val="0"/>
          <w:sz w:val="22"/>
        </w:rPr>
        <w:t>字，化学领域不超过</w:t>
      </w:r>
      <w:r w:rsidRPr="00465F47">
        <w:rPr>
          <w:rFonts w:ascii="微软雅黑" w:eastAsia="微软雅黑" w:hAnsi="微软雅黑" w:cs="宋体"/>
          <w:kern w:val="0"/>
          <w:sz w:val="22"/>
        </w:rPr>
        <w:t>40</w:t>
      </w:r>
      <w:r w:rsidRPr="00465F47">
        <w:rPr>
          <w:rFonts w:ascii="微软雅黑" w:eastAsia="微软雅黑" w:hAnsi="微软雅黑" w:cs="宋体" w:hint="eastAsia"/>
          <w:kern w:val="0"/>
          <w:sz w:val="22"/>
        </w:rPr>
        <w:t>字，外观涉及的名称一般不超过</w:t>
      </w:r>
      <w:r w:rsidRPr="00465F47">
        <w:rPr>
          <w:rFonts w:ascii="微软雅黑" w:eastAsia="微软雅黑" w:hAnsi="微软雅黑" w:cs="宋体"/>
          <w:kern w:val="0"/>
          <w:sz w:val="22"/>
        </w:rPr>
        <w:t>20</w:t>
      </w:r>
      <w:r w:rsidRPr="00465F47">
        <w:rPr>
          <w:rFonts w:ascii="微软雅黑" w:eastAsia="微软雅黑" w:hAnsi="微软雅黑" w:cs="宋体" w:hint="eastAsia"/>
          <w:kern w:val="0"/>
          <w:sz w:val="22"/>
        </w:rPr>
        <w:t>字。发明的说明书摘要文字不超过</w:t>
      </w:r>
      <w:r w:rsidRPr="00465F47">
        <w:rPr>
          <w:rFonts w:ascii="微软雅黑" w:eastAsia="微软雅黑" w:hAnsi="微软雅黑" w:cs="宋体"/>
          <w:kern w:val="0"/>
          <w:sz w:val="22"/>
        </w:rPr>
        <w:t>300</w:t>
      </w:r>
      <w:r w:rsidRPr="00465F47">
        <w:rPr>
          <w:rFonts w:ascii="微软雅黑" w:eastAsia="微软雅黑" w:hAnsi="微软雅黑" w:cs="宋体" w:hint="eastAsia"/>
          <w:kern w:val="0"/>
          <w:sz w:val="22"/>
        </w:rPr>
        <w:t>字（含标点）。</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生物材料应当在申请日前或最迟在申请日（优先权日）提交保藏，最迟至申请日起</w:t>
      </w:r>
      <w:r w:rsidRPr="00A57E8B">
        <w:rPr>
          <w:rFonts w:ascii="微软雅黑" w:eastAsia="微软雅黑" w:hAnsi="微软雅黑" w:cs="宋体"/>
          <w:kern w:val="0"/>
          <w:sz w:val="22"/>
          <w:u w:val="single"/>
        </w:rPr>
        <w:t>4</w:t>
      </w:r>
      <w:r w:rsidRPr="00A57E8B">
        <w:rPr>
          <w:rFonts w:ascii="微软雅黑" w:eastAsia="微软雅黑" w:hAnsi="微软雅黑" w:cs="宋体" w:hint="eastAsia"/>
          <w:kern w:val="0"/>
          <w:sz w:val="22"/>
          <w:u w:val="single"/>
        </w:rPr>
        <w:t>个月内提交保藏和存活证明</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发明专利可以无附图，实用新型专利必需有附图。</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权利要求中涉及数值范围的，说明书中应当给出两端点的实施例，范围宽时还应给出中间某个值的实施例。</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说明书文字部分可包含数学式、化学式、表格，不得含有插图。</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说明书中不许出现“如权利要求……所述的……”</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外观设计的名称不得含有规格、型号、人名、商标等，</w:t>
      </w:r>
      <w:r w:rsidRPr="00A57E8B">
        <w:rPr>
          <w:rFonts w:ascii="微软雅黑" w:eastAsia="微软雅黑" w:hAnsi="微软雅黑" w:cs="宋体" w:hint="eastAsia"/>
          <w:kern w:val="0"/>
          <w:sz w:val="22"/>
          <w:u w:val="single"/>
        </w:rPr>
        <w:t>可以包含颜色、形状、材料</w:t>
      </w:r>
      <w:r w:rsidRPr="00465F47">
        <w:rPr>
          <w:rFonts w:ascii="微软雅黑" w:eastAsia="微软雅黑" w:hAnsi="微软雅黑" w:cs="宋体" w:hint="eastAsia"/>
          <w:kern w:val="0"/>
          <w:sz w:val="22"/>
        </w:rPr>
        <w:t>。</w:t>
      </w:r>
    </w:p>
    <w:p w:rsidR="00465F47" w:rsidRPr="00465F47" w:rsidRDefault="00465F47" w:rsidP="00465F47">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外观设计的简要说明书中，</w:t>
      </w:r>
      <w:r w:rsidRPr="00465F47">
        <w:rPr>
          <w:rFonts w:ascii="微软雅黑" w:eastAsia="微软雅黑" w:hAnsi="微软雅黑" w:cs="宋体" w:hint="eastAsia"/>
          <w:kern w:val="0"/>
          <w:sz w:val="22"/>
          <w:u w:val="single"/>
        </w:rPr>
        <w:t>可以写用途</w:t>
      </w:r>
      <w:r w:rsidRPr="00465F47">
        <w:rPr>
          <w:rFonts w:ascii="微软雅黑" w:eastAsia="微软雅黑" w:hAnsi="微软雅黑" w:cs="宋体" w:hint="eastAsia"/>
          <w:kern w:val="0"/>
          <w:sz w:val="22"/>
        </w:rPr>
        <w:t>，不能写性能、材料。</w:t>
      </w:r>
    </w:p>
    <w:p w:rsidR="00465F47" w:rsidRDefault="00465F47" w:rsidP="00F14C4E">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一件外观涉及专利申请中的相似专利设计不超过</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项。</w:t>
      </w:r>
    </w:p>
    <w:p w:rsidR="008A3252" w:rsidRPr="00F14C4E" w:rsidRDefault="008A3252" w:rsidP="00F14C4E">
      <w:pPr>
        <w:widowControl/>
        <w:numPr>
          <w:ilvl w:val="1"/>
          <w:numId w:val="4"/>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8A3252">
        <w:rPr>
          <w:rFonts w:ascii="微软雅黑" w:eastAsia="微软雅黑" w:hAnsi="微软雅黑" w:cs="宋体" w:hint="eastAsia"/>
          <w:kern w:val="0"/>
          <w:sz w:val="22"/>
          <w:u w:val="single"/>
        </w:rPr>
        <w:t>减免费用</w:t>
      </w:r>
      <w:r>
        <w:rPr>
          <w:rFonts w:ascii="微软雅黑" w:eastAsia="微软雅黑" w:hAnsi="微软雅黑" w:cs="宋体" w:hint="eastAsia"/>
          <w:kern w:val="0"/>
          <w:sz w:val="22"/>
        </w:rPr>
        <w:t>：申请费、实审费、复审费、年费。需要由全体申请人签字，委托代理机构的，可以由代理机构盖章。</w:t>
      </w:r>
    </w:p>
    <w:p w:rsidR="00465F47" w:rsidRPr="00465F47" w:rsidRDefault="00465F47" w:rsidP="00465F47">
      <w:pPr>
        <w:widowControl/>
        <w:spacing w:before="100" w:beforeAutospacing="1" w:after="100" w:afterAutospacing="1" w:line="320" w:lineRule="exact"/>
        <w:ind w:left="440" w:hangingChars="200" w:hanging="440"/>
        <w:jc w:val="left"/>
        <w:rPr>
          <w:rFonts w:ascii="微软雅黑" w:eastAsia="微软雅黑" w:hAnsi="微软雅黑" w:cs="宋体"/>
          <w:kern w:val="0"/>
          <w:sz w:val="22"/>
        </w:rPr>
      </w:pPr>
      <w:r w:rsidRPr="00465F47">
        <w:rPr>
          <w:rFonts w:ascii="微软雅黑" w:eastAsia="微软雅黑" w:hAnsi="微软雅黑" w:cs="宋体"/>
          <w:kern w:val="0"/>
          <w:sz w:val="22"/>
        </w:rPr>
        <w:t>C</w:t>
      </w:r>
      <w:r w:rsidRPr="00465F47">
        <w:rPr>
          <w:rFonts w:ascii="微软雅黑" w:eastAsia="微软雅黑" w:hAnsi="微软雅黑" w:cs="宋体" w:hint="eastAsia"/>
          <w:kern w:val="0"/>
          <w:sz w:val="22"/>
        </w:rPr>
        <w:t>hap4 申请获得专利权的程序及手续</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申请人补交附图、说明书漏页的，以补交日为申请日</w:t>
      </w:r>
    </w:p>
    <w:p w:rsid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要求优先权应在申请时书面声明，</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个月内提交优先权文件的副本。</w:t>
      </w:r>
    </w:p>
    <w:p w:rsidR="00B12524" w:rsidRPr="00465F47" w:rsidRDefault="00B12524"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同一产品两件以上相似外观可作为一件申请，同一类别成套出售或使用的两项以上的外观涉及可作为一件申请。</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专利权的期限：发明</w:t>
      </w:r>
      <w:r w:rsidRPr="00465F47">
        <w:rPr>
          <w:rFonts w:ascii="微软雅黑" w:eastAsia="微软雅黑" w:hAnsi="微软雅黑" w:cs="宋体"/>
          <w:kern w:val="0"/>
          <w:sz w:val="22"/>
        </w:rPr>
        <w:t>20</w:t>
      </w:r>
      <w:r w:rsidRPr="00465F47">
        <w:rPr>
          <w:rFonts w:ascii="微软雅黑" w:eastAsia="微软雅黑" w:hAnsi="微软雅黑" w:cs="宋体" w:hint="eastAsia"/>
          <w:kern w:val="0"/>
          <w:sz w:val="22"/>
        </w:rPr>
        <w:t>年、实用新型</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年、外观</w:t>
      </w:r>
      <w:r w:rsidRPr="00465F47">
        <w:rPr>
          <w:rFonts w:ascii="微软雅黑" w:eastAsia="微软雅黑" w:hAnsi="微软雅黑" w:cs="宋体"/>
          <w:kern w:val="0"/>
          <w:sz w:val="22"/>
        </w:rPr>
        <w:t>10</w:t>
      </w:r>
      <w:r w:rsidRPr="00465F47">
        <w:rPr>
          <w:rFonts w:ascii="微软雅黑" w:eastAsia="微软雅黑" w:hAnsi="微软雅黑" w:cs="宋体" w:hint="eastAsia"/>
          <w:kern w:val="0"/>
          <w:sz w:val="22"/>
        </w:rPr>
        <w:t>年，从实际申请日（非优先权日）起算。</w:t>
      </w:r>
      <w:r w:rsidR="00833DAA" w:rsidRPr="00833DAA">
        <w:rPr>
          <w:rFonts w:ascii="微软雅黑" w:eastAsia="微软雅黑" w:hAnsi="微软雅黑" w:cs="宋体" w:hint="eastAsia"/>
          <w:kern w:val="0"/>
          <w:sz w:val="22"/>
          <w:u w:val="single"/>
        </w:rPr>
        <w:t>优先权请求费和年费也从实际申请日起算</w:t>
      </w:r>
      <w:r w:rsidR="00833DAA">
        <w:rPr>
          <w:rFonts w:ascii="微软雅黑" w:eastAsia="微软雅黑" w:hAnsi="微软雅黑" w:cs="宋体" w:hint="eastAsia"/>
          <w:kern w:val="0"/>
          <w:sz w:val="22"/>
        </w:rPr>
        <w:t>。</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实质审查的请求须在申请日（优先权日）起</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年内提出，逾期未提出，视为撤回。只能由专利申请人提出实质审查请求。</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发明专利的公布期限：申请日（优先权日）满</w:t>
      </w:r>
      <w:r w:rsidRPr="00465F47">
        <w:rPr>
          <w:rFonts w:ascii="微软雅黑" w:eastAsia="微软雅黑" w:hAnsi="微软雅黑" w:cs="宋体"/>
          <w:kern w:val="0"/>
          <w:sz w:val="22"/>
        </w:rPr>
        <w:t>18</w:t>
      </w:r>
      <w:r w:rsidRPr="00465F47">
        <w:rPr>
          <w:rFonts w:ascii="微软雅黑" w:eastAsia="微软雅黑" w:hAnsi="微软雅黑" w:cs="宋体" w:hint="eastAsia"/>
          <w:kern w:val="0"/>
          <w:sz w:val="22"/>
        </w:rPr>
        <w:t>个月公布。</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申请人应在申请日起</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收到受理通知书</w:t>
      </w:r>
      <w:r w:rsidRPr="00465F47">
        <w:rPr>
          <w:rFonts w:ascii="微软雅黑" w:eastAsia="微软雅黑" w:hAnsi="微软雅黑" w:cs="宋体"/>
          <w:kern w:val="0"/>
          <w:sz w:val="22"/>
        </w:rPr>
        <w:t>15</w:t>
      </w:r>
      <w:r w:rsidRPr="00465F47">
        <w:rPr>
          <w:rFonts w:ascii="微软雅黑" w:eastAsia="微软雅黑" w:hAnsi="微软雅黑" w:cs="宋体" w:hint="eastAsia"/>
          <w:kern w:val="0"/>
          <w:sz w:val="22"/>
        </w:rPr>
        <w:t>日内缴纳申请费。</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对专利复审委员会的决定不服的，可在收到决定后</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个月内起诉。</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实用新型</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外观申请文件的</w:t>
      </w:r>
      <w:r w:rsidRPr="00100EAC">
        <w:rPr>
          <w:rFonts w:ascii="微软雅黑" w:eastAsia="微软雅黑" w:hAnsi="微软雅黑" w:cs="宋体" w:hint="eastAsia"/>
          <w:kern w:val="0"/>
          <w:sz w:val="22"/>
          <w:u w:val="single"/>
        </w:rPr>
        <w:t>主动修改时限为申请日起</w:t>
      </w:r>
      <w:r w:rsidRPr="00100EAC">
        <w:rPr>
          <w:rFonts w:ascii="微软雅黑" w:eastAsia="微软雅黑" w:hAnsi="微软雅黑" w:cs="宋体"/>
          <w:kern w:val="0"/>
          <w:sz w:val="22"/>
          <w:u w:val="single"/>
        </w:rPr>
        <w:t>2</w:t>
      </w:r>
      <w:r w:rsidRPr="00100EAC">
        <w:rPr>
          <w:rFonts w:ascii="微软雅黑" w:eastAsia="微软雅黑" w:hAnsi="微软雅黑" w:cs="宋体" w:hint="eastAsia"/>
          <w:kern w:val="0"/>
          <w:sz w:val="22"/>
          <w:u w:val="single"/>
        </w:rPr>
        <w:t>个月内</w:t>
      </w:r>
      <w:r w:rsidRPr="00465F47">
        <w:rPr>
          <w:rFonts w:ascii="微软雅黑" w:eastAsia="微软雅黑" w:hAnsi="微软雅黑" w:cs="宋体" w:hint="eastAsia"/>
          <w:kern w:val="0"/>
          <w:sz w:val="22"/>
        </w:rPr>
        <w:t>。</w:t>
      </w:r>
      <w:r w:rsidR="00206F1A">
        <w:rPr>
          <w:rFonts w:ascii="微软雅黑" w:eastAsia="微软雅黑" w:hAnsi="微软雅黑" w:cs="宋体" w:hint="eastAsia"/>
          <w:kern w:val="0"/>
          <w:sz w:val="22"/>
        </w:rPr>
        <w:t>PCT实用新型申请自</w:t>
      </w:r>
      <w:r w:rsidR="00206F1A" w:rsidRPr="00100EAC">
        <w:rPr>
          <w:rFonts w:ascii="微软雅黑" w:eastAsia="微软雅黑" w:hAnsi="微软雅黑" w:cs="宋体" w:hint="eastAsia"/>
          <w:kern w:val="0"/>
          <w:sz w:val="22"/>
          <w:u w:val="single"/>
        </w:rPr>
        <w:t>进入日起1个月内主动修改</w:t>
      </w:r>
      <w:r w:rsidR="00206F1A">
        <w:rPr>
          <w:rFonts w:ascii="微软雅黑" w:eastAsia="微软雅黑" w:hAnsi="微软雅黑" w:cs="宋体" w:hint="eastAsia"/>
          <w:kern w:val="0"/>
          <w:sz w:val="22"/>
        </w:rPr>
        <w:t>。</w:t>
      </w:r>
      <w:r w:rsidR="00AF56D2">
        <w:rPr>
          <w:rFonts w:ascii="微软雅黑" w:eastAsia="微软雅黑" w:hAnsi="微软雅黑" w:cs="宋体" w:hint="eastAsia"/>
          <w:kern w:val="0"/>
          <w:sz w:val="22"/>
        </w:rPr>
        <w:t>发明的主动修改在提出实审请求时或者收到进入实审阶段通知书3个月内。</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全部指定期限和部分法定期限自通知决定的推定收到日起算。</w:t>
      </w:r>
      <w:r w:rsidR="00206F1A" w:rsidRPr="003B449D">
        <w:rPr>
          <w:rFonts w:ascii="微软雅黑" w:eastAsia="微软雅黑" w:hAnsi="微软雅黑" w:cs="宋体" w:hint="eastAsia"/>
          <w:kern w:val="0"/>
          <w:sz w:val="22"/>
          <w:u w:val="single"/>
        </w:rPr>
        <w:t>指定期限一般为2个月</w:t>
      </w:r>
      <w:r w:rsidR="00206F1A">
        <w:rPr>
          <w:rFonts w:ascii="微软雅黑" w:eastAsia="微软雅黑" w:hAnsi="微软雅黑" w:cs="宋体" w:hint="eastAsia"/>
          <w:kern w:val="0"/>
          <w:sz w:val="22"/>
        </w:rPr>
        <w:t>，第一次审查意见通知书的期限为4个月，对于较简单的行为也可以以1个月为期限。</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因不可抗拒事由导致权利丧失的，在障碍消除</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个月内，最迟自届满之日起</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年内，可请求恢复权利。</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因正当理由导致延误的，自收到通知起</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个月内请求恢复。</w:t>
      </w:r>
    </w:p>
    <w:p w:rsidR="00465F47" w:rsidRPr="00A859B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发出授予专利权通知后，申请人收到通知</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w:t>
      </w:r>
      <w:r w:rsidRPr="00A57E8B">
        <w:rPr>
          <w:rFonts w:ascii="微软雅黑" w:eastAsia="微软雅黑" w:hAnsi="微软雅黑" w:cs="宋体" w:hint="eastAsia"/>
          <w:kern w:val="0"/>
          <w:sz w:val="22"/>
          <w:u w:val="single"/>
        </w:rPr>
        <w:t>办理登记手续</w:t>
      </w:r>
      <w:r w:rsidRPr="00465F47">
        <w:rPr>
          <w:rFonts w:ascii="微软雅黑" w:eastAsia="微软雅黑" w:hAnsi="微软雅黑" w:cs="宋体" w:hint="eastAsia"/>
          <w:kern w:val="0"/>
          <w:sz w:val="22"/>
        </w:rPr>
        <w:t>，期满未登记的，视为</w:t>
      </w:r>
      <w:r w:rsidRPr="00465F47">
        <w:rPr>
          <w:rFonts w:ascii="微软雅黑" w:eastAsia="微软雅黑" w:hAnsi="微软雅黑" w:cs="宋体" w:hint="eastAsia"/>
          <w:kern w:val="0"/>
          <w:sz w:val="22"/>
          <w:u w:val="single"/>
        </w:rPr>
        <w:t>放弃取得专利权的权利</w:t>
      </w:r>
      <w:r w:rsidRPr="00A859B7">
        <w:rPr>
          <w:rFonts w:ascii="微软雅黑" w:eastAsia="微软雅黑" w:hAnsi="微软雅黑" w:cs="宋体" w:hint="eastAsia"/>
          <w:kern w:val="0"/>
          <w:sz w:val="22"/>
        </w:rPr>
        <w:t>。办理登记手续时，需要缴纳登记费、公告印刷费、当年年费。</w:t>
      </w:r>
    </w:p>
    <w:p w:rsidR="00A859B7" w:rsidRPr="00A859B7" w:rsidRDefault="00A859B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lastRenderedPageBreak/>
        <w:t>当年以后的年费应在上一年限届满前缴纳，最迟</w:t>
      </w:r>
      <w:r w:rsidRPr="00A859B7">
        <w:rPr>
          <w:rFonts w:ascii="微软雅黑" w:eastAsia="微软雅黑" w:hAnsi="微软雅黑" w:cs="宋体" w:hint="eastAsia"/>
          <w:kern w:val="0"/>
          <w:sz w:val="22"/>
          <w:u w:val="single"/>
        </w:rPr>
        <w:t>6个月内</w:t>
      </w:r>
      <w:r w:rsidRPr="00A859B7">
        <w:rPr>
          <w:rFonts w:ascii="微软雅黑" w:eastAsia="微软雅黑" w:hAnsi="微软雅黑" w:cs="宋体" w:hint="eastAsia"/>
          <w:kern w:val="0"/>
          <w:sz w:val="22"/>
        </w:rPr>
        <w:t>补缴。</w:t>
      </w:r>
    </w:p>
    <w:p w:rsidR="00A859B7" w:rsidRPr="00A859B7" w:rsidRDefault="00A57E8B"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有两名以上专利权人时，应请求颁发专利证书副本。专利证书遗失不补发，</w:t>
      </w:r>
      <w:r w:rsidRPr="00A57E8B">
        <w:rPr>
          <w:rFonts w:ascii="微软雅黑" w:eastAsia="微软雅黑" w:hAnsi="微软雅黑" w:cs="宋体" w:hint="eastAsia"/>
          <w:kern w:val="0"/>
          <w:sz w:val="22"/>
          <w:u w:val="single"/>
        </w:rPr>
        <w:t>损坏可以更换</w:t>
      </w:r>
      <w:r w:rsidR="00A859B7" w:rsidRPr="00A859B7">
        <w:rPr>
          <w:rFonts w:ascii="微软雅黑" w:eastAsia="微软雅黑" w:hAnsi="微软雅黑" w:cs="宋体" w:hint="eastAsia"/>
          <w:kern w:val="0"/>
          <w:sz w:val="22"/>
        </w:rPr>
        <w:t>。</w:t>
      </w:r>
    </w:p>
    <w:p w:rsidR="00A859B7" w:rsidRPr="00465F47" w:rsidRDefault="00A859B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专利权归属纠纷后，可以凭生效判决请求更换专利证书。</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专利申请人对驳回申请不服可以收到驳回通知</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个月内申请复审，复审费用在收到驳回通知</w:t>
      </w:r>
      <w:r w:rsidRPr="00465F47">
        <w:rPr>
          <w:rFonts w:ascii="微软雅黑" w:eastAsia="微软雅黑" w:hAnsi="微软雅黑" w:cs="宋体"/>
          <w:kern w:val="0"/>
          <w:sz w:val="22"/>
        </w:rPr>
        <w:t>3</w:t>
      </w:r>
      <w:r w:rsidRPr="00465F47">
        <w:rPr>
          <w:rFonts w:ascii="微软雅黑" w:eastAsia="微软雅黑" w:hAnsi="微软雅黑" w:cs="宋体" w:hint="eastAsia"/>
          <w:kern w:val="0"/>
          <w:sz w:val="22"/>
        </w:rPr>
        <w:t>个月内缴纳。</w:t>
      </w:r>
      <w:r w:rsidR="00241401" w:rsidRPr="00241401">
        <w:rPr>
          <w:rFonts w:ascii="微软雅黑" w:eastAsia="微软雅黑" w:hAnsi="微软雅黑" w:cs="宋体" w:hint="eastAsia"/>
          <w:kern w:val="0"/>
          <w:sz w:val="22"/>
          <w:u w:val="single"/>
        </w:rPr>
        <w:t>不能对驳回申请提出行政复议</w:t>
      </w:r>
      <w:r w:rsidR="00241401">
        <w:rPr>
          <w:rFonts w:ascii="微软雅黑" w:eastAsia="微软雅黑" w:hAnsi="微软雅黑" w:cs="宋体" w:hint="eastAsia"/>
          <w:kern w:val="0"/>
          <w:sz w:val="22"/>
        </w:rPr>
        <w:t>。</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请求延长指定期限的，在指定期限届满前提出，延长的期限不得超过</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w:t>
      </w:r>
    </w:p>
    <w:p w:rsidR="00465F47" w:rsidRPr="00135F3A" w:rsidRDefault="00465F47" w:rsidP="00135F3A">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可延长的期限</w:t>
      </w:r>
      <w:r w:rsidRPr="00465F47">
        <w:rPr>
          <w:rFonts w:ascii="微软雅黑" w:eastAsia="微软雅黑" w:hAnsi="微软雅黑" w:cs="宋体" w:hint="eastAsia"/>
          <w:kern w:val="0"/>
          <w:sz w:val="22"/>
          <w:u w:val="single"/>
        </w:rPr>
        <w:t>只有指定期限</w:t>
      </w:r>
      <w:r w:rsidRPr="00465F47">
        <w:rPr>
          <w:rFonts w:ascii="微软雅黑" w:eastAsia="微软雅黑" w:hAnsi="微软雅黑" w:cs="宋体" w:hint="eastAsia"/>
          <w:kern w:val="0"/>
          <w:sz w:val="22"/>
        </w:rPr>
        <w:t>。</w:t>
      </w:r>
      <w:r w:rsidR="00135F3A" w:rsidRPr="00465F47">
        <w:rPr>
          <w:rFonts w:ascii="微软雅黑" w:eastAsia="微软雅黑" w:hAnsi="微软雅黑" w:cs="宋体" w:hint="eastAsia"/>
          <w:kern w:val="0"/>
          <w:sz w:val="22"/>
          <w:u w:val="single"/>
        </w:rPr>
        <w:t>无效程序中的指定期限</w:t>
      </w:r>
      <w:r w:rsidR="00135F3A" w:rsidRPr="00465F47">
        <w:rPr>
          <w:rFonts w:ascii="微软雅黑" w:eastAsia="微软雅黑" w:hAnsi="微软雅黑" w:cs="宋体" w:hint="eastAsia"/>
          <w:kern w:val="0"/>
          <w:sz w:val="22"/>
        </w:rPr>
        <w:t>不得延长。</w:t>
      </w:r>
    </w:p>
    <w:p w:rsidR="00C27ECA" w:rsidRPr="00465F47" w:rsidRDefault="00C27ECA"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C27ECA">
        <w:rPr>
          <w:rFonts w:ascii="微软雅黑" w:eastAsia="微软雅黑" w:hAnsi="微软雅黑" w:cs="宋体" w:hint="eastAsia"/>
          <w:kern w:val="0"/>
          <w:sz w:val="22"/>
          <w:u w:val="single"/>
        </w:rPr>
        <w:t>不得</w:t>
      </w:r>
      <w:r w:rsidR="00213D2F">
        <w:rPr>
          <w:rFonts w:ascii="微软雅黑" w:eastAsia="微软雅黑" w:hAnsi="微软雅黑" w:cs="宋体" w:hint="eastAsia"/>
          <w:kern w:val="0"/>
          <w:sz w:val="22"/>
          <w:u w:val="single"/>
        </w:rPr>
        <w:t>恢复</w:t>
      </w:r>
      <w:r w:rsidRPr="00C27ECA">
        <w:rPr>
          <w:rFonts w:ascii="微软雅黑" w:eastAsia="微软雅黑" w:hAnsi="微软雅黑" w:cs="宋体" w:hint="eastAsia"/>
          <w:kern w:val="0"/>
          <w:sz w:val="22"/>
          <w:u w:val="single"/>
        </w:rPr>
        <w:t>的</w:t>
      </w:r>
      <w:r w:rsidR="00213D2F">
        <w:rPr>
          <w:rFonts w:ascii="微软雅黑" w:eastAsia="微软雅黑" w:hAnsi="微软雅黑" w:cs="宋体" w:hint="eastAsia"/>
          <w:kern w:val="0"/>
          <w:sz w:val="22"/>
          <w:u w:val="single"/>
        </w:rPr>
        <w:t>法定</w:t>
      </w:r>
      <w:r w:rsidRPr="00C27ECA">
        <w:rPr>
          <w:rFonts w:ascii="微软雅黑" w:eastAsia="微软雅黑" w:hAnsi="微软雅黑" w:cs="宋体" w:hint="eastAsia"/>
          <w:kern w:val="0"/>
          <w:sz w:val="22"/>
          <w:u w:val="single"/>
        </w:rPr>
        <w:t>期限</w:t>
      </w:r>
      <w:r>
        <w:rPr>
          <w:rFonts w:ascii="微软雅黑" w:eastAsia="微软雅黑" w:hAnsi="微软雅黑" w:cs="宋体" w:hint="eastAsia"/>
          <w:kern w:val="0"/>
          <w:sz w:val="22"/>
        </w:rPr>
        <w:t>：不丧失新颖性的宽限期、要求优先权的期限、专利权保护期限、侵犯专利权的诉讼时效。</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当事人请求实质审查或者复审未缴费的，视为未提出请求。</w:t>
      </w:r>
    </w:p>
    <w:p w:rsid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分案申请提出的时间：收到授权通知书后</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个月届满前。</w:t>
      </w:r>
      <w:r w:rsidRPr="00A859B7">
        <w:rPr>
          <w:rFonts w:ascii="微软雅黑" w:eastAsia="微软雅黑" w:hAnsi="微软雅黑" w:cs="宋体" w:hint="eastAsia"/>
          <w:kern w:val="0"/>
          <w:sz w:val="22"/>
        </w:rPr>
        <w:t>分案申请的发明人应与原案相同或者是</w:t>
      </w:r>
      <w:r w:rsidRPr="00A859B7">
        <w:rPr>
          <w:rFonts w:ascii="微软雅黑" w:eastAsia="微软雅黑" w:hAnsi="微软雅黑" w:cs="宋体" w:hint="eastAsia"/>
          <w:kern w:val="0"/>
          <w:sz w:val="22"/>
          <w:u w:val="single"/>
        </w:rPr>
        <w:t>其中部分成员</w:t>
      </w:r>
      <w:r w:rsidRPr="00A859B7">
        <w:rPr>
          <w:rFonts w:ascii="微软雅黑" w:eastAsia="微软雅黑" w:hAnsi="微软雅黑" w:cs="宋体" w:hint="eastAsia"/>
          <w:kern w:val="0"/>
          <w:sz w:val="22"/>
        </w:rPr>
        <w:t>。分案的说明书可以是原案的说明书。</w:t>
      </w:r>
    </w:p>
    <w:p w:rsidR="001F19DD" w:rsidRPr="00465F47" w:rsidRDefault="001F19DD"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原申请已经驳回的，可在收到驳回决定起3个月内提出分案申请。</w:t>
      </w:r>
    </w:p>
    <w:p w:rsidR="00465F47" w:rsidRPr="00465F47" w:rsidRDefault="00465F47" w:rsidP="00465F47">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以银行汇付方式缴费的，写明费用名称、申请号</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专利号。</w:t>
      </w:r>
    </w:p>
    <w:p w:rsidR="00F14C4E" w:rsidRDefault="00465F47"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241401">
        <w:rPr>
          <w:rFonts w:ascii="微软雅黑" w:eastAsia="微软雅黑" w:hAnsi="微软雅黑" w:cs="宋体" w:hint="eastAsia"/>
          <w:kern w:val="0"/>
          <w:sz w:val="22"/>
          <w:u w:val="single"/>
        </w:rPr>
        <w:t>不予受理的专利申请（细则</w:t>
      </w:r>
      <w:r w:rsidRPr="00241401">
        <w:rPr>
          <w:rFonts w:ascii="微软雅黑" w:eastAsia="微软雅黑" w:hAnsi="微软雅黑" w:cs="宋体"/>
          <w:kern w:val="0"/>
          <w:sz w:val="22"/>
          <w:u w:val="single"/>
        </w:rPr>
        <w:t>39</w:t>
      </w:r>
      <w:r w:rsidRPr="00241401">
        <w:rPr>
          <w:rFonts w:ascii="微软雅黑" w:eastAsia="微软雅黑" w:hAnsi="微软雅黑" w:cs="宋体" w:hint="eastAsia"/>
          <w:kern w:val="0"/>
          <w:sz w:val="22"/>
          <w:u w:val="single"/>
        </w:rPr>
        <w:t>条）</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）发明、实用新型缺少请求书、说明书、权项，外观缺少请求书、图片、简要说明</w:t>
      </w:r>
      <w:r w:rsidRPr="00465F47">
        <w:rPr>
          <w:rFonts w:ascii="微软雅黑" w:eastAsia="微软雅黑" w:hAnsi="微软雅黑" w:cs="宋体"/>
          <w:kern w:val="0"/>
          <w:sz w:val="22"/>
        </w:rPr>
        <w:t xml:space="preserve"> 2</w:t>
      </w:r>
      <w:r w:rsidRPr="00465F47">
        <w:rPr>
          <w:rFonts w:ascii="微软雅黑" w:eastAsia="微软雅黑" w:hAnsi="微软雅黑" w:cs="宋体" w:hint="eastAsia"/>
          <w:kern w:val="0"/>
          <w:sz w:val="22"/>
        </w:rPr>
        <w:t>）未使用中文</w:t>
      </w:r>
      <w:r w:rsidRPr="00465F47">
        <w:rPr>
          <w:rFonts w:ascii="微软雅黑" w:eastAsia="微软雅黑" w:hAnsi="微软雅黑" w:cs="宋体"/>
          <w:kern w:val="0"/>
          <w:sz w:val="22"/>
        </w:rPr>
        <w:t xml:space="preserve"> 3</w:t>
      </w:r>
      <w:r w:rsidRPr="00465F47">
        <w:rPr>
          <w:rFonts w:ascii="微软雅黑" w:eastAsia="微软雅黑" w:hAnsi="微软雅黑" w:cs="宋体" w:hint="eastAsia"/>
          <w:kern w:val="0"/>
          <w:sz w:val="22"/>
        </w:rPr>
        <w:t>）邮寄没有用挂号信</w:t>
      </w:r>
      <w:r w:rsidRPr="00465F47">
        <w:rPr>
          <w:rFonts w:ascii="微软雅黑" w:eastAsia="微软雅黑" w:hAnsi="微软雅黑" w:cs="宋体"/>
          <w:kern w:val="0"/>
          <w:sz w:val="22"/>
        </w:rPr>
        <w:t xml:space="preserve"> 4</w:t>
      </w:r>
      <w:r w:rsidRPr="00465F47">
        <w:rPr>
          <w:rFonts w:ascii="微软雅黑" w:eastAsia="微软雅黑" w:hAnsi="微软雅黑" w:cs="宋体" w:hint="eastAsia"/>
          <w:kern w:val="0"/>
          <w:sz w:val="22"/>
        </w:rPr>
        <w:t>）请求书中缺少申请人姓名</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名称，或者</w:t>
      </w:r>
      <w:r w:rsidRPr="00465F47">
        <w:rPr>
          <w:rFonts w:ascii="微软雅黑" w:eastAsia="微软雅黑" w:hAnsi="微软雅黑" w:cs="宋体" w:hint="eastAsia"/>
          <w:kern w:val="0"/>
          <w:sz w:val="22"/>
          <w:u w:val="single"/>
        </w:rPr>
        <w:t>缺少地址</w:t>
      </w:r>
      <w:r w:rsidRPr="00465F47">
        <w:rPr>
          <w:rFonts w:ascii="微软雅黑" w:eastAsia="微软雅黑" w:hAnsi="微软雅黑" w:cs="宋体"/>
          <w:kern w:val="0"/>
          <w:sz w:val="22"/>
        </w:rPr>
        <w:t xml:space="preserve"> 5</w:t>
      </w:r>
      <w:r w:rsidRPr="00465F47">
        <w:rPr>
          <w:rFonts w:ascii="微软雅黑" w:eastAsia="微软雅黑" w:hAnsi="微软雅黑" w:cs="宋体" w:hint="eastAsia"/>
          <w:kern w:val="0"/>
          <w:sz w:val="22"/>
        </w:rPr>
        <w:t>）</w:t>
      </w:r>
      <w:r w:rsidRPr="00465F47">
        <w:rPr>
          <w:rFonts w:ascii="微软雅黑" w:eastAsia="微软雅黑" w:hAnsi="微软雅黑" w:cs="宋体"/>
          <w:kern w:val="0"/>
          <w:sz w:val="22"/>
        </w:rPr>
        <w:t xml:space="preserve"> </w:t>
      </w:r>
      <w:r w:rsidRPr="00465F47">
        <w:rPr>
          <w:rFonts w:ascii="微软雅黑" w:eastAsia="微软雅黑" w:hAnsi="微软雅黑" w:cs="宋体" w:hint="eastAsia"/>
          <w:kern w:val="0"/>
          <w:sz w:val="22"/>
        </w:rPr>
        <w:t>必需委托专利代理机构而未委托的</w:t>
      </w:r>
      <w:r w:rsidRPr="00465F47">
        <w:rPr>
          <w:rFonts w:ascii="微软雅黑" w:eastAsia="微软雅黑" w:hAnsi="微软雅黑" w:cs="宋体"/>
          <w:kern w:val="0"/>
          <w:sz w:val="22"/>
        </w:rPr>
        <w:t xml:space="preserve"> 6</w:t>
      </w:r>
      <w:r w:rsidRPr="00465F47">
        <w:rPr>
          <w:rFonts w:ascii="微软雅黑" w:eastAsia="微软雅黑" w:hAnsi="微软雅黑" w:cs="宋体" w:hint="eastAsia"/>
          <w:kern w:val="0"/>
          <w:sz w:val="22"/>
        </w:rPr>
        <w:t>）专利申请类别不明确或者难以确定的</w:t>
      </w:r>
      <w:r w:rsidRPr="00A859B7">
        <w:rPr>
          <w:rFonts w:ascii="微软雅黑" w:eastAsia="微软雅黑" w:hAnsi="微软雅黑" w:cs="宋体" w:hint="eastAsia"/>
          <w:kern w:val="0"/>
          <w:sz w:val="22"/>
        </w:rPr>
        <w:t>。</w:t>
      </w:r>
      <w:r w:rsidRPr="00465F47">
        <w:rPr>
          <w:rFonts w:ascii="微软雅黑" w:eastAsia="微软雅黑" w:hAnsi="微软雅黑" w:cs="宋体" w:hint="eastAsia"/>
          <w:kern w:val="0"/>
          <w:sz w:val="22"/>
        </w:rPr>
        <w:t>另外，从国外或港澳台直接邮寄申请，不予受理。</w:t>
      </w:r>
      <w:r w:rsidR="00665EEA">
        <w:rPr>
          <w:rFonts w:ascii="微软雅黑" w:eastAsia="微软雅黑" w:hAnsi="微软雅黑" w:cs="宋体" w:hint="eastAsia"/>
          <w:kern w:val="0"/>
          <w:sz w:val="22"/>
        </w:rPr>
        <w:t>缺少说明书摘要的申请可受理，可补正。</w:t>
      </w:r>
    </w:p>
    <w:p w:rsidR="00F14C4E" w:rsidRDefault="00465F47"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F14C4E">
        <w:rPr>
          <w:rFonts w:ascii="微软雅黑" w:eastAsia="微软雅黑" w:hAnsi="微软雅黑" w:cs="宋体" w:hint="eastAsia"/>
          <w:kern w:val="0"/>
          <w:sz w:val="22"/>
        </w:rPr>
        <w:t>分案申请不可改变原申请类别，否则不予受理。</w:t>
      </w:r>
    </w:p>
    <w:p w:rsidR="001F19DD" w:rsidRDefault="00465F47"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F14C4E">
        <w:rPr>
          <w:rFonts w:ascii="微软雅黑" w:eastAsia="微软雅黑" w:hAnsi="微软雅黑" w:cs="宋体" w:hint="eastAsia"/>
          <w:kern w:val="0"/>
          <w:sz w:val="22"/>
        </w:rPr>
        <w:t>分案申请未填写原申请日，</w:t>
      </w:r>
      <w:r w:rsidRPr="00B63B32">
        <w:rPr>
          <w:rFonts w:ascii="微软雅黑" w:eastAsia="微软雅黑" w:hAnsi="微软雅黑" w:cs="宋体" w:hint="eastAsia"/>
          <w:kern w:val="0"/>
          <w:sz w:val="22"/>
          <w:u w:val="single"/>
        </w:rPr>
        <w:t>按原申请号的申请日为申请日</w:t>
      </w:r>
      <w:r w:rsidRPr="00F14C4E">
        <w:rPr>
          <w:rFonts w:ascii="微软雅黑" w:eastAsia="微软雅黑" w:hAnsi="微软雅黑" w:cs="宋体" w:hint="eastAsia"/>
          <w:kern w:val="0"/>
          <w:sz w:val="22"/>
        </w:rPr>
        <w:t>；未填写原申请号的，按一般专利申请。</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发现申请日错误的，在提交申请文件</w:t>
      </w:r>
      <w:r w:rsidRPr="00465F47">
        <w:rPr>
          <w:rFonts w:ascii="微软雅黑" w:eastAsia="微软雅黑" w:hAnsi="微软雅黑" w:cs="宋体"/>
          <w:kern w:val="0"/>
          <w:sz w:val="22"/>
        </w:rPr>
        <w:t>2</w:t>
      </w:r>
      <w:r w:rsidRPr="00465F47">
        <w:rPr>
          <w:rFonts w:ascii="微软雅黑" w:eastAsia="微软雅黑" w:hAnsi="微软雅黑" w:cs="宋体" w:hint="eastAsia"/>
          <w:kern w:val="0"/>
          <w:sz w:val="22"/>
        </w:rPr>
        <w:t>个月内申请更正。</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公告通知在</w:t>
      </w:r>
      <w:r w:rsidRPr="00F14C4E">
        <w:rPr>
          <w:rFonts w:ascii="微软雅黑" w:eastAsia="微软雅黑" w:hAnsi="微软雅黑" w:cs="宋体" w:hint="eastAsia"/>
          <w:kern w:val="0"/>
          <w:sz w:val="22"/>
        </w:rPr>
        <w:t>专利公报</w:t>
      </w:r>
      <w:r w:rsidRPr="00465F47">
        <w:rPr>
          <w:rFonts w:ascii="微软雅黑" w:eastAsia="微软雅黑" w:hAnsi="微软雅黑" w:cs="宋体" w:hint="eastAsia"/>
          <w:kern w:val="0"/>
          <w:sz w:val="22"/>
        </w:rPr>
        <w:t>上，公告满</w:t>
      </w:r>
      <w:r w:rsidRPr="00465F47">
        <w:rPr>
          <w:rFonts w:ascii="微软雅黑" w:eastAsia="微软雅黑" w:hAnsi="微软雅黑" w:cs="宋体"/>
          <w:kern w:val="0"/>
          <w:sz w:val="22"/>
        </w:rPr>
        <w:t>1</w:t>
      </w:r>
      <w:r w:rsidRPr="00465F47">
        <w:rPr>
          <w:rFonts w:ascii="微软雅黑" w:eastAsia="微软雅黑" w:hAnsi="微软雅黑" w:cs="宋体" w:hint="eastAsia"/>
          <w:kern w:val="0"/>
          <w:sz w:val="22"/>
        </w:rPr>
        <w:t>个月示为送达。</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通过专利局提交国际申请，视为同时提交保密审查申请，审查员应当在3个月内决定。</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获得</w:t>
      </w:r>
      <w:r w:rsidRPr="00F14C4E">
        <w:rPr>
          <w:rFonts w:ascii="微软雅黑" w:eastAsia="微软雅黑" w:hAnsi="微软雅黑" w:cs="宋体" w:hint="eastAsia"/>
          <w:kern w:val="0"/>
          <w:sz w:val="22"/>
        </w:rPr>
        <w:t>香港地区专利保护</w:t>
      </w:r>
      <w:r w:rsidRPr="00465F47">
        <w:rPr>
          <w:rFonts w:ascii="微软雅黑" w:eastAsia="微软雅黑" w:hAnsi="微软雅黑" w:cs="宋体" w:hint="eastAsia"/>
          <w:kern w:val="0"/>
          <w:sz w:val="22"/>
        </w:rPr>
        <w:t>，应在公布</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个月内向香港办理记录请求</w:t>
      </w:r>
      <w:r w:rsidR="003F2D9D">
        <w:rPr>
          <w:rFonts w:ascii="微软雅黑" w:eastAsia="微软雅黑" w:hAnsi="微软雅黑" w:cs="宋体" w:hint="eastAsia"/>
          <w:kern w:val="0"/>
          <w:sz w:val="22"/>
        </w:rPr>
        <w:t>并且</w:t>
      </w:r>
      <w:r w:rsidRPr="00465F47">
        <w:rPr>
          <w:rFonts w:ascii="微软雅黑" w:eastAsia="微软雅黑" w:hAnsi="微软雅黑" w:cs="宋体" w:hint="eastAsia"/>
          <w:kern w:val="0"/>
          <w:sz w:val="22"/>
        </w:rPr>
        <w:t>授权</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个月内向香港办理注册与批准请求；若国际局以中文公布，在专利局发申请号通知书后</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个月内办理记录请求。</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委托书中写明：委托权限、发明创造名称、专利代理机构名称、专利代理人姓名。</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申请专利时只能委托一个专利代理机构，无效宣告请求可委托</w:t>
      </w:r>
      <w:r w:rsidRPr="00F14C4E">
        <w:rPr>
          <w:rFonts w:ascii="微软雅黑" w:eastAsia="微软雅黑" w:hAnsi="微软雅黑" w:cs="宋体" w:hint="eastAsia"/>
          <w:kern w:val="0"/>
          <w:sz w:val="22"/>
        </w:rPr>
        <w:t>多个</w:t>
      </w:r>
      <w:r w:rsidRPr="00465F47">
        <w:rPr>
          <w:rFonts w:ascii="微软雅黑" w:eastAsia="微软雅黑" w:hAnsi="微软雅黑" w:cs="宋体" w:hint="eastAsia"/>
          <w:kern w:val="0"/>
          <w:sz w:val="22"/>
        </w:rPr>
        <w:t>专利代理机构。</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双方解除</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辞去委托，须通知对方，不须对方同意，须办理变更著录项目，不公告。</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多人共同申请专利的，可以不指定代表人，出另有声明，以第一署名人为代表人。代表人可办理不涉及共有权利的手续。</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外观优先权期限为</w:t>
      </w:r>
      <w:r w:rsidRPr="00465F47">
        <w:rPr>
          <w:rFonts w:ascii="微软雅黑" w:eastAsia="微软雅黑" w:hAnsi="微软雅黑" w:cs="宋体"/>
          <w:kern w:val="0"/>
          <w:sz w:val="22"/>
        </w:rPr>
        <w:t>6</w:t>
      </w:r>
      <w:r w:rsidRPr="00465F47">
        <w:rPr>
          <w:rFonts w:ascii="微软雅黑" w:eastAsia="微软雅黑" w:hAnsi="微软雅黑" w:cs="宋体" w:hint="eastAsia"/>
          <w:kern w:val="0"/>
          <w:sz w:val="22"/>
        </w:rPr>
        <w:t>个月（仅限外国优先权），发明</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实用新型优先权期限</w:t>
      </w:r>
      <w:r w:rsidRPr="00465F47">
        <w:rPr>
          <w:rFonts w:ascii="微软雅黑" w:eastAsia="微软雅黑" w:hAnsi="微软雅黑" w:cs="宋体"/>
          <w:kern w:val="0"/>
          <w:sz w:val="22"/>
        </w:rPr>
        <w:t>12</w:t>
      </w:r>
      <w:r w:rsidRPr="00465F47">
        <w:rPr>
          <w:rFonts w:ascii="微软雅黑" w:eastAsia="微软雅黑" w:hAnsi="微软雅黑" w:cs="宋体" w:hint="eastAsia"/>
          <w:kern w:val="0"/>
          <w:sz w:val="22"/>
        </w:rPr>
        <w:t>个月。申请人要求本国优先权的，其在先申请视为撤回。</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撤回的申请可作为优先权基础。</w:t>
      </w:r>
      <w:r w:rsidRPr="00F14C4E">
        <w:rPr>
          <w:rFonts w:ascii="微软雅黑" w:eastAsia="微软雅黑" w:hAnsi="微软雅黑" w:cs="宋体" w:hint="eastAsia"/>
          <w:kern w:val="0"/>
          <w:sz w:val="22"/>
        </w:rPr>
        <w:t>不得作为优先权基础</w:t>
      </w:r>
      <w:r w:rsidRPr="00465F47">
        <w:rPr>
          <w:rFonts w:ascii="微软雅黑" w:eastAsia="微软雅黑" w:hAnsi="微软雅黑" w:cs="宋体" w:hint="eastAsia"/>
          <w:kern w:val="0"/>
          <w:sz w:val="22"/>
        </w:rPr>
        <w:t>的：已要求优先权的、已授权的、分案申请。</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本国优先权只能与专利申请权一同转让，外国优先权可以单独转让。</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lastRenderedPageBreak/>
        <w:t>撤回优先权的，优先权要求非</w:t>
      </w:r>
      <w:r w:rsidRPr="00F14C4E">
        <w:rPr>
          <w:rFonts w:ascii="微软雅黑" w:eastAsia="微软雅黑" w:hAnsi="微软雅黑" w:cs="宋体" w:hint="eastAsia"/>
          <w:kern w:val="0"/>
          <w:sz w:val="22"/>
        </w:rPr>
        <w:t>不予退回</w:t>
      </w:r>
      <w:r w:rsidRPr="00465F47">
        <w:rPr>
          <w:rFonts w:ascii="微软雅黑" w:eastAsia="微软雅黑" w:hAnsi="微软雅黑" w:cs="宋体" w:hint="eastAsia"/>
          <w:kern w:val="0"/>
          <w:sz w:val="22"/>
        </w:rPr>
        <w:t>。要求优先权的在后申请撤回后，被视为撤回的在先申请</w:t>
      </w:r>
      <w:r w:rsidRPr="00F14C4E">
        <w:rPr>
          <w:rFonts w:ascii="微软雅黑" w:eastAsia="微软雅黑" w:hAnsi="微软雅黑" w:cs="宋体" w:hint="eastAsia"/>
          <w:kern w:val="0"/>
          <w:sz w:val="22"/>
        </w:rPr>
        <w:t>不恢复</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国防专利由国防专利机构审查，</w:t>
      </w:r>
      <w:r w:rsidR="00EA5677">
        <w:rPr>
          <w:rFonts w:ascii="微软雅黑" w:eastAsia="微软雅黑" w:hAnsi="微软雅黑" w:cs="宋体" w:hint="eastAsia"/>
          <w:kern w:val="0"/>
          <w:sz w:val="22"/>
        </w:rPr>
        <w:t>由</w:t>
      </w:r>
      <w:r w:rsidRPr="00465F47">
        <w:rPr>
          <w:rFonts w:ascii="微软雅黑" w:eastAsia="微软雅黑" w:hAnsi="微软雅黑" w:cs="宋体" w:hint="eastAsia"/>
          <w:kern w:val="0"/>
          <w:sz w:val="22"/>
        </w:rPr>
        <w:t>国务院专利行政部门</w:t>
      </w:r>
      <w:proofErr w:type="gramStart"/>
      <w:r w:rsidR="00EA5677">
        <w:rPr>
          <w:rFonts w:ascii="微软雅黑" w:eastAsia="微软雅黑" w:hAnsi="微软雅黑" w:cs="宋体" w:hint="eastAsia"/>
          <w:kern w:val="0"/>
          <w:sz w:val="22"/>
        </w:rPr>
        <w:t>作出</w:t>
      </w:r>
      <w:proofErr w:type="gramEnd"/>
      <w:r w:rsidRPr="00465F47">
        <w:rPr>
          <w:rFonts w:ascii="微软雅黑" w:eastAsia="微软雅黑" w:hAnsi="微软雅黑" w:cs="宋体" w:hint="eastAsia"/>
          <w:kern w:val="0"/>
          <w:sz w:val="22"/>
        </w:rPr>
        <w:t>授权</w:t>
      </w:r>
      <w:r w:rsidR="00EA5677">
        <w:rPr>
          <w:rFonts w:ascii="微软雅黑" w:eastAsia="微软雅黑" w:hAnsi="微软雅黑" w:cs="宋体" w:hint="eastAsia"/>
          <w:kern w:val="0"/>
          <w:sz w:val="22"/>
        </w:rPr>
        <w:t>决定</w:t>
      </w:r>
      <w:r w:rsidRPr="00465F47">
        <w:rPr>
          <w:rFonts w:ascii="微软雅黑" w:eastAsia="微软雅黑" w:hAnsi="微软雅黑" w:cs="宋体" w:hint="eastAsia"/>
          <w:kern w:val="0"/>
          <w:sz w:val="22"/>
        </w:rPr>
        <w:t>。涉及其他因素需要保密的，由专利局审查。</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保密专利公告时公告专利号、申请日、授权公告日。保密专利初审后不公布，依请求直接实质审查。</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保密专利申请时在申请书上提出</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公布前提出。</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国防专利只能是发明专利，保密专利可以是发明或者实用新型。</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有权提出解密申请的是</w:t>
      </w:r>
      <w:r w:rsidRPr="00F14C4E">
        <w:rPr>
          <w:rFonts w:ascii="微软雅黑" w:eastAsia="微软雅黑" w:hAnsi="微软雅黑" w:cs="宋体" w:hint="eastAsia"/>
          <w:kern w:val="0"/>
          <w:sz w:val="22"/>
        </w:rPr>
        <w:t>申请人和专利局</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专利局每2年对保密申请进行复查。</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自申请日满</w:t>
      </w:r>
      <w:r w:rsidRPr="00465F47">
        <w:rPr>
          <w:rFonts w:ascii="微软雅黑" w:eastAsia="微软雅黑" w:hAnsi="微软雅黑" w:cs="宋体"/>
          <w:kern w:val="0"/>
          <w:sz w:val="22"/>
        </w:rPr>
        <w:t>15</w:t>
      </w:r>
      <w:r w:rsidRPr="00465F47">
        <w:rPr>
          <w:rFonts w:ascii="微软雅黑" w:eastAsia="微软雅黑" w:hAnsi="微软雅黑" w:cs="宋体" w:hint="eastAsia"/>
          <w:kern w:val="0"/>
          <w:sz w:val="22"/>
        </w:rPr>
        <w:t>个月，初审未合格的发明将延期公布。</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专利局在必要时</w:t>
      </w:r>
      <w:r w:rsidRPr="00F14C4E">
        <w:rPr>
          <w:rFonts w:ascii="微软雅黑" w:eastAsia="微软雅黑" w:hAnsi="微软雅黑" w:cs="宋体" w:hint="eastAsia"/>
          <w:kern w:val="0"/>
          <w:sz w:val="22"/>
        </w:rPr>
        <w:t>可以</w:t>
      </w:r>
      <w:r w:rsidRPr="00EA5677">
        <w:rPr>
          <w:rFonts w:ascii="微软雅黑" w:eastAsia="微软雅黑" w:hAnsi="微软雅黑" w:cs="宋体" w:hint="eastAsia"/>
          <w:kern w:val="0"/>
          <w:sz w:val="22"/>
          <w:u w:val="single"/>
        </w:rPr>
        <w:t>自行启动实质审查</w:t>
      </w:r>
      <w:r w:rsidRPr="00465F47">
        <w:rPr>
          <w:rFonts w:ascii="微软雅黑" w:eastAsia="微软雅黑" w:hAnsi="微软雅黑" w:cs="宋体" w:hint="eastAsia"/>
          <w:kern w:val="0"/>
          <w:sz w:val="22"/>
        </w:rPr>
        <w:t>。</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发出授予专利权的通知后，审查员不必考虑公众意见。处理意见不需要通知相关公众。</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审查员已发第一次审查意见通知书，申请人在答复通知书之时</w:t>
      </w:r>
      <w:r w:rsidRPr="00465F47">
        <w:rPr>
          <w:rFonts w:ascii="微软雅黑" w:eastAsia="微软雅黑" w:hAnsi="微软雅黑" w:cs="宋体"/>
          <w:kern w:val="0"/>
          <w:sz w:val="22"/>
        </w:rPr>
        <w:t>/</w:t>
      </w:r>
      <w:r w:rsidRPr="00465F47">
        <w:rPr>
          <w:rFonts w:ascii="微软雅黑" w:eastAsia="微软雅黑" w:hAnsi="微软雅黑" w:cs="宋体" w:hint="eastAsia"/>
          <w:kern w:val="0"/>
          <w:sz w:val="22"/>
        </w:rPr>
        <w:t>之后，可以提出会晤请求。会晤</w:t>
      </w:r>
      <w:proofErr w:type="gramStart"/>
      <w:r w:rsidRPr="00465F47">
        <w:rPr>
          <w:rFonts w:ascii="微软雅黑" w:eastAsia="微软雅黑" w:hAnsi="微软雅黑" w:cs="宋体" w:hint="eastAsia"/>
          <w:kern w:val="0"/>
          <w:sz w:val="22"/>
        </w:rPr>
        <w:t>时专利</w:t>
      </w:r>
      <w:proofErr w:type="gramEnd"/>
      <w:r w:rsidRPr="00465F47">
        <w:rPr>
          <w:rFonts w:ascii="微软雅黑" w:eastAsia="微软雅黑" w:hAnsi="微软雅黑" w:cs="宋体" w:hint="eastAsia"/>
          <w:kern w:val="0"/>
          <w:sz w:val="22"/>
        </w:rPr>
        <w:t>代理人必需参加，可以只由专利代理人参加，不可以在会晤中提交新文件。</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审查意见通知书的答复应当提交给专利局受理部门，不能直接提交给审查员。</w:t>
      </w:r>
    </w:p>
    <w:p w:rsidR="00F14C4E" w:rsidRPr="00465F4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465F47">
        <w:rPr>
          <w:rFonts w:ascii="微软雅黑" w:eastAsia="微软雅黑" w:hAnsi="微软雅黑" w:cs="宋体" w:hint="eastAsia"/>
          <w:kern w:val="0"/>
          <w:sz w:val="22"/>
        </w:rPr>
        <w:t>实用新型的初步审查不审查创造性，审查新颖性和实用性（细则第</w:t>
      </w:r>
      <w:r w:rsidRPr="00465F47">
        <w:rPr>
          <w:rFonts w:ascii="微软雅黑" w:eastAsia="微软雅黑" w:hAnsi="微软雅黑" w:cs="宋体"/>
          <w:kern w:val="0"/>
          <w:sz w:val="22"/>
        </w:rPr>
        <w:t>44</w:t>
      </w:r>
      <w:r w:rsidRPr="00465F47">
        <w:rPr>
          <w:rFonts w:ascii="微软雅黑" w:eastAsia="微软雅黑" w:hAnsi="微软雅黑" w:cs="宋体" w:hint="eastAsia"/>
          <w:kern w:val="0"/>
          <w:sz w:val="22"/>
        </w:rPr>
        <w:t>条）。</w:t>
      </w:r>
    </w:p>
    <w:p w:rsidR="00F14C4E" w:rsidRPr="00A859B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主动修改时，要求保护的技术方案在权项中有记载，而在说明书中无记载的，可以补入说明书。</w:t>
      </w:r>
    </w:p>
    <w:p w:rsidR="00F14C4E" w:rsidRPr="00A859B7"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A859B7">
        <w:rPr>
          <w:rFonts w:ascii="微软雅黑" w:eastAsia="微软雅黑" w:hAnsi="微软雅黑" w:cs="宋体" w:hint="eastAsia"/>
          <w:kern w:val="0"/>
          <w:sz w:val="22"/>
        </w:rPr>
        <w:t>说明书技术背景部分可以使用新的资料和插图。</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专利登记簿在授予专利权时建立。专利证书与专利登记簿不一致的，以专利登记簿为准。</w:t>
      </w:r>
      <w:r w:rsidR="00E7429A">
        <w:rPr>
          <w:rFonts w:ascii="微软雅黑" w:eastAsia="微软雅黑" w:hAnsi="微软雅黑" w:cs="宋体" w:hint="eastAsia"/>
          <w:kern w:val="0"/>
          <w:sz w:val="22"/>
        </w:rPr>
        <w:t>授权后，专利的法律状态</w:t>
      </w:r>
      <w:proofErr w:type="gramStart"/>
      <w:r w:rsidR="00E7429A">
        <w:rPr>
          <w:rFonts w:ascii="微软雅黑" w:eastAsia="微软雅黑" w:hAnsi="微软雅黑" w:cs="宋体" w:hint="eastAsia"/>
          <w:kern w:val="0"/>
          <w:sz w:val="22"/>
        </w:rPr>
        <w:t>变更仅</w:t>
      </w:r>
      <w:proofErr w:type="gramEnd"/>
      <w:r w:rsidR="00E7429A">
        <w:rPr>
          <w:rFonts w:ascii="微软雅黑" w:eastAsia="微软雅黑" w:hAnsi="微软雅黑" w:cs="宋体" w:hint="eastAsia"/>
          <w:kern w:val="0"/>
          <w:sz w:val="22"/>
        </w:rPr>
        <w:t>在专利登记簿上记载。</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任何人均可请求出具专利登记簿副本。</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导致专利权终止的：届满、未缴年费、专利权人书面放弃。宣告无效后专利权自始不存在。</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放弃专利权只能全部放弃，不可部分放弃。</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撤回专利申请的生效日为：</w:t>
      </w:r>
      <w:r w:rsidRPr="008A3252">
        <w:rPr>
          <w:rFonts w:ascii="微软雅黑" w:eastAsia="微软雅黑" w:hAnsi="微软雅黑" w:cs="宋体" w:hint="eastAsia"/>
          <w:kern w:val="0"/>
          <w:sz w:val="22"/>
          <w:u w:val="single"/>
        </w:rPr>
        <w:t>手续合格通知书的发文日</w:t>
      </w:r>
      <w:r>
        <w:rPr>
          <w:rFonts w:ascii="微软雅黑" w:eastAsia="微软雅黑" w:hAnsi="微软雅黑" w:cs="宋体" w:hint="eastAsia"/>
          <w:kern w:val="0"/>
          <w:sz w:val="22"/>
        </w:rPr>
        <w:t>。撤回专利不得附有任何条件。撤回专利的生命在专利局做好公布专利申请文件的印刷准备工作之后提出的，</w:t>
      </w:r>
      <w:r w:rsidRPr="008A3252">
        <w:rPr>
          <w:rFonts w:ascii="微软雅黑" w:eastAsia="微软雅黑" w:hAnsi="微软雅黑" w:cs="宋体" w:hint="eastAsia"/>
          <w:kern w:val="0"/>
          <w:sz w:val="22"/>
          <w:u w:val="single"/>
        </w:rPr>
        <w:t>申请文件仍予公布</w:t>
      </w:r>
      <w:r>
        <w:rPr>
          <w:rFonts w:ascii="微软雅黑" w:eastAsia="微软雅黑" w:hAnsi="微软雅黑" w:cs="宋体" w:hint="eastAsia"/>
          <w:kern w:val="0"/>
          <w:sz w:val="22"/>
        </w:rPr>
        <w:t>。授予专利权之前，均可主动撤回专利申请。</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专利局发出</w:t>
      </w:r>
      <w:r w:rsidRPr="00F14C4E">
        <w:rPr>
          <w:rFonts w:ascii="微软雅黑" w:eastAsia="微软雅黑" w:hAnsi="微软雅黑" w:cs="宋体" w:hint="eastAsia"/>
          <w:kern w:val="0"/>
          <w:sz w:val="22"/>
        </w:rPr>
        <w:t>手续合格通知书</w:t>
      </w:r>
      <w:r>
        <w:rPr>
          <w:rFonts w:ascii="微软雅黑" w:eastAsia="微软雅黑" w:hAnsi="微软雅黑" w:cs="宋体" w:hint="eastAsia"/>
          <w:kern w:val="0"/>
          <w:sz w:val="22"/>
        </w:rPr>
        <w:t>之日，著录项目变更生效。委托代理机构时，著录变更手续应当由代理机构办理。变更手续费在</w:t>
      </w:r>
      <w:r w:rsidRPr="00F14C4E">
        <w:rPr>
          <w:rFonts w:ascii="微软雅黑" w:eastAsia="微软雅黑" w:hAnsi="微软雅黑" w:cs="宋体" w:hint="eastAsia"/>
          <w:kern w:val="0"/>
          <w:sz w:val="22"/>
        </w:rPr>
        <w:t>提交请求之日起</w:t>
      </w:r>
      <w:r w:rsidRPr="00421CAB">
        <w:rPr>
          <w:rFonts w:ascii="微软雅黑" w:eastAsia="微软雅黑" w:hAnsi="微软雅黑" w:cs="宋体" w:hint="eastAsia"/>
          <w:kern w:val="0"/>
          <w:sz w:val="22"/>
          <w:u w:val="single"/>
        </w:rPr>
        <w:t>1个月内缴纳</w:t>
      </w:r>
      <w:r>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因变更专利权人名字而提出著录项目变更请求，外国人改中文译名的情况下，只需自己签章而不需证明。一件申请的多个</w:t>
      </w:r>
      <w:r w:rsidRPr="00F14C4E">
        <w:rPr>
          <w:rFonts w:ascii="微软雅黑" w:eastAsia="微软雅黑" w:hAnsi="微软雅黑" w:cs="宋体" w:hint="eastAsia"/>
          <w:kern w:val="0"/>
          <w:sz w:val="22"/>
          <w:u w:val="single"/>
        </w:rPr>
        <w:t>著录项目变更</w:t>
      </w:r>
      <w:r>
        <w:rPr>
          <w:rFonts w:ascii="微软雅黑" w:eastAsia="微软雅黑" w:hAnsi="微软雅黑" w:cs="宋体" w:hint="eastAsia"/>
          <w:kern w:val="0"/>
          <w:sz w:val="22"/>
        </w:rPr>
        <w:t>可以只提交一份著录项目变更申报书，多件申请的同一著录项目变更的，应分别提交变更申报书。</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中国向外国转让专利权，需要提交转让合同、国务院商务部门发的《技术出口许可证》或者《自由出口技术合同登记证》（地方也可发）。</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中止程序只有两种：权属纠纷被受理，由当事人提出；法院裁定保全，由法院提出。</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当事人提出中止请求的条件：因权属纠纷，已经请求管理专利工作的部门调解或者已经起诉。</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中止程序自当事人项专利局提出中止请求之日起开始计算。必需是权属纠纷的当事人才可以提出中止请求。</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法院裁定专利权保全期限，一次不得超过6个月，自专利局收到协助执行通知书开始计算。</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中止满1年未延长的，自行恢复程序。中止后，不涉及权利人变动的，专利局收到生效的法律文书后予以恢复，涉及权利人变动的，办理著录项目变更手续后予以恢复。</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认为专利局侵权，需要请求行政复议的，向专利局提出行政复议申请（因为专利局是国务院部门）。</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向专利局申请行政复议的情况：1）对不予受理不服 2）对申请日有争议 3）对视为……不服 4）对是否按保密处理不服 5）对专利权终止不服 6）耽误期限后不能恢复权利不服 7）实施强制许可不服 8）终止强制许可不服 9）集成电路布图权利人对侵权处罚不服 10）专利代理机构对撤销机构不服 11）代理人对吊销资格不服。</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对行政复议决定不服的，收到决定之日起</w:t>
      </w:r>
      <w:r w:rsidRPr="00F14C4E">
        <w:rPr>
          <w:rFonts w:ascii="微软雅黑" w:eastAsia="微软雅黑" w:hAnsi="微软雅黑" w:cs="宋体" w:hint="eastAsia"/>
          <w:kern w:val="0"/>
          <w:sz w:val="22"/>
        </w:rPr>
        <w:t>15日内向法院起诉</w:t>
      </w:r>
      <w:r>
        <w:rPr>
          <w:rFonts w:ascii="微软雅黑" w:eastAsia="微软雅黑" w:hAnsi="微软雅黑" w:cs="宋体" w:hint="eastAsia"/>
          <w:kern w:val="0"/>
          <w:sz w:val="22"/>
        </w:rPr>
        <w:t>。对专利管理机关</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的侵权纠纷处理不服的，收到决定之日起</w:t>
      </w:r>
      <w:r w:rsidRPr="00F14C4E">
        <w:rPr>
          <w:rFonts w:ascii="微软雅黑" w:eastAsia="微软雅黑" w:hAnsi="微软雅黑" w:cs="宋体" w:hint="eastAsia"/>
          <w:kern w:val="0"/>
          <w:sz w:val="22"/>
        </w:rPr>
        <w:t>15日内向法院起诉</w:t>
      </w:r>
      <w:r>
        <w:rPr>
          <w:rFonts w:ascii="微软雅黑" w:eastAsia="微软雅黑" w:hAnsi="微软雅黑" w:cs="宋体" w:hint="eastAsia"/>
          <w:kern w:val="0"/>
          <w:sz w:val="22"/>
        </w:rPr>
        <w:t>。</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sidRPr="00EA5677">
        <w:rPr>
          <w:rFonts w:ascii="微软雅黑" w:eastAsia="微软雅黑" w:hAnsi="微软雅黑" w:cs="宋体" w:hint="eastAsia"/>
          <w:kern w:val="0"/>
          <w:sz w:val="22"/>
          <w:u w:val="single"/>
        </w:rPr>
        <w:t>不可申请行政复议的情况</w:t>
      </w:r>
      <w:r>
        <w:rPr>
          <w:rFonts w:ascii="微软雅黑" w:eastAsia="微软雅黑" w:hAnsi="微软雅黑" w:cs="宋体" w:hint="eastAsia"/>
          <w:kern w:val="0"/>
          <w:sz w:val="22"/>
        </w:rPr>
        <w:t>：1）对驳回专利申请不服 2）对复审决定不服 3）对无效宣告的裁决不服 4）对强制许可使用费裁决不服 5）专利局作为国际申请处理单位时的决定 6）布图设计权人对撤销布图登记不服</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耽误期限的</w:t>
      </w:r>
      <w:proofErr w:type="gramStart"/>
      <w:r>
        <w:rPr>
          <w:rFonts w:ascii="微软雅黑" w:eastAsia="微软雅黑" w:hAnsi="微软雅黑" w:cs="宋体" w:hint="eastAsia"/>
          <w:kern w:val="0"/>
          <w:sz w:val="22"/>
        </w:rPr>
        <w:t>处分自</w:t>
      </w:r>
      <w:proofErr w:type="gramEnd"/>
      <w:r>
        <w:rPr>
          <w:rFonts w:ascii="微软雅黑" w:eastAsia="微软雅黑" w:hAnsi="微软雅黑" w:cs="宋体" w:hint="eastAsia"/>
          <w:kern w:val="0"/>
          <w:sz w:val="22"/>
        </w:rPr>
        <w:t>期限届满</w:t>
      </w:r>
      <w:r w:rsidRPr="00421CAB">
        <w:rPr>
          <w:rFonts w:ascii="微软雅黑" w:eastAsia="微软雅黑" w:hAnsi="微软雅黑" w:cs="宋体" w:hint="eastAsia"/>
          <w:kern w:val="0"/>
          <w:sz w:val="22"/>
          <w:u w:val="single"/>
        </w:rPr>
        <w:t>1个月后作出</w:t>
      </w:r>
      <w:r>
        <w:rPr>
          <w:rFonts w:ascii="微软雅黑" w:eastAsia="微软雅黑" w:hAnsi="微软雅黑" w:cs="宋体" w:hint="eastAsia"/>
          <w:kern w:val="0"/>
          <w:sz w:val="22"/>
        </w:rPr>
        <w:t>。处分</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后自推定收到处分决定之日</w:t>
      </w:r>
      <w:proofErr w:type="gramStart"/>
      <w:r>
        <w:rPr>
          <w:rFonts w:ascii="微软雅黑" w:eastAsia="微软雅黑" w:hAnsi="微软雅黑" w:cs="宋体" w:hint="eastAsia"/>
          <w:kern w:val="0"/>
          <w:sz w:val="22"/>
        </w:rPr>
        <w:t>起给予</w:t>
      </w:r>
      <w:proofErr w:type="gramEnd"/>
      <w:r>
        <w:rPr>
          <w:rFonts w:ascii="微软雅黑" w:eastAsia="微软雅黑" w:hAnsi="微软雅黑" w:cs="宋体" w:hint="eastAsia"/>
          <w:kern w:val="0"/>
          <w:sz w:val="22"/>
        </w:rPr>
        <w:t>2个月的恢复权利请求期限。未提出恢复的，自处分通知书发出之日起4个月（复审或无效程序为6个月），复核处分决定并转送失效文档库。</w:t>
      </w:r>
    </w:p>
    <w:p w:rsid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多缴、错缴、重缴费用的，可在3年内提出退款请求。暂存满3年无法查清的费用清账上缴。</w:t>
      </w:r>
      <w:r w:rsidR="00C3759A" w:rsidRPr="00C3759A">
        <w:rPr>
          <w:rFonts w:ascii="微软雅黑" w:eastAsia="微软雅黑" w:hAnsi="微软雅黑" w:cs="宋体" w:hint="eastAsia"/>
          <w:kern w:val="0"/>
          <w:sz w:val="22"/>
          <w:u w:val="single"/>
        </w:rPr>
        <w:t>主动退款</w:t>
      </w:r>
      <w:r w:rsidR="00C3759A">
        <w:rPr>
          <w:rFonts w:ascii="微软雅黑" w:eastAsia="微软雅黑" w:hAnsi="微软雅黑" w:cs="宋体" w:hint="eastAsia"/>
          <w:kern w:val="0"/>
          <w:sz w:val="22"/>
        </w:rPr>
        <w:t>：主动撤回后实质审查前已经缴纳的实审费；专利权终止或</w:t>
      </w:r>
      <w:proofErr w:type="gramStart"/>
      <w:r w:rsidR="00C3759A">
        <w:rPr>
          <w:rFonts w:ascii="微软雅黑" w:eastAsia="微软雅黑" w:hAnsi="微软雅黑" w:cs="宋体" w:hint="eastAsia"/>
          <w:kern w:val="0"/>
          <w:sz w:val="22"/>
        </w:rPr>
        <w:t>无效后缴的</w:t>
      </w:r>
      <w:proofErr w:type="gramEnd"/>
      <w:r w:rsidR="00C3759A">
        <w:rPr>
          <w:rFonts w:ascii="微软雅黑" w:eastAsia="微软雅黑" w:hAnsi="微软雅黑" w:cs="宋体" w:hint="eastAsia"/>
          <w:kern w:val="0"/>
          <w:sz w:val="22"/>
        </w:rPr>
        <w:t>年费；不予恢复权利时的恢复权利请求费。</w:t>
      </w:r>
    </w:p>
    <w:p w:rsidR="00F14C4E" w:rsidRPr="00F14C4E" w:rsidRDefault="00F14C4E" w:rsidP="00F14C4E">
      <w:pPr>
        <w:widowControl/>
        <w:numPr>
          <w:ilvl w:val="1"/>
          <w:numId w:val="5"/>
        </w:numPr>
        <w:spacing w:before="100" w:beforeAutospacing="1" w:after="100" w:afterAutospacing="1" w:line="320" w:lineRule="exact"/>
        <w:ind w:left="440" w:hangingChars="200" w:hanging="44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委托代理机构，指定代理人数量是1至2人。</w:t>
      </w:r>
    </w:p>
    <w:p w:rsidR="00665EEA" w:rsidRDefault="00665EEA" w:rsidP="00665EEA">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5 </w:t>
      </w:r>
      <w:r>
        <w:rPr>
          <w:rFonts w:ascii="微软雅黑" w:eastAsia="微软雅黑" w:hAnsi="微软雅黑" w:cs="宋体" w:hint="eastAsia"/>
          <w:kern w:val="0"/>
          <w:sz w:val="22"/>
        </w:rPr>
        <w:t>复审与无效宣告</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任何单位、个人、外国人都可以提无效宣告请求，可对已经终止的专利提出无效宣告请求。无效宣告请求费在提出请求之日起</w:t>
      </w:r>
      <w:r w:rsidRPr="00421CAB">
        <w:rPr>
          <w:rFonts w:ascii="微软雅黑" w:eastAsia="微软雅黑" w:hAnsi="微软雅黑" w:cs="宋体" w:hint="eastAsia"/>
          <w:kern w:val="0"/>
          <w:sz w:val="22"/>
          <w:u w:val="single"/>
        </w:rPr>
        <w:t>1个月内缴纳</w:t>
      </w:r>
      <w:r>
        <w:rPr>
          <w:rFonts w:ascii="微软雅黑" w:eastAsia="微软雅黑" w:hAnsi="微软雅黑" w:cs="宋体" w:hint="eastAsia"/>
          <w:kern w:val="0"/>
          <w:sz w:val="22"/>
        </w:rPr>
        <w:t>。</w:t>
      </w:r>
      <w:r w:rsidR="00451DF9" w:rsidRPr="00451DF9">
        <w:rPr>
          <w:rFonts w:ascii="微软雅黑" w:eastAsia="微软雅黑" w:hAnsi="微软雅黑" w:cs="宋体" w:hint="eastAsia"/>
          <w:kern w:val="0"/>
          <w:sz w:val="22"/>
          <w:u w:val="single"/>
        </w:rPr>
        <w:t>外观专利无效</w:t>
      </w:r>
      <w:r w:rsidR="00451DF9">
        <w:rPr>
          <w:rFonts w:ascii="微软雅黑" w:eastAsia="微软雅黑" w:hAnsi="微软雅黑" w:cs="宋体" w:hint="eastAsia"/>
          <w:kern w:val="0"/>
          <w:sz w:val="22"/>
          <w:u w:val="single"/>
        </w:rPr>
        <w:t>宣告</w:t>
      </w:r>
      <w:r w:rsidR="00451DF9" w:rsidRPr="00451DF9">
        <w:rPr>
          <w:rFonts w:ascii="微软雅黑" w:eastAsia="微软雅黑" w:hAnsi="微软雅黑" w:cs="宋体" w:hint="eastAsia"/>
          <w:kern w:val="0"/>
          <w:sz w:val="22"/>
          <w:u w:val="single"/>
        </w:rPr>
        <w:t>请求</w:t>
      </w:r>
      <w:r w:rsidR="00451DF9">
        <w:rPr>
          <w:rFonts w:ascii="微软雅黑" w:eastAsia="微软雅黑" w:hAnsi="微软雅黑" w:cs="宋体" w:hint="eastAsia"/>
          <w:kern w:val="0"/>
          <w:sz w:val="22"/>
        </w:rPr>
        <w:t>须有利益相关的人提出。</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专利权人</w:t>
      </w:r>
      <w:r w:rsidRPr="0049129C">
        <w:rPr>
          <w:rFonts w:ascii="微软雅黑" w:eastAsia="微软雅黑" w:hAnsi="微软雅黑" w:cs="宋体" w:hint="eastAsia"/>
          <w:kern w:val="0"/>
          <w:sz w:val="22"/>
          <w:u w:val="single"/>
        </w:rPr>
        <w:t>对自己的专利提出无效宣告请求</w:t>
      </w:r>
      <w:r>
        <w:rPr>
          <w:rFonts w:ascii="微软雅黑" w:eastAsia="微软雅黑" w:hAnsi="微软雅黑" w:cs="宋体" w:hint="eastAsia"/>
          <w:kern w:val="0"/>
          <w:sz w:val="22"/>
        </w:rPr>
        <w:t>的，必需是全部专利权人提出，只能</w:t>
      </w:r>
      <w:proofErr w:type="gramStart"/>
      <w:r>
        <w:rPr>
          <w:rFonts w:ascii="微软雅黑" w:eastAsia="微软雅黑" w:hAnsi="微软雅黑" w:cs="宋体" w:hint="eastAsia"/>
          <w:kern w:val="0"/>
          <w:sz w:val="22"/>
        </w:rPr>
        <w:t>无效部</w:t>
      </w:r>
      <w:proofErr w:type="gramEnd"/>
      <w:r>
        <w:rPr>
          <w:rFonts w:ascii="微软雅黑" w:eastAsia="微软雅黑" w:hAnsi="微软雅黑" w:cs="宋体" w:hint="eastAsia"/>
          <w:kern w:val="0"/>
          <w:sz w:val="22"/>
        </w:rPr>
        <w:t>分权项，证据必需是公开出版物。</w:t>
      </w:r>
    </w:p>
    <w:p w:rsidR="00AB7009" w:rsidRDefault="00AB7009"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复审请求只能由</w:t>
      </w:r>
      <w:r w:rsidRPr="00AB7009">
        <w:rPr>
          <w:rFonts w:ascii="微软雅黑" w:eastAsia="微软雅黑" w:hAnsi="微软雅黑" w:cs="宋体" w:hint="eastAsia"/>
          <w:kern w:val="0"/>
          <w:sz w:val="22"/>
          <w:u w:val="single"/>
        </w:rPr>
        <w:t>全部申请人</w:t>
      </w:r>
      <w:r>
        <w:rPr>
          <w:rFonts w:ascii="微软雅黑" w:eastAsia="微软雅黑" w:hAnsi="微软雅黑" w:cs="宋体" w:hint="eastAsia"/>
          <w:kern w:val="0"/>
          <w:sz w:val="22"/>
        </w:rPr>
        <w:t>提出。</w:t>
      </w:r>
      <w:r w:rsidR="00BB3A1B">
        <w:rPr>
          <w:rFonts w:ascii="微软雅黑" w:eastAsia="微软雅黑" w:hAnsi="微软雅黑" w:cs="宋体" w:hint="eastAsia"/>
          <w:kern w:val="0"/>
          <w:sz w:val="22"/>
        </w:rPr>
        <w:t>不是全部申请人的，发补正通知书。复审可以附证据，也可不附证据。</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应组成5人合议的无效宣告：国内外有重大影响的、涉及疑难法律的、涉及重大经济利益的。</w:t>
      </w:r>
    </w:p>
    <w:p w:rsidR="00665EEA" w:rsidRDefault="00AB7009"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无效宣告中，当事人</w:t>
      </w:r>
      <w:proofErr w:type="gramStart"/>
      <w:r>
        <w:rPr>
          <w:rFonts w:ascii="微软雅黑" w:eastAsia="微软雅黑" w:hAnsi="微软雅黑" w:cs="宋体" w:hint="eastAsia"/>
          <w:kern w:val="0"/>
          <w:sz w:val="22"/>
        </w:rPr>
        <w:t>提出</w:t>
      </w:r>
      <w:r w:rsidRPr="00AB7009">
        <w:rPr>
          <w:rFonts w:ascii="微软雅黑" w:eastAsia="微软雅黑" w:hAnsi="微软雅黑" w:cs="宋体" w:hint="eastAsia"/>
          <w:kern w:val="0"/>
          <w:sz w:val="22"/>
          <w:u w:val="single"/>
        </w:rPr>
        <w:t>口审</w:t>
      </w:r>
      <w:r>
        <w:rPr>
          <w:rFonts w:ascii="微软雅黑" w:eastAsia="微软雅黑" w:hAnsi="微软雅黑" w:cs="宋体" w:hint="eastAsia"/>
          <w:kern w:val="0"/>
          <w:sz w:val="22"/>
        </w:rPr>
        <w:t>的</w:t>
      </w:r>
      <w:proofErr w:type="gramEnd"/>
      <w:r>
        <w:rPr>
          <w:rFonts w:ascii="微软雅黑" w:eastAsia="微软雅黑" w:hAnsi="微软雅黑" w:cs="宋体" w:hint="eastAsia"/>
          <w:kern w:val="0"/>
          <w:sz w:val="22"/>
        </w:rPr>
        <w:t>，应当同意。复审中，</w:t>
      </w:r>
      <w:proofErr w:type="gramStart"/>
      <w:r>
        <w:rPr>
          <w:rFonts w:ascii="微软雅黑" w:eastAsia="微软雅黑" w:hAnsi="微软雅黑" w:cs="宋体" w:hint="eastAsia"/>
          <w:kern w:val="0"/>
          <w:sz w:val="22"/>
        </w:rPr>
        <w:t>提出</w:t>
      </w:r>
      <w:r w:rsidRPr="00AB7009">
        <w:rPr>
          <w:rFonts w:ascii="微软雅黑" w:eastAsia="微软雅黑" w:hAnsi="微软雅黑" w:cs="宋体" w:hint="eastAsia"/>
          <w:kern w:val="0"/>
          <w:sz w:val="22"/>
          <w:u w:val="single"/>
        </w:rPr>
        <w:t>口审</w:t>
      </w:r>
      <w:r>
        <w:rPr>
          <w:rFonts w:ascii="微软雅黑" w:eastAsia="微软雅黑" w:hAnsi="微软雅黑" w:cs="宋体" w:hint="eastAsia"/>
          <w:kern w:val="0"/>
          <w:sz w:val="22"/>
        </w:rPr>
        <w:t>的</w:t>
      </w:r>
      <w:proofErr w:type="gramEnd"/>
      <w:r>
        <w:rPr>
          <w:rFonts w:ascii="微软雅黑" w:eastAsia="微软雅黑" w:hAnsi="微软雅黑" w:cs="宋体" w:hint="eastAsia"/>
          <w:kern w:val="0"/>
          <w:sz w:val="22"/>
        </w:rPr>
        <w:t>，可根据案情决定是否同意。</w:t>
      </w:r>
      <w:proofErr w:type="gramStart"/>
      <w:r>
        <w:rPr>
          <w:rFonts w:ascii="微软雅黑" w:eastAsia="微软雅黑" w:hAnsi="微软雅黑" w:cs="宋体" w:hint="eastAsia"/>
          <w:kern w:val="0"/>
          <w:sz w:val="22"/>
        </w:rPr>
        <w:t>口审应当</w:t>
      </w:r>
      <w:proofErr w:type="gramEnd"/>
      <w:r>
        <w:rPr>
          <w:rFonts w:ascii="微软雅黑" w:eastAsia="微软雅黑" w:hAnsi="微软雅黑" w:cs="宋体" w:hint="eastAsia"/>
          <w:kern w:val="0"/>
          <w:sz w:val="22"/>
        </w:rPr>
        <w:t>在2日前</w:t>
      </w:r>
      <w:r w:rsidR="000774F4">
        <w:rPr>
          <w:rFonts w:ascii="微软雅黑" w:eastAsia="微软雅黑" w:hAnsi="微软雅黑" w:cs="宋体" w:hint="eastAsia"/>
          <w:kern w:val="0"/>
          <w:sz w:val="22"/>
        </w:rPr>
        <w:t>公告，在至少3日前通知时间地点。</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无效宣告中，曾参与原申请审查的成员应当回避。</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当事人请求成员回避的应书面提交请求，复审委应书面决定并通知当事人，成员自行回避的，无须书面、无须通知。</w:t>
      </w:r>
    </w:p>
    <w:p w:rsidR="00665EEA" w:rsidRDefault="00665EEA"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无效宣告</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决定后，同一请求人对同一专利以不同理由再提无效宣告，</w:t>
      </w:r>
      <w:r w:rsidRPr="00665EEA">
        <w:rPr>
          <w:rFonts w:ascii="微软雅黑" w:eastAsia="微软雅黑" w:hAnsi="微软雅黑" w:cs="宋体" w:hint="eastAsia"/>
          <w:kern w:val="0"/>
          <w:sz w:val="22"/>
          <w:u w:val="single"/>
        </w:rPr>
        <w:t>原主审员</w:t>
      </w:r>
      <w:r>
        <w:rPr>
          <w:rFonts w:ascii="微软雅黑" w:eastAsia="微软雅黑" w:hAnsi="微软雅黑" w:cs="宋体" w:hint="eastAsia"/>
          <w:kern w:val="0"/>
          <w:sz w:val="22"/>
        </w:rPr>
        <w:t>不再参与该审查工作。</w:t>
      </w:r>
    </w:p>
    <w:p w:rsidR="009F024E" w:rsidRDefault="009F024E"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无效宣告的决定不服的，可在收到决定3个月内起诉，以复审委为被告，以对方当事人为第三人。（只可起诉，不可行政复议）</w:t>
      </w:r>
    </w:p>
    <w:p w:rsidR="009F024E"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复审决定</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之前，请求人撤回请求的，复审</w:t>
      </w:r>
      <w:proofErr w:type="gramStart"/>
      <w:r>
        <w:rPr>
          <w:rFonts w:ascii="微软雅黑" w:eastAsia="微软雅黑" w:hAnsi="微软雅黑" w:cs="宋体" w:hint="eastAsia"/>
          <w:kern w:val="0"/>
          <w:sz w:val="22"/>
        </w:rPr>
        <w:t>委不可依</w:t>
      </w:r>
      <w:proofErr w:type="gramEnd"/>
      <w:r>
        <w:rPr>
          <w:rFonts w:ascii="微软雅黑" w:eastAsia="微软雅黑" w:hAnsi="微软雅黑" w:cs="宋体" w:hint="eastAsia"/>
          <w:kern w:val="0"/>
          <w:sz w:val="22"/>
        </w:rPr>
        <w:t>职权继续审查，对于无效宣告请求，请求人撤回的，复审委可以依职权继续审查。</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复审和无效宣告都须基于请求启动，复审</w:t>
      </w:r>
      <w:proofErr w:type="gramStart"/>
      <w:r>
        <w:rPr>
          <w:rFonts w:ascii="微软雅黑" w:eastAsia="微软雅黑" w:hAnsi="微软雅黑" w:cs="宋体" w:hint="eastAsia"/>
          <w:kern w:val="0"/>
          <w:sz w:val="22"/>
        </w:rPr>
        <w:t>委不能</w:t>
      </w:r>
      <w:proofErr w:type="gramEnd"/>
      <w:r>
        <w:rPr>
          <w:rFonts w:ascii="微软雅黑" w:eastAsia="微软雅黑" w:hAnsi="微软雅黑" w:cs="宋体" w:hint="eastAsia"/>
          <w:kern w:val="0"/>
          <w:sz w:val="22"/>
        </w:rPr>
        <w:t>依职权自行启动。无效宣告请求中</w:t>
      </w:r>
      <w:proofErr w:type="gramStart"/>
      <w:r>
        <w:rPr>
          <w:rFonts w:ascii="微软雅黑" w:eastAsia="微软雅黑" w:hAnsi="微软雅黑" w:cs="宋体" w:hint="eastAsia"/>
          <w:kern w:val="0"/>
          <w:sz w:val="22"/>
        </w:rPr>
        <w:t>复审委无义务</w:t>
      </w:r>
      <w:proofErr w:type="gramEnd"/>
      <w:r>
        <w:rPr>
          <w:rFonts w:ascii="微软雅黑" w:eastAsia="微软雅黑" w:hAnsi="微软雅黑" w:cs="宋体" w:hint="eastAsia"/>
          <w:kern w:val="0"/>
          <w:sz w:val="22"/>
        </w:rPr>
        <w:t>作全面审查</w:t>
      </w:r>
      <w:r w:rsidR="006F1431">
        <w:rPr>
          <w:rFonts w:ascii="微软雅黑" w:eastAsia="微软雅黑" w:hAnsi="微软雅黑" w:cs="宋体" w:hint="eastAsia"/>
          <w:kern w:val="0"/>
          <w:sz w:val="22"/>
        </w:rPr>
        <w:t>，但可依职权审查，而不限于请求的范围和提出的理由、依据</w:t>
      </w:r>
      <w:r>
        <w:rPr>
          <w:rFonts w:ascii="微软雅黑" w:eastAsia="微软雅黑" w:hAnsi="微软雅黑" w:cs="宋体" w:hint="eastAsia"/>
          <w:kern w:val="0"/>
          <w:sz w:val="22"/>
        </w:rPr>
        <w:t>。复审应当由合议组审查，简单的</w:t>
      </w:r>
      <w:r w:rsidRPr="00DB6EDB">
        <w:rPr>
          <w:rFonts w:ascii="微软雅黑" w:eastAsia="微软雅黑" w:hAnsi="微软雅黑" w:cs="宋体" w:hint="eastAsia"/>
          <w:kern w:val="0"/>
          <w:sz w:val="22"/>
          <w:u w:val="single"/>
        </w:rPr>
        <w:t>可一人独任</w:t>
      </w:r>
      <w:r>
        <w:rPr>
          <w:rFonts w:ascii="微软雅黑" w:eastAsia="微软雅黑" w:hAnsi="微软雅黑" w:cs="宋体" w:hint="eastAsia"/>
          <w:kern w:val="0"/>
          <w:sz w:val="22"/>
        </w:rPr>
        <w:t>。</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对专利局所有驳回决定提出复审请求的，都要进行</w:t>
      </w:r>
      <w:r w:rsidRPr="00DB6EDB">
        <w:rPr>
          <w:rFonts w:ascii="微软雅黑" w:eastAsia="微软雅黑" w:hAnsi="微软雅黑" w:cs="宋体" w:hint="eastAsia"/>
          <w:kern w:val="0"/>
          <w:sz w:val="22"/>
          <w:u w:val="single"/>
        </w:rPr>
        <w:t>前置审查</w:t>
      </w:r>
      <w:r>
        <w:rPr>
          <w:rFonts w:ascii="微软雅黑" w:eastAsia="微软雅黑" w:hAnsi="微软雅黑" w:cs="宋体" w:hint="eastAsia"/>
          <w:kern w:val="0"/>
          <w:sz w:val="22"/>
        </w:rPr>
        <w:t>。前置审查应由原审查部门收到案件后</w:t>
      </w:r>
      <w:r w:rsidRPr="00421CAB">
        <w:rPr>
          <w:rFonts w:ascii="微软雅黑" w:eastAsia="微软雅黑" w:hAnsi="微软雅黑" w:cs="宋体"/>
          <w:kern w:val="0"/>
          <w:sz w:val="22"/>
          <w:u w:val="single"/>
        </w:rPr>
        <w:t>1</w:t>
      </w:r>
      <w:r w:rsidRPr="00421CAB">
        <w:rPr>
          <w:rFonts w:ascii="微软雅黑" w:eastAsia="微软雅黑" w:hAnsi="微软雅黑" w:cs="宋体" w:hint="eastAsia"/>
          <w:kern w:val="0"/>
          <w:sz w:val="22"/>
          <w:u w:val="single"/>
        </w:rPr>
        <w:t>个月内完成</w:t>
      </w:r>
      <w:r>
        <w:rPr>
          <w:rFonts w:ascii="微软雅黑" w:eastAsia="微软雅黑" w:hAnsi="微软雅黑" w:cs="宋体" w:hint="eastAsia"/>
          <w:kern w:val="0"/>
          <w:sz w:val="22"/>
        </w:rPr>
        <w:t>。</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复审的决定有三种：驳回、撤销驳回、在修改基础上撤销驳回。</w:t>
      </w:r>
    </w:p>
    <w:p w:rsidR="00DB6EDB" w:rsidRDefault="00DB6EDB"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B17A6">
        <w:rPr>
          <w:rFonts w:ascii="微软雅黑" w:eastAsia="微软雅黑" w:hAnsi="微软雅黑" w:cs="宋体" w:hint="eastAsia"/>
          <w:kern w:val="0"/>
          <w:sz w:val="22"/>
          <w:u w:val="single"/>
        </w:rPr>
        <w:t>复审中的修改</w:t>
      </w:r>
      <w:r>
        <w:rPr>
          <w:rFonts w:ascii="微软雅黑" w:eastAsia="微软雅黑" w:hAnsi="微软雅黑" w:cs="宋体" w:hint="eastAsia"/>
          <w:kern w:val="0"/>
          <w:sz w:val="22"/>
        </w:rPr>
        <w:t>：不可改变权项的类型，不可增加权项、不可将驳回针对的权项缺乏单一性的方案作为修改后的权项、不可对驳回未涉及的部分加以修改（</w:t>
      </w:r>
      <w:r w:rsidR="003B449D">
        <w:rPr>
          <w:rFonts w:ascii="微软雅黑" w:eastAsia="微软雅黑" w:hAnsi="微软雅黑" w:cs="宋体" w:hint="eastAsia"/>
          <w:kern w:val="0"/>
          <w:sz w:val="22"/>
        </w:rPr>
        <w:t>缺陷性质相同的除外</w:t>
      </w:r>
      <w:r>
        <w:rPr>
          <w:rFonts w:ascii="微软雅黑" w:eastAsia="微软雅黑" w:hAnsi="微软雅黑" w:cs="宋体" w:hint="eastAsia"/>
          <w:kern w:val="0"/>
          <w:sz w:val="22"/>
        </w:rPr>
        <w:t>）</w:t>
      </w:r>
      <w:r w:rsidR="003B449D">
        <w:rPr>
          <w:rFonts w:ascii="微软雅黑" w:eastAsia="微软雅黑" w:hAnsi="微软雅黑" w:cs="宋体" w:hint="eastAsia"/>
          <w:kern w:val="0"/>
          <w:sz w:val="22"/>
        </w:rPr>
        <w:t>。</w:t>
      </w:r>
    </w:p>
    <w:p w:rsidR="003B449D" w:rsidRDefault="003B449D"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复审通知书的</w:t>
      </w:r>
      <w:r w:rsidRPr="003B449D">
        <w:rPr>
          <w:rFonts w:ascii="微软雅黑" w:eastAsia="微软雅黑" w:hAnsi="微软雅黑" w:cs="宋体" w:hint="eastAsia"/>
          <w:kern w:val="0"/>
          <w:sz w:val="22"/>
          <w:u w:val="single"/>
        </w:rPr>
        <w:t>答复期限为1个月</w:t>
      </w:r>
      <w:r w:rsidR="00907FFA" w:rsidRPr="00907FFA">
        <w:rPr>
          <w:rFonts w:ascii="微软雅黑" w:eastAsia="微软雅黑" w:hAnsi="微软雅黑" w:cs="宋体" w:hint="eastAsia"/>
          <w:kern w:val="0"/>
          <w:sz w:val="22"/>
        </w:rPr>
        <w:t>，</w:t>
      </w:r>
      <w:r>
        <w:rPr>
          <w:rFonts w:ascii="微软雅黑" w:eastAsia="微软雅黑" w:hAnsi="微软雅黑" w:cs="宋体" w:hint="eastAsia"/>
          <w:kern w:val="0"/>
          <w:sz w:val="22"/>
        </w:rPr>
        <w:t>期满未答复视为撤回。</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复审请求人在收到</w:t>
      </w:r>
      <w:proofErr w:type="gramStart"/>
      <w:r>
        <w:rPr>
          <w:rFonts w:ascii="微软雅黑" w:eastAsia="微软雅黑" w:hAnsi="微软雅黑" w:cs="宋体" w:hint="eastAsia"/>
          <w:kern w:val="0"/>
          <w:sz w:val="22"/>
        </w:rPr>
        <w:t>口审通知</w:t>
      </w:r>
      <w:proofErr w:type="gramEnd"/>
      <w:r>
        <w:rPr>
          <w:rFonts w:ascii="微软雅黑" w:eastAsia="微软雅黑" w:hAnsi="微软雅黑" w:cs="宋体" w:hint="eastAsia"/>
          <w:kern w:val="0"/>
          <w:sz w:val="22"/>
        </w:rPr>
        <w:t>后</w:t>
      </w:r>
      <w:r w:rsidRPr="00D07467">
        <w:rPr>
          <w:rFonts w:ascii="微软雅黑" w:eastAsia="微软雅黑" w:hAnsi="微软雅黑" w:cs="宋体" w:hint="eastAsia"/>
          <w:kern w:val="0"/>
          <w:sz w:val="22"/>
          <w:u w:val="single"/>
        </w:rPr>
        <w:t>7日内递交回执</w:t>
      </w:r>
      <w:r>
        <w:rPr>
          <w:rFonts w:ascii="微软雅黑" w:eastAsia="微软雅黑" w:hAnsi="微软雅黑" w:cs="宋体" w:hint="eastAsia"/>
          <w:kern w:val="0"/>
          <w:sz w:val="22"/>
        </w:rPr>
        <w:t>，逾期不交视为不参加口审。</w:t>
      </w:r>
    </w:p>
    <w:p w:rsidR="0049129C" w:rsidRDefault="0049129C"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A21E7">
        <w:rPr>
          <w:rFonts w:ascii="微软雅黑" w:eastAsia="微软雅黑" w:hAnsi="微软雅黑" w:cs="宋体" w:hint="eastAsia"/>
          <w:kern w:val="0"/>
          <w:sz w:val="22"/>
          <w:u w:val="single"/>
        </w:rPr>
        <w:t>复审终止</w:t>
      </w:r>
      <w:r>
        <w:rPr>
          <w:rFonts w:ascii="微软雅黑" w:eastAsia="微软雅黑" w:hAnsi="微软雅黑" w:cs="宋体" w:hint="eastAsia"/>
          <w:kern w:val="0"/>
          <w:sz w:val="22"/>
        </w:rPr>
        <w:t>：1）撤回或者视为撤回 2）决定</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后期满</w:t>
      </w:r>
      <w:r w:rsidR="008A3252">
        <w:rPr>
          <w:rFonts w:ascii="微软雅黑" w:eastAsia="微软雅黑" w:hAnsi="微软雅黑" w:cs="宋体" w:hint="eastAsia"/>
          <w:kern w:val="0"/>
          <w:sz w:val="22"/>
        </w:rPr>
        <w:t>未</w:t>
      </w:r>
      <w:r>
        <w:rPr>
          <w:rFonts w:ascii="微软雅黑" w:eastAsia="微软雅黑" w:hAnsi="微软雅黑" w:cs="宋体" w:hint="eastAsia"/>
          <w:kern w:val="0"/>
          <w:sz w:val="22"/>
        </w:rPr>
        <w:t>起诉或起诉后判决生效。</w:t>
      </w:r>
    </w:p>
    <w:p w:rsidR="005A21E7" w:rsidRDefault="005A21E7" w:rsidP="00665EEA">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A21E7">
        <w:rPr>
          <w:rFonts w:ascii="微软雅黑" w:eastAsia="微软雅黑" w:hAnsi="微软雅黑" w:cs="宋体" w:hint="eastAsia"/>
          <w:kern w:val="0"/>
          <w:sz w:val="22"/>
          <w:u w:val="single"/>
        </w:rPr>
        <w:t>无效宣告终止</w:t>
      </w:r>
      <w:r>
        <w:rPr>
          <w:rFonts w:ascii="微软雅黑" w:eastAsia="微软雅黑" w:hAnsi="微软雅黑" w:cs="宋体" w:hint="eastAsia"/>
          <w:kern w:val="0"/>
          <w:sz w:val="22"/>
        </w:rPr>
        <w:t>：主动撤回</w:t>
      </w:r>
      <w:proofErr w:type="gramStart"/>
      <w:r>
        <w:rPr>
          <w:rFonts w:ascii="微软雅黑" w:eastAsia="微软雅黑" w:hAnsi="微软雅黑" w:cs="宋体" w:hint="eastAsia"/>
          <w:kern w:val="0"/>
          <w:sz w:val="22"/>
        </w:rPr>
        <w:t>或者视撤的</w:t>
      </w:r>
      <w:proofErr w:type="gramEnd"/>
      <w:r>
        <w:rPr>
          <w:rFonts w:ascii="微软雅黑" w:eastAsia="微软雅黑" w:hAnsi="微软雅黑" w:cs="宋体" w:hint="eastAsia"/>
          <w:kern w:val="0"/>
          <w:sz w:val="22"/>
        </w:rPr>
        <w:t>，专利复审委认为能够做出无效宣告的，不终止审查程序。</w:t>
      </w:r>
    </w:p>
    <w:p w:rsidR="0049129C" w:rsidRDefault="0049129C"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无效宣告中，当事人未在指定期限内答复的，不影响审理。</w:t>
      </w:r>
    </w:p>
    <w:p w:rsidR="003E7B2A" w:rsidRDefault="003E7B2A"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无效宣告理由：细则第65</w:t>
      </w:r>
      <w:r w:rsidR="007B17A6">
        <w:rPr>
          <w:rFonts w:ascii="微软雅黑" w:eastAsia="微软雅黑" w:hAnsi="微软雅黑" w:cs="宋体" w:hint="eastAsia"/>
          <w:kern w:val="0"/>
          <w:sz w:val="22"/>
        </w:rPr>
        <w:t>条。</w:t>
      </w:r>
    </w:p>
    <w:p w:rsidR="007B17A6" w:rsidRDefault="007B17A6"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无效宣告受理通知书同时发给请求人和专利权人。</w:t>
      </w:r>
    </w:p>
    <w:p w:rsidR="007B17A6" w:rsidRDefault="007B17A6"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B17A6">
        <w:rPr>
          <w:rFonts w:ascii="微软雅黑" w:eastAsia="微软雅黑" w:hAnsi="微软雅黑" w:cs="宋体" w:hint="eastAsia"/>
          <w:kern w:val="0"/>
          <w:sz w:val="22"/>
          <w:u w:val="single"/>
        </w:rPr>
        <w:t>无效宣告中的修改</w:t>
      </w:r>
      <w:r>
        <w:rPr>
          <w:rFonts w:ascii="微软雅黑" w:eastAsia="微软雅黑" w:hAnsi="微软雅黑" w:cs="宋体" w:hint="eastAsia"/>
          <w:kern w:val="0"/>
          <w:sz w:val="22"/>
        </w:rPr>
        <w:t>：发明和实用新型只可修改权项，外观专利不可修改。</w:t>
      </w:r>
    </w:p>
    <w:p w:rsidR="007B17A6" w:rsidRDefault="007B17A6"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B17A6">
        <w:rPr>
          <w:rFonts w:ascii="微软雅黑" w:eastAsia="微软雅黑" w:hAnsi="微软雅黑" w:cs="宋体" w:hint="eastAsia"/>
          <w:kern w:val="0"/>
          <w:sz w:val="22"/>
        </w:rPr>
        <w:t>无效宣告可以和解</w:t>
      </w:r>
      <w:r w:rsidR="00480444">
        <w:rPr>
          <w:rFonts w:ascii="微软雅黑" w:eastAsia="微软雅黑" w:hAnsi="微软雅黑" w:cs="宋体" w:hint="eastAsia"/>
          <w:kern w:val="0"/>
          <w:sz w:val="22"/>
        </w:rPr>
        <w:t>。</w:t>
      </w:r>
    </w:p>
    <w:p w:rsidR="00480444" w:rsidRDefault="00480444"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无效宣告请求之日起1个月后，下列两种情况增加的无效宣告理由可采纳：1）针对专利权人以</w:t>
      </w:r>
      <w:r w:rsidRPr="00480444">
        <w:rPr>
          <w:rFonts w:ascii="微软雅黑" w:eastAsia="微软雅黑" w:hAnsi="微软雅黑" w:cs="宋体" w:hint="eastAsia"/>
          <w:kern w:val="0"/>
          <w:sz w:val="22"/>
          <w:u w:val="single"/>
        </w:rPr>
        <w:t>合并方式修改</w:t>
      </w:r>
      <w:r>
        <w:rPr>
          <w:rFonts w:ascii="微软雅黑" w:eastAsia="微软雅黑" w:hAnsi="微软雅黑" w:cs="宋体" w:hint="eastAsia"/>
          <w:kern w:val="0"/>
          <w:sz w:val="22"/>
        </w:rPr>
        <w:t>的权利要求，在复审委指定期限内增加无效宣告理由并具体说明；2）对明显与提交的证据不相对应的无效宣告理由进行变更的。</w:t>
      </w:r>
    </w:p>
    <w:p w:rsidR="00480444" w:rsidRDefault="00D07467"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参加口审的</w:t>
      </w:r>
      <w:proofErr w:type="gramEnd"/>
      <w:r w:rsidR="008E5339">
        <w:rPr>
          <w:rFonts w:ascii="微软雅黑" w:eastAsia="微软雅黑" w:hAnsi="微软雅黑" w:cs="宋体" w:hint="eastAsia"/>
          <w:kern w:val="0"/>
          <w:sz w:val="22"/>
        </w:rPr>
        <w:t>每方</w:t>
      </w:r>
      <w:r>
        <w:rPr>
          <w:rFonts w:ascii="微软雅黑" w:eastAsia="微软雅黑" w:hAnsi="微软雅黑" w:cs="宋体" w:hint="eastAsia"/>
          <w:kern w:val="0"/>
          <w:sz w:val="22"/>
        </w:rPr>
        <w:t>当事人+代理人</w:t>
      </w:r>
      <w:r w:rsidRPr="00D07467">
        <w:rPr>
          <w:rFonts w:ascii="微软雅黑" w:eastAsia="微软雅黑" w:hAnsi="微软雅黑" w:cs="宋体" w:hint="eastAsia"/>
          <w:kern w:val="0"/>
          <w:sz w:val="22"/>
          <w:u w:val="single"/>
        </w:rPr>
        <w:t>不得超过4人</w:t>
      </w:r>
      <w:r>
        <w:rPr>
          <w:rFonts w:ascii="微软雅黑" w:eastAsia="微软雅黑" w:hAnsi="微软雅黑" w:cs="宋体" w:hint="eastAsia"/>
          <w:kern w:val="0"/>
          <w:sz w:val="22"/>
        </w:rPr>
        <w:t>。</w:t>
      </w:r>
    </w:p>
    <w:p w:rsidR="00D07467" w:rsidRDefault="00D07467" w:rsidP="0049129C">
      <w:pPr>
        <w:pStyle w:val="a4"/>
        <w:widowControl/>
        <w:numPr>
          <w:ilvl w:val="0"/>
          <w:numId w:val="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7467">
        <w:rPr>
          <w:rFonts w:ascii="微软雅黑" w:eastAsia="微软雅黑" w:hAnsi="微软雅黑" w:cs="宋体" w:hint="eastAsia"/>
          <w:kern w:val="0"/>
          <w:sz w:val="22"/>
          <w:u w:val="single"/>
        </w:rPr>
        <w:t>复审委的主任</w:t>
      </w:r>
      <w:r>
        <w:rPr>
          <w:rFonts w:ascii="微软雅黑" w:eastAsia="微软雅黑" w:hAnsi="微软雅黑" w:cs="宋体" w:hint="eastAsia"/>
          <w:kern w:val="0"/>
          <w:sz w:val="22"/>
        </w:rPr>
        <w:t>由国知局局长兼任。</w:t>
      </w:r>
    </w:p>
    <w:p w:rsidR="00D07467" w:rsidRDefault="00AB7009" w:rsidP="00AB7009">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6 </w:t>
      </w:r>
      <w:r>
        <w:rPr>
          <w:rFonts w:ascii="微软雅黑" w:eastAsia="微软雅黑" w:hAnsi="微软雅黑" w:cs="宋体" w:hint="eastAsia"/>
          <w:kern w:val="0"/>
          <w:sz w:val="22"/>
        </w:rPr>
        <w:t>专利权的实施与保护</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涉外转让的审批部门是国务院商务主管部门及地方部门。</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专利许可合同应当在合同成效起3个月内</w:t>
      </w:r>
      <w:r w:rsidRPr="00AB7009">
        <w:rPr>
          <w:rFonts w:ascii="微软雅黑" w:eastAsia="微软雅黑" w:hAnsi="微软雅黑" w:cs="宋体" w:hint="eastAsia"/>
          <w:kern w:val="0"/>
          <w:sz w:val="22"/>
          <w:u w:val="single"/>
        </w:rPr>
        <w:t>备案</w:t>
      </w:r>
      <w:r>
        <w:rPr>
          <w:rFonts w:ascii="微软雅黑" w:eastAsia="微软雅黑" w:hAnsi="微软雅黑" w:cs="宋体" w:hint="eastAsia"/>
          <w:kern w:val="0"/>
          <w:sz w:val="22"/>
        </w:rPr>
        <w:t>。许可合同</w:t>
      </w:r>
      <w:r w:rsidRPr="00AB7009">
        <w:rPr>
          <w:rFonts w:ascii="微软雅黑" w:eastAsia="微软雅黑" w:hAnsi="微软雅黑" w:cs="宋体" w:hint="eastAsia"/>
          <w:kern w:val="0"/>
          <w:sz w:val="22"/>
          <w:u w:val="single"/>
        </w:rPr>
        <w:t>成立时生效</w:t>
      </w:r>
      <w:r>
        <w:rPr>
          <w:rFonts w:ascii="微软雅黑" w:eastAsia="微软雅黑" w:hAnsi="微软雅黑" w:cs="宋体" w:hint="eastAsia"/>
          <w:kern w:val="0"/>
          <w:sz w:val="22"/>
        </w:rPr>
        <w:t>。许可合同</w:t>
      </w:r>
      <w:r w:rsidRPr="00AB7009">
        <w:rPr>
          <w:rFonts w:ascii="微软雅黑" w:eastAsia="微软雅黑" w:hAnsi="微软雅黑" w:cs="宋体" w:hint="eastAsia"/>
          <w:kern w:val="0"/>
          <w:sz w:val="22"/>
          <w:u w:val="single"/>
        </w:rPr>
        <w:t>不必是</w:t>
      </w:r>
      <w:r>
        <w:rPr>
          <w:rFonts w:ascii="微软雅黑" w:eastAsia="微软雅黑" w:hAnsi="微软雅黑" w:cs="宋体" w:hint="eastAsia"/>
          <w:kern w:val="0"/>
          <w:sz w:val="22"/>
        </w:rPr>
        <w:t>书面合同。</w:t>
      </w:r>
      <w:r w:rsidR="00550ACC">
        <w:rPr>
          <w:rFonts w:ascii="微软雅黑" w:eastAsia="微软雅黑" w:hAnsi="微软雅黑" w:cs="宋体" w:hint="eastAsia"/>
          <w:kern w:val="0"/>
          <w:sz w:val="22"/>
        </w:rPr>
        <w:t>地方备案部门在7日内出具准予备案证明，不合要求的发出不予备案通知。</w:t>
      </w:r>
    </w:p>
    <w:p w:rsidR="00B12524" w:rsidRDefault="00B12524"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在包装上标注专利标识需要获得专利权人的同意。</w:t>
      </w:r>
    </w:p>
    <w:p w:rsidR="00550ACC" w:rsidRDefault="00550ACC"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w:t>
      </w:r>
      <w:r w:rsidR="00F23FE7">
        <w:rPr>
          <w:rFonts w:ascii="微软雅黑" w:eastAsia="微软雅黑" w:hAnsi="微软雅黑" w:cs="宋体" w:hint="eastAsia"/>
          <w:kern w:val="0"/>
          <w:sz w:val="22"/>
        </w:rPr>
        <w:t>提前</w:t>
      </w:r>
      <w:r>
        <w:rPr>
          <w:rFonts w:ascii="微软雅黑" w:eastAsia="微软雅黑" w:hAnsi="微软雅黑" w:cs="宋体" w:hint="eastAsia"/>
          <w:kern w:val="0"/>
          <w:sz w:val="22"/>
        </w:rPr>
        <w:t>解除合同，应在解除后1</w:t>
      </w:r>
      <w:r>
        <w:rPr>
          <w:rFonts w:ascii="微软雅黑" w:eastAsia="微软雅黑" w:hAnsi="微软雅黑" w:cs="宋体"/>
          <w:kern w:val="0"/>
          <w:sz w:val="22"/>
        </w:rPr>
        <w:t>0</w:t>
      </w:r>
      <w:r>
        <w:rPr>
          <w:rFonts w:ascii="微软雅黑" w:eastAsia="微软雅黑" w:hAnsi="微软雅黑" w:cs="宋体" w:hint="eastAsia"/>
          <w:kern w:val="0"/>
          <w:sz w:val="22"/>
        </w:rPr>
        <w:t>日内注销；延长合同，应在原合同届满前2个月变更。</w:t>
      </w:r>
    </w:p>
    <w:p w:rsidR="00A97B4A" w:rsidRDefault="00A97B4A"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管理专利工作的部门处理专利侵权纠纷，收到请求书5日内立案，同时指定3名或3名以上单数承办人员处理。</w:t>
      </w:r>
      <w:r w:rsidR="00F15F0E">
        <w:rPr>
          <w:rFonts w:ascii="微软雅黑" w:eastAsia="微软雅黑" w:hAnsi="微软雅黑" w:cs="宋体" w:hint="eastAsia"/>
          <w:kern w:val="0"/>
          <w:sz w:val="22"/>
        </w:rPr>
        <w:t>查处假冒专利案件，应当在</w:t>
      </w:r>
      <w:r w:rsidR="00F15F0E" w:rsidRPr="00E7429A">
        <w:rPr>
          <w:rFonts w:ascii="微软雅黑" w:eastAsia="微软雅黑" w:hAnsi="微软雅黑" w:cs="宋体" w:hint="eastAsia"/>
          <w:kern w:val="0"/>
          <w:sz w:val="22"/>
          <w:u w:val="single"/>
        </w:rPr>
        <w:t>立案1个月内结案</w:t>
      </w:r>
      <w:r w:rsidR="00F15F0E">
        <w:rPr>
          <w:rFonts w:ascii="微软雅黑" w:eastAsia="微软雅黑" w:hAnsi="微软雅黑" w:cs="宋体" w:hint="eastAsia"/>
          <w:kern w:val="0"/>
          <w:sz w:val="22"/>
        </w:rPr>
        <w:t>。</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专利权人、独占许可人、专利权人不申请时排他许可人可申请</w:t>
      </w:r>
      <w:r w:rsidR="000774F4">
        <w:rPr>
          <w:rFonts w:ascii="微软雅黑" w:eastAsia="微软雅黑" w:hAnsi="微软雅黑" w:cs="宋体" w:hint="eastAsia"/>
          <w:kern w:val="0"/>
          <w:sz w:val="22"/>
        </w:rPr>
        <w:t>诉前</w:t>
      </w:r>
      <w:r>
        <w:rPr>
          <w:rFonts w:ascii="微软雅黑" w:eastAsia="微软雅黑" w:hAnsi="微软雅黑" w:cs="宋体" w:hint="eastAsia"/>
          <w:kern w:val="0"/>
          <w:sz w:val="22"/>
        </w:rPr>
        <w:t>停止侵权。</w:t>
      </w:r>
      <w:r w:rsidR="001F13D7">
        <w:rPr>
          <w:rFonts w:ascii="微软雅黑" w:eastAsia="微软雅黑" w:hAnsi="微软雅黑" w:cs="宋体" w:hint="eastAsia"/>
          <w:kern w:val="0"/>
          <w:sz w:val="22"/>
        </w:rPr>
        <w:t>申请诉前停止侵权</w:t>
      </w:r>
      <w:r w:rsidR="001F13D7" w:rsidRPr="001F13D7">
        <w:rPr>
          <w:rFonts w:ascii="微软雅黑" w:eastAsia="微软雅黑" w:hAnsi="微软雅黑" w:cs="宋体" w:hint="eastAsia"/>
          <w:kern w:val="0"/>
          <w:sz w:val="22"/>
          <w:u w:val="single"/>
        </w:rPr>
        <w:t>必需提供担保</w:t>
      </w:r>
      <w:r w:rsidR="001F13D7">
        <w:rPr>
          <w:rFonts w:ascii="微软雅黑" w:eastAsia="微软雅黑" w:hAnsi="微软雅黑" w:cs="宋体" w:hint="eastAsia"/>
          <w:kern w:val="0"/>
          <w:sz w:val="22"/>
        </w:rPr>
        <w:t>。</w:t>
      </w:r>
      <w:r w:rsidR="000774F4">
        <w:rPr>
          <w:rFonts w:ascii="微软雅黑" w:eastAsia="微软雅黑" w:hAnsi="微软雅黑" w:cs="宋体" w:hint="eastAsia"/>
          <w:kern w:val="0"/>
          <w:sz w:val="22"/>
        </w:rPr>
        <w:t>法院在48小时内裁定（可延长48小时）。诉前证据保全，法院在4</w:t>
      </w:r>
      <w:r w:rsidR="000774F4">
        <w:rPr>
          <w:rFonts w:ascii="微软雅黑" w:eastAsia="微软雅黑" w:hAnsi="微软雅黑" w:cs="宋体"/>
          <w:kern w:val="0"/>
          <w:sz w:val="22"/>
        </w:rPr>
        <w:t>8</w:t>
      </w:r>
      <w:r w:rsidR="000774F4">
        <w:rPr>
          <w:rFonts w:ascii="微软雅黑" w:eastAsia="微软雅黑" w:hAnsi="微软雅黑" w:cs="宋体" w:hint="eastAsia"/>
          <w:kern w:val="0"/>
          <w:sz w:val="22"/>
        </w:rPr>
        <w:t>小时内裁定，不可延长。</w:t>
      </w:r>
      <w:r w:rsidR="00D27544" w:rsidRPr="00DC2D63">
        <w:rPr>
          <w:rFonts w:ascii="微软雅黑" w:eastAsia="微软雅黑" w:hAnsi="微软雅黑" w:cs="宋体" w:hint="eastAsia"/>
          <w:kern w:val="0"/>
          <w:sz w:val="22"/>
          <w:u w:val="single"/>
        </w:rPr>
        <w:t>诉前证据保全是否需要担保</w:t>
      </w:r>
      <w:r w:rsidR="00D27544">
        <w:rPr>
          <w:rFonts w:ascii="微软雅黑" w:eastAsia="微软雅黑" w:hAnsi="微软雅黑" w:cs="宋体" w:hint="eastAsia"/>
          <w:kern w:val="0"/>
          <w:sz w:val="22"/>
        </w:rPr>
        <w:t>，由法院决定。</w:t>
      </w:r>
      <w:r w:rsidR="008764F6">
        <w:rPr>
          <w:rFonts w:ascii="微软雅黑" w:eastAsia="微软雅黑" w:hAnsi="微软雅黑" w:cs="宋体" w:hint="eastAsia"/>
          <w:kern w:val="0"/>
          <w:sz w:val="22"/>
        </w:rPr>
        <w:t>诉讼中法院也可主动采取证据保全。</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专利权人放弃专利权，只能全部放弃，不能部分放弃。</w:t>
      </w:r>
    </w:p>
    <w:p w:rsidR="00AB7009" w:rsidRDefault="00AB7009"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专利转让合同、质押合同、专利申请权转让在</w:t>
      </w:r>
      <w:r w:rsidRPr="00AB7009">
        <w:rPr>
          <w:rFonts w:ascii="微软雅黑" w:eastAsia="微软雅黑" w:hAnsi="微软雅黑" w:cs="宋体" w:hint="eastAsia"/>
          <w:kern w:val="0"/>
          <w:sz w:val="22"/>
          <w:u w:val="single"/>
        </w:rPr>
        <w:t>登记时生效</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临时保护的诉讼时效为2年，从得知/应知起算，若得知/应知</w:t>
      </w:r>
      <w:proofErr w:type="gramStart"/>
      <w:r>
        <w:rPr>
          <w:rFonts w:ascii="微软雅黑" w:eastAsia="微软雅黑" w:hAnsi="微软雅黑" w:cs="宋体" w:hint="eastAsia"/>
          <w:kern w:val="0"/>
          <w:sz w:val="22"/>
        </w:rPr>
        <w:t>时专利未</w:t>
      </w:r>
      <w:proofErr w:type="gramEnd"/>
      <w:r>
        <w:rPr>
          <w:rFonts w:ascii="微软雅黑" w:eastAsia="微软雅黑" w:hAnsi="微软雅黑" w:cs="宋体" w:hint="eastAsia"/>
          <w:kern w:val="0"/>
          <w:sz w:val="22"/>
        </w:rPr>
        <w:t>授权，从授权之日起算。</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国际申请</w:t>
      </w:r>
      <w:proofErr w:type="gramStart"/>
      <w:r>
        <w:rPr>
          <w:rFonts w:ascii="微软雅黑" w:eastAsia="微软雅黑" w:hAnsi="微软雅黑" w:cs="宋体" w:hint="eastAsia"/>
          <w:kern w:val="0"/>
          <w:sz w:val="22"/>
        </w:rPr>
        <w:t>日应当</w:t>
      </w:r>
      <w:proofErr w:type="gramEnd"/>
      <w:r>
        <w:rPr>
          <w:rFonts w:ascii="微软雅黑" w:eastAsia="微软雅黑" w:hAnsi="微软雅黑" w:cs="宋体" w:hint="eastAsia"/>
          <w:kern w:val="0"/>
          <w:sz w:val="22"/>
        </w:rPr>
        <w:t>认为是每个</w:t>
      </w:r>
      <w:proofErr w:type="gramStart"/>
      <w:r>
        <w:rPr>
          <w:rFonts w:ascii="微软雅黑" w:eastAsia="微软雅黑" w:hAnsi="微软雅黑" w:cs="宋体" w:hint="eastAsia"/>
          <w:kern w:val="0"/>
          <w:sz w:val="22"/>
        </w:rPr>
        <w:t>指定国</w:t>
      </w:r>
      <w:proofErr w:type="gramEnd"/>
      <w:r>
        <w:rPr>
          <w:rFonts w:ascii="微软雅黑" w:eastAsia="微软雅黑" w:hAnsi="微软雅黑" w:cs="宋体" w:hint="eastAsia"/>
          <w:kern w:val="0"/>
          <w:sz w:val="22"/>
        </w:rPr>
        <w:t>的实际申请日。</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先用权：申请日前（不包括申请日当天）……。先用权可随企业转让。</w:t>
      </w:r>
      <w:r w:rsidR="008C0756">
        <w:rPr>
          <w:rFonts w:ascii="微软雅黑" w:eastAsia="微软雅黑" w:hAnsi="微软雅黑" w:cs="宋体" w:hint="eastAsia"/>
          <w:kern w:val="0"/>
          <w:sz w:val="22"/>
        </w:rPr>
        <w:t xml:space="preserve">先用权的确定满足一项即可：1）主要技术图纸+工艺文件 </w:t>
      </w:r>
      <w:r w:rsidR="008C0756">
        <w:rPr>
          <w:rFonts w:ascii="微软雅黑" w:eastAsia="微软雅黑" w:hAnsi="微软雅黑" w:cs="宋体"/>
          <w:kern w:val="0"/>
          <w:sz w:val="22"/>
        </w:rPr>
        <w:t>2</w:t>
      </w:r>
      <w:r w:rsidR="008C0756">
        <w:rPr>
          <w:rFonts w:ascii="微软雅黑" w:eastAsia="微软雅黑" w:hAnsi="微软雅黑" w:cs="宋体" w:hint="eastAsia"/>
          <w:kern w:val="0"/>
          <w:sz w:val="22"/>
        </w:rPr>
        <w:t>）主要设备或原材料。</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销售不知是侵权的产品，能证明合法来源的，仍属于侵权，但不承担赔偿责任。</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对产品制造方法的专利延及依照该方法直接获得的产品。</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诉前停止侵权</w:t>
      </w:r>
      <w:r w:rsidRPr="001F13D7">
        <w:rPr>
          <w:rFonts w:ascii="微软雅黑" w:eastAsia="微软雅黑" w:hAnsi="微软雅黑" w:cs="宋体" w:hint="eastAsia"/>
          <w:kern w:val="0"/>
          <w:sz w:val="22"/>
          <w:u w:val="single"/>
        </w:rPr>
        <w:t>不可</w:t>
      </w:r>
      <w:r>
        <w:rPr>
          <w:rFonts w:ascii="微软雅黑" w:eastAsia="微软雅黑" w:hAnsi="微软雅黑" w:cs="宋体" w:hint="eastAsia"/>
          <w:kern w:val="0"/>
          <w:sz w:val="22"/>
        </w:rPr>
        <w:t>因反担保而解除，诉前财产保全</w:t>
      </w:r>
      <w:r w:rsidRPr="001F13D7">
        <w:rPr>
          <w:rFonts w:ascii="微软雅黑" w:eastAsia="微软雅黑" w:hAnsi="微软雅黑" w:cs="宋体" w:hint="eastAsia"/>
          <w:kern w:val="0"/>
          <w:sz w:val="22"/>
          <w:u w:val="single"/>
        </w:rPr>
        <w:t>可因</w:t>
      </w:r>
      <w:r>
        <w:rPr>
          <w:rFonts w:ascii="微软雅黑" w:eastAsia="微软雅黑" w:hAnsi="微软雅黑" w:cs="宋体" w:hint="eastAsia"/>
          <w:kern w:val="0"/>
          <w:sz w:val="22"/>
        </w:rPr>
        <w:t>反担保解除。15日内不起诉</w:t>
      </w:r>
      <w:r w:rsidRPr="00ED701F">
        <w:rPr>
          <w:rFonts w:ascii="微软雅黑" w:eastAsia="微软雅黑" w:hAnsi="微软雅黑" w:cs="宋体" w:hint="eastAsia"/>
          <w:kern w:val="0"/>
          <w:sz w:val="22"/>
          <w:u w:val="single"/>
        </w:rPr>
        <w:t>解除措施</w:t>
      </w:r>
      <w:r>
        <w:rPr>
          <w:rFonts w:ascii="微软雅黑" w:eastAsia="微软雅黑" w:hAnsi="微软雅黑" w:cs="宋体" w:hint="eastAsia"/>
          <w:kern w:val="0"/>
          <w:sz w:val="22"/>
        </w:rPr>
        <w:t>。诉前停止侵权/财产保全的决定</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后，当事人不服的，可在</w:t>
      </w:r>
      <w:r w:rsidRPr="000774F4">
        <w:rPr>
          <w:rFonts w:ascii="微软雅黑" w:eastAsia="微软雅黑" w:hAnsi="微软雅黑" w:cs="宋体" w:hint="eastAsia"/>
          <w:kern w:val="0"/>
          <w:sz w:val="22"/>
          <w:u w:val="single"/>
        </w:rPr>
        <w:t>10日内复议</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法院受理侵犯实用新型、外观纠纷，被告在答辩期间提出</w:t>
      </w:r>
      <w:r w:rsidRPr="000774F4">
        <w:rPr>
          <w:rFonts w:ascii="微软雅黑" w:eastAsia="微软雅黑" w:hAnsi="微软雅黑" w:cs="宋体" w:hint="eastAsia"/>
          <w:kern w:val="0"/>
          <w:sz w:val="22"/>
          <w:u w:val="single"/>
        </w:rPr>
        <w:t>无效宣告请求</w:t>
      </w:r>
      <w:r>
        <w:rPr>
          <w:rFonts w:ascii="微软雅黑" w:eastAsia="微软雅黑" w:hAnsi="微软雅黑" w:cs="宋体" w:hint="eastAsia"/>
          <w:kern w:val="0"/>
          <w:sz w:val="22"/>
        </w:rPr>
        <w:t>的，</w:t>
      </w:r>
      <w:r w:rsidRPr="001F13D7">
        <w:rPr>
          <w:rFonts w:ascii="微软雅黑" w:eastAsia="微软雅黑" w:hAnsi="微软雅黑" w:cs="宋体" w:hint="eastAsia"/>
          <w:kern w:val="0"/>
          <w:sz w:val="22"/>
          <w:u w:val="single"/>
        </w:rPr>
        <w:t>应当中止诉讼</w:t>
      </w:r>
      <w:r>
        <w:rPr>
          <w:rFonts w:ascii="微软雅黑" w:eastAsia="微软雅黑" w:hAnsi="微软雅黑" w:cs="宋体" w:hint="eastAsia"/>
          <w:kern w:val="0"/>
          <w:sz w:val="22"/>
        </w:rPr>
        <w:t>，除非检索报告显示新、创，证据足以证明技术公知，无效宣告理由明显不成立。法院受理侵犯发明专利纠纷或复审委审查维持实用新型、外观专利的，</w:t>
      </w:r>
      <w:r w:rsidRPr="001F13D7">
        <w:rPr>
          <w:rFonts w:ascii="微软雅黑" w:eastAsia="微软雅黑" w:hAnsi="微软雅黑" w:cs="宋体" w:hint="eastAsia"/>
          <w:kern w:val="0"/>
          <w:sz w:val="22"/>
          <w:u w:val="single"/>
        </w:rPr>
        <w:t>可以不中止</w:t>
      </w:r>
      <w:r>
        <w:rPr>
          <w:rFonts w:ascii="微软雅黑" w:eastAsia="微软雅黑" w:hAnsi="微软雅黑" w:cs="宋体" w:hint="eastAsia"/>
          <w:kern w:val="0"/>
          <w:sz w:val="22"/>
        </w:rPr>
        <w:t>。</w:t>
      </w:r>
    </w:p>
    <w:p w:rsidR="001F13D7" w:rsidRDefault="001F13D7"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应请求</w:t>
      </w:r>
      <w:r w:rsidR="00BD0B01">
        <w:rPr>
          <w:rFonts w:ascii="微软雅黑" w:eastAsia="微软雅黑" w:hAnsi="微软雅黑" w:cs="宋体" w:hint="eastAsia"/>
          <w:kern w:val="0"/>
          <w:sz w:val="22"/>
        </w:rPr>
        <w:t>由专利局给予</w:t>
      </w:r>
      <w:r w:rsidR="00BD0B01" w:rsidRPr="00A8741D">
        <w:rPr>
          <w:rFonts w:ascii="微软雅黑" w:eastAsia="微软雅黑" w:hAnsi="微软雅黑" w:cs="宋体" w:hint="eastAsia"/>
          <w:kern w:val="0"/>
          <w:sz w:val="22"/>
          <w:u w:val="single"/>
        </w:rPr>
        <w:t>强制许可，条件</w:t>
      </w:r>
      <w:r w:rsidR="00BD0B01">
        <w:rPr>
          <w:rFonts w:ascii="微软雅黑" w:eastAsia="微软雅黑" w:hAnsi="微软雅黑" w:cs="宋体" w:hint="eastAsia"/>
          <w:kern w:val="0"/>
          <w:sz w:val="22"/>
        </w:rPr>
        <w:t>是：1）申请满4年且授权满3年无理由未充分实施 2）垄断行为</w:t>
      </w:r>
      <w:r w:rsidR="00A57E8B">
        <w:rPr>
          <w:rFonts w:ascii="微软雅黑" w:eastAsia="微软雅黑" w:hAnsi="微软雅黑" w:cs="宋体" w:hint="eastAsia"/>
          <w:kern w:val="0"/>
          <w:sz w:val="22"/>
        </w:rPr>
        <w:t xml:space="preserve"> 3）后一项实施依赖于前一项，且具有显著经济意义的重大技术进步</w:t>
      </w:r>
      <w:r w:rsidR="00BD0B01">
        <w:rPr>
          <w:rFonts w:ascii="微软雅黑" w:eastAsia="微软雅黑" w:hAnsi="微软雅黑" w:cs="宋体" w:hint="eastAsia"/>
          <w:kern w:val="0"/>
          <w:sz w:val="22"/>
        </w:rPr>
        <w:t>。</w:t>
      </w:r>
    </w:p>
    <w:p w:rsidR="00DE6074" w:rsidRPr="00DE6074" w:rsidRDefault="00261D7F" w:rsidP="00DE6074">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假冒专利可并处违法所得</w:t>
      </w:r>
      <w:r w:rsidRPr="00261D7F">
        <w:rPr>
          <w:rFonts w:ascii="微软雅黑" w:eastAsia="微软雅黑" w:hAnsi="微软雅黑" w:cs="宋体" w:hint="eastAsia"/>
          <w:kern w:val="0"/>
          <w:sz w:val="22"/>
          <w:u w:val="single"/>
        </w:rPr>
        <w:t>4倍以下罚款</w:t>
      </w:r>
      <w:r>
        <w:rPr>
          <w:rFonts w:ascii="微软雅黑" w:eastAsia="微软雅黑" w:hAnsi="微软雅黑" w:cs="宋体" w:hint="eastAsia"/>
          <w:kern w:val="0"/>
          <w:sz w:val="22"/>
        </w:rPr>
        <w:t>，无违法所得的，20万以下罚款。罚款应在15日内缴纳</w:t>
      </w:r>
      <w:r w:rsidR="00DE6074">
        <w:rPr>
          <w:rFonts w:ascii="微软雅黑" w:eastAsia="微软雅黑" w:hAnsi="微软雅黑" w:cs="宋体" w:hint="eastAsia"/>
          <w:kern w:val="0"/>
          <w:sz w:val="22"/>
        </w:rPr>
        <w:t>。</w:t>
      </w:r>
      <w:r w:rsidR="000774F4">
        <w:rPr>
          <w:rFonts w:ascii="微软雅黑" w:eastAsia="微软雅黑" w:hAnsi="微软雅黑" w:cs="宋体" w:hint="eastAsia"/>
          <w:kern w:val="0"/>
          <w:sz w:val="22"/>
        </w:rPr>
        <w:t>查处假冒后</w:t>
      </w:r>
      <w:r w:rsidR="000774F4" w:rsidRPr="000774F4">
        <w:rPr>
          <w:rFonts w:ascii="微软雅黑" w:eastAsia="微软雅黑" w:hAnsi="微软雅黑" w:cs="宋体" w:hint="eastAsia"/>
          <w:kern w:val="0"/>
          <w:sz w:val="22"/>
          <w:u w:val="single"/>
        </w:rPr>
        <w:t>3日内可书面申请听证</w:t>
      </w:r>
      <w:r w:rsidR="000774F4">
        <w:rPr>
          <w:rFonts w:ascii="微软雅黑" w:eastAsia="微软雅黑" w:hAnsi="微软雅黑" w:cs="宋体" w:hint="eastAsia"/>
          <w:kern w:val="0"/>
          <w:sz w:val="22"/>
        </w:rPr>
        <w:t>。</w:t>
      </w:r>
    </w:p>
    <w:p w:rsidR="00261D7F" w:rsidRDefault="00DE6074"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侵犯专利权只有民事责任；假冒专利承担民事责任、行政责任、刑事责任。</w:t>
      </w:r>
    </w:p>
    <w:p w:rsidR="00DE6074" w:rsidRDefault="00D159C0"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强制许可只能依请求终止，</w:t>
      </w:r>
      <w:r w:rsidR="00550ACC">
        <w:rPr>
          <w:rFonts w:ascii="微软雅黑" w:eastAsia="微软雅黑" w:hAnsi="微软雅黑" w:cs="宋体" w:hint="eastAsia"/>
          <w:kern w:val="0"/>
          <w:sz w:val="22"/>
        </w:rPr>
        <w:t>终止请求人必需是专利权人。国家出现紧急状态时，可不依请求给予强制许可。</w:t>
      </w:r>
      <w:r w:rsidR="000774F4">
        <w:rPr>
          <w:rFonts w:ascii="微软雅黑" w:eastAsia="微软雅黑" w:hAnsi="微软雅黑" w:cs="宋体" w:hint="eastAsia"/>
          <w:kern w:val="0"/>
          <w:sz w:val="22"/>
        </w:rPr>
        <w:t>强制许可涉及半导体技术的，目的仅限于公共利益或者反垄断。</w:t>
      </w:r>
    </w:p>
    <w:p w:rsidR="00550ACC" w:rsidRDefault="00550ACC" w:rsidP="00AB7009">
      <w:pPr>
        <w:pStyle w:val="a4"/>
        <w:widowControl/>
        <w:numPr>
          <w:ilvl w:val="0"/>
          <w:numId w:val="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向专利管理部门递交</w:t>
      </w:r>
      <w:r w:rsidR="000774F4">
        <w:rPr>
          <w:rFonts w:ascii="微软雅黑" w:eastAsia="微软雅黑" w:hAnsi="微软雅黑" w:cs="宋体" w:hint="eastAsia"/>
          <w:kern w:val="0"/>
          <w:sz w:val="22"/>
          <w:u w:val="single"/>
        </w:rPr>
        <w:t>调解</w:t>
      </w:r>
      <w:r w:rsidRPr="000774F4">
        <w:rPr>
          <w:rFonts w:ascii="微软雅黑" w:eastAsia="微软雅黑" w:hAnsi="微软雅黑" w:cs="宋体" w:hint="eastAsia"/>
          <w:kern w:val="0"/>
          <w:sz w:val="22"/>
          <w:u w:val="single"/>
        </w:rPr>
        <w:t>请求</w:t>
      </w:r>
      <w:r>
        <w:rPr>
          <w:rFonts w:ascii="微软雅黑" w:eastAsia="微软雅黑" w:hAnsi="微软雅黑" w:cs="宋体" w:hint="eastAsia"/>
          <w:kern w:val="0"/>
          <w:sz w:val="22"/>
        </w:rPr>
        <w:t>书后，部门应将请求书副本送达被请求人，并令其在15日内提交意见陈述书。不答复的，不立案</w:t>
      </w:r>
      <w:r w:rsidR="000774F4">
        <w:rPr>
          <w:rFonts w:ascii="微软雅黑" w:eastAsia="微软雅黑" w:hAnsi="微软雅黑" w:cs="宋体" w:hint="eastAsia"/>
          <w:kern w:val="0"/>
          <w:sz w:val="22"/>
        </w:rPr>
        <w:t>；协议不成立的，以撤销方式立案。</w:t>
      </w:r>
    </w:p>
    <w:p w:rsidR="000774F4" w:rsidRDefault="000774F4" w:rsidP="000774F4">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7 </w:t>
      </w:r>
      <w:r>
        <w:rPr>
          <w:rFonts w:ascii="微软雅黑" w:eastAsia="微软雅黑" w:hAnsi="微软雅黑" w:cs="宋体" w:hint="eastAsia"/>
          <w:kern w:val="0"/>
          <w:sz w:val="22"/>
        </w:rPr>
        <w:t>专利合作条约及有关规定</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向国际局提交国际申请，由国际局指定的单位进行国际检索与初审。</w:t>
      </w:r>
      <w:r w:rsidR="00AF56D2">
        <w:rPr>
          <w:rFonts w:ascii="微软雅黑" w:eastAsia="微软雅黑" w:hAnsi="微软雅黑" w:cs="宋体" w:hint="eastAsia"/>
          <w:kern w:val="0"/>
          <w:sz w:val="22"/>
        </w:rPr>
        <w:t>提出国际初审的时限是收到检索报告3个月内/优先权2</w:t>
      </w:r>
      <w:r w:rsidR="00AF56D2">
        <w:rPr>
          <w:rFonts w:ascii="微软雅黑" w:eastAsia="微软雅黑" w:hAnsi="微软雅黑" w:cs="宋体"/>
          <w:kern w:val="0"/>
          <w:sz w:val="22"/>
        </w:rPr>
        <w:t>2</w:t>
      </w:r>
      <w:r w:rsidR="00AF56D2">
        <w:rPr>
          <w:rFonts w:ascii="微软雅黑" w:eastAsia="微软雅黑" w:hAnsi="微软雅黑" w:cs="宋体" w:hint="eastAsia"/>
          <w:kern w:val="0"/>
          <w:sz w:val="22"/>
        </w:rPr>
        <w:t>个月内。国际初审</w:t>
      </w:r>
      <w:r w:rsidR="00AF56D2" w:rsidRPr="00AF56D2">
        <w:rPr>
          <w:rFonts w:ascii="微软雅黑" w:eastAsia="微软雅黑" w:hAnsi="微软雅黑" w:cs="宋体" w:hint="eastAsia"/>
          <w:kern w:val="0"/>
          <w:sz w:val="22"/>
          <w:u w:val="single"/>
        </w:rPr>
        <w:t>没有约束力</w:t>
      </w:r>
      <w:r w:rsidR="00AF56D2">
        <w:rPr>
          <w:rFonts w:ascii="微软雅黑" w:eastAsia="微软雅黑" w:hAnsi="微软雅黑" w:cs="宋体" w:hint="eastAsia"/>
          <w:kern w:val="0"/>
          <w:sz w:val="22"/>
        </w:rPr>
        <w:t>。</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国际申请要求了中国优先权之后又指定了中国，进入国家阶段时，要求的优先权视为国内优先权。</w:t>
      </w:r>
      <w:r w:rsidRPr="008B03EF">
        <w:rPr>
          <w:rFonts w:ascii="微软雅黑" w:eastAsia="微软雅黑" w:hAnsi="微软雅黑" w:cs="宋体" w:hint="eastAsia"/>
          <w:kern w:val="0"/>
          <w:sz w:val="22"/>
          <w:u w:val="single"/>
        </w:rPr>
        <w:t>待授权时，在先申请视为撤回</w:t>
      </w:r>
      <w:r>
        <w:rPr>
          <w:rFonts w:ascii="微软雅黑" w:eastAsia="微软雅黑" w:hAnsi="微软雅黑" w:cs="宋体" w:hint="eastAsia"/>
          <w:kern w:val="0"/>
          <w:sz w:val="22"/>
        </w:rPr>
        <w:t>。（注意不是进入国家阶段时视为撤回）</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在中国提交PCT可以用中文或英文。</w:t>
      </w:r>
      <w:r w:rsidR="008B03EF">
        <w:rPr>
          <w:rFonts w:ascii="微软雅黑" w:eastAsia="微软雅黑" w:hAnsi="微软雅黑" w:cs="宋体" w:hint="eastAsia"/>
          <w:kern w:val="0"/>
          <w:sz w:val="22"/>
        </w:rPr>
        <w:t>未按规定方式写明</w:t>
      </w:r>
      <w:r w:rsidR="008B03EF" w:rsidRPr="008B03EF">
        <w:rPr>
          <w:rFonts w:ascii="微软雅黑" w:eastAsia="微软雅黑" w:hAnsi="微软雅黑" w:cs="宋体" w:hint="eastAsia"/>
          <w:kern w:val="0"/>
          <w:sz w:val="22"/>
          <w:u w:val="single"/>
        </w:rPr>
        <w:t>申请人姓名</w:t>
      </w:r>
      <w:r w:rsidR="008B03EF">
        <w:rPr>
          <w:rFonts w:ascii="微软雅黑" w:eastAsia="微软雅黑" w:hAnsi="微软雅黑" w:cs="宋体" w:hint="eastAsia"/>
          <w:kern w:val="0"/>
          <w:sz w:val="22"/>
        </w:rPr>
        <w:t>的，收到PCT申请之日不得作为国际申请日。</w:t>
      </w:r>
    </w:p>
    <w:p w:rsidR="000774F4" w:rsidRDefault="000774F4"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提交PCT申请未写申请人、未指定缔约国、未用指定语言撰写，皆不可把提交日作为申请日</w:t>
      </w:r>
      <w:r w:rsidR="00100EAC">
        <w:rPr>
          <w:rFonts w:ascii="微软雅黑" w:eastAsia="微软雅黑" w:hAnsi="微软雅黑" w:cs="宋体" w:hint="eastAsia"/>
          <w:kern w:val="0"/>
          <w:sz w:val="22"/>
        </w:rPr>
        <w:t>。</w:t>
      </w:r>
    </w:p>
    <w:p w:rsidR="00241401" w:rsidRDefault="00241401"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41401">
        <w:rPr>
          <w:rFonts w:ascii="微软雅黑" w:eastAsia="微软雅黑" w:hAnsi="微软雅黑" w:cs="宋体" w:hint="eastAsia"/>
          <w:kern w:val="0"/>
          <w:sz w:val="22"/>
          <w:u w:val="single"/>
        </w:rPr>
        <w:lastRenderedPageBreak/>
        <w:t>国际检索</w:t>
      </w:r>
      <w:r>
        <w:rPr>
          <w:rFonts w:ascii="微软雅黑" w:eastAsia="微软雅黑" w:hAnsi="微软雅黑" w:cs="宋体" w:hint="eastAsia"/>
          <w:kern w:val="0"/>
          <w:sz w:val="22"/>
        </w:rPr>
        <w:t>在国际检索单位收到检索本起3个月，或者优先权日起9个月，以后到期者为准。</w:t>
      </w:r>
    </w:p>
    <w:p w:rsidR="00100EAC" w:rsidRDefault="00100EAC"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权利人收到国际检索报告后的</w:t>
      </w:r>
      <w:r w:rsidRPr="00100EAC">
        <w:rPr>
          <w:rFonts w:ascii="微软雅黑" w:eastAsia="微软雅黑" w:hAnsi="微软雅黑" w:cs="宋体" w:hint="eastAsia"/>
          <w:kern w:val="0"/>
          <w:sz w:val="22"/>
          <w:u w:val="single"/>
        </w:rPr>
        <w:t>修改限于权利要求书</w:t>
      </w:r>
      <w:r>
        <w:rPr>
          <w:rFonts w:ascii="微软雅黑" w:eastAsia="微软雅黑" w:hAnsi="微软雅黑" w:cs="宋体" w:hint="eastAsia"/>
          <w:kern w:val="0"/>
          <w:sz w:val="22"/>
        </w:rPr>
        <w:t>。修改期限限于收到报告2个月内</w:t>
      </w:r>
      <w:r w:rsidR="00907FFA">
        <w:rPr>
          <w:rFonts w:ascii="微软雅黑" w:eastAsia="微软雅黑" w:hAnsi="微软雅黑" w:cs="宋体" w:hint="eastAsia"/>
          <w:kern w:val="0"/>
          <w:sz w:val="22"/>
        </w:rPr>
        <w:t>。</w:t>
      </w:r>
      <w:r>
        <w:rPr>
          <w:rFonts w:ascii="微软雅黑" w:eastAsia="微软雅黑" w:hAnsi="微软雅黑" w:cs="宋体" w:hint="eastAsia"/>
          <w:kern w:val="0"/>
          <w:sz w:val="22"/>
        </w:rPr>
        <w:t>优先权</w:t>
      </w:r>
      <w:r w:rsidR="00907FFA">
        <w:rPr>
          <w:rFonts w:ascii="微软雅黑" w:eastAsia="微软雅黑" w:hAnsi="微软雅黑" w:cs="宋体" w:hint="eastAsia"/>
          <w:kern w:val="0"/>
          <w:sz w:val="22"/>
        </w:rPr>
        <w:t>声明的修改在优先权日</w:t>
      </w:r>
      <w:r>
        <w:rPr>
          <w:rFonts w:ascii="微软雅黑" w:eastAsia="微软雅黑" w:hAnsi="微软雅黑" w:cs="宋体" w:hint="eastAsia"/>
          <w:kern w:val="0"/>
          <w:sz w:val="22"/>
        </w:rPr>
        <w:t>16个月内。</w:t>
      </w:r>
    </w:p>
    <w:p w:rsidR="00100EAC" w:rsidRDefault="00AF56D2"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在中国居住的中国公民享有</w:t>
      </w:r>
      <w:r w:rsidRPr="00AF56D2">
        <w:rPr>
          <w:rFonts w:ascii="微软雅黑" w:eastAsia="微软雅黑" w:hAnsi="微软雅黑" w:cs="宋体" w:hint="eastAsia"/>
          <w:kern w:val="0"/>
          <w:sz w:val="22"/>
          <w:u w:val="single"/>
        </w:rPr>
        <w:t>国际申请费的减免</w:t>
      </w:r>
      <w:r>
        <w:rPr>
          <w:rFonts w:ascii="微软雅黑" w:eastAsia="微软雅黑" w:hAnsi="微软雅黑" w:cs="宋体" w:hint="eastAsia"/>
          <w:kern w:val="0"/>
          <w:sz w:val="22"/>
        </w:rPr>
        <w:t>。</w:t>
      </w:r>
      <w:r w:rsidR="00A97B4A">
        <w:rPr>
          <w:rFonts w:ascii="微软雅黑" w:eastAsia="微软雅黑" w:hAnsi="微软雅黑" w:cs="宋体" w:hint="eastAsia"/>
          <w:kern w:val="0"/>
          <w:sz w:val="22"/>
        </w:rPr>
        <w:t>中国国民</w:t>
      </w:r>
      <w:r w:rsidR="00A97B4A" w:rsidRPr="00A97B4A">
        <w:rPr>
          <w:rFonts w:ascii="微软雅黑" w:eastAsia="微软雅黑" w:hAnsi="微软雅黑" w:cs="宋体" w:hint="eastAsia"/>
          <w:kern w:val="0"/>
          <w:sz w:val="22"/>
          <w:u w:val="single"/>
        </w:rPr>
        <w:t>只能向</w:t>
      </w:r>
      <w:r w:rsidR="00A97B4A">
        <w:rPr>
          <w:rFonts w:ascii="微软雅黑" w:eastAsia="微软雅黑" w:hAnsi="微软雅黑" w:cs="宋体" w:hint="eastAsia"/>
          <w:kern w:val="0"/>
          <w:sz w:val="22"/>
        </w:rPr>
        <w:t>中国</w:t>
      </w:r>
      <w:proofErr w:type="gramStart"/>
      <w:r w:rsidR="00A97B4A">
        <w:rPr>
          <w:rFonts w:ascii="微软雅黑" w:eastAsia="微软雅黑" w:hAnsi="微软雅黑" w:cs="宋体" w:hint="eastAsia"/>
          <w:kern w:val="0"/>
          <w:sz w:val="22"/>
        </w:rPr>
        <w:t>国</w:t>
      </w:r>
      <w:proofErr w:type="gramEnd"/>
      <w:r w:rsidR="00A97B4A">
        <w:rPr>
          <w:rFonts w:ascii="微软雅黑" w:eastAsia="微软雅黑" w:hAnsi="微软雅黑" w:cs="宋体" w:hint="eastAsia"/>
          <w:kern w:val="0"/>
          <w:sz w:val="22"/>
        </w:rPr>
        <w:t>知局和国际局提交PCT申请。</w:t>
      </w:r>
    </w:p>
    <w:p w:rsidR="00AF56D2" w:rsidRDefault="00AF56D2"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PCT申请必经程序是</w:t>
      </w:r>
      <w:r w:rsidR="009E7D43" w:rsidRPr="009E7D43">
        <w:rPr>
          <w:rFonts w:ascii="微软雅黑" w:eastAsia="微软雅黑" w:hAnsi="微软雅黑" w:cs="宋体" w:hint="eastAsia"/>
          <w:kern w:val="0"/>
          <w:sz w:val="22"/>
          <w:u w:val="single"/>
        </w:rPr>
        <w:t>受理、检索、公布</w:t>
      </w:r>
      <w:r w:rsidR="009E7D43">
        <w:rPr>
          <w:rFonts w:ascii="微软雅黑" w:eastAsia="微软雅黑" w:hAnsi="微软雅黑" w:cs="宋体" w:hint="eastAsia"/>
          <w:kern w:val="0"/>
          <w:sz w:val="22"/>
        </w:rPr>
        <w:t>。初审不是必经程序。</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PCT申请的国际公开是在申请日（优先权日）满18个月。</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PCT申请是中文的，进入中国应提交摘要和摘要附图副本；是外文的，应提交译文、附图副本、摘要、摘要附图副本。</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PCT申请可以在进入国家阶段是选择要求保护的类型。</w:t>
      </w:r>
      <w:r w:rsidRPr="009E7D43">
        <w:rPr>
          <w:rFonts w:ascii="微软雅黑" w:eastAsia="微软雅黑" w:hAnsi="微软雅黑" w:cs="宋体" w:hint="eastAsia"/>
          <w:kern w:val="0"/>
          <w:sz w:val="22"/>
          <w:u w:val="single"/>
        </w:rPr>
        <w:t>进入国家阶段的日期</w:t>
      </w:r>
      <w:r>
        <w:rPr>
          <w:rFonts w:ascii="微软雅黑" w:eastAsia="微软雅黑" w:hAnsi="微软雅黑" w:cs="宋体" w:hint="eastAsia"/>
          <w:kern w:val="0"/>
          <w:sz w:val="22"/>
        </w:rPr>
        <w:t>是</w:t>
      </w:r>
      <w:proofErr w:type="gramStart"/>
      <w:r>
        <w:rPr>
          <w:rFonts w:ascii="微软雅黑" w:eastAsia="微软雅黑" w:hAnsi="微软雅黑" w:cs="宋体" w:hint="eastAsia"/>
          <w:kern w:val="0"/>
          <w:sz w:val="22"/>
        </w:rPr>
        <w:t>指办理</w:t>
      </w:r>
      <w:proofErr w:type="gramEnd"/>
      <w:r>
        <w:rPr>
          <w:rFonts w:ascii="微软雅黑" w:eastAsia="微软雅黑" w:hAnsi="微软雅黑" w:cs="宋体" w:hint="eastAsia"/>
          <w:kern w:val="0"/>
          <w:sz w:val="22"/>
        </w:rPr>
        <w:t>完成全部进入手续的日期。进入后，应当以申请人指定的文本作为</w:t>
      </w:r>
      <w:r w:rsidRPr="009E7D43">
        <w:rPr>
          <w:rFonts w:ascii="微软雅黑" w:eastAsia="微软雅黑" w:hAnsi="微软雅黑" w:cs="宋体" w:hint="eastAsia"/>
          <w:kern w:val="0"/>
          <w:sz w:val="22"/>
          <w:u w:val="single"/>
        </w:rPr>
        <w:t>审查基础</w:t>
      </w:r>
      <w:r>
        <w:rPr>
          <w:rFonts w:ascii="微软雅黑" w:eastAsia="微软雅黑" w:hAnsi="微软雅黑" w:cs="宋体" w:hint="eastAsia"/>
          <w:kern w:val="0"/>
          <w:sz w:val="22"/>
        </w:rPr>
        <w:t>。PCT申请的</w:t>
      </w:r>
      <w:r w:rsidRPr="009E7D43">
        <w:rPr>
          <w:rFonts w:ascii="微软雅黑" w:eastAsia="微软雅黑" w:hAnsi="微软雅黑" w:cs="宋体" w:hint="eastAsia"/>
          <w:kern w:val="0"/>
          <w:sz w:val="22"/>
          <w:u w:val="single"/>
        </w:rPr>
        <w:t>国家公布</w:t>
      </w:r>
      <w:r>
        <w:rPr>
          <w:rFonts w:ascii="微软雅黑" w:eastAsia="微软雅黑" w:hAnsi="微软雅黑" w:cs="宋体" w:hint="eastAsia"/>
          <w:kern w:val="0"/>
          <w:sz w:val="22"/>
        </w:rPr>
        <w:t>在初审合格后公布。进入中国时应当提交书面声明、中文译文、申请费、公布印刷费。</w:t>
      </w:r>
    </w:p>
    <w:p w:rsidR="009E7D43" w:rsidRDefault="009E7D43"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E7D43">
        <w:rPr>
          <w:rFonts w:ascii="微软雅黑" w:eastAsia="微软雅黑" w:hAnsi="微软雅黑" w:cs="宋体" w:hint="eastAsia"/>
          <w:kern w:val="0"/>
          <w:sz w:val="22"/>
          <w:u w:val="single"/>
        </w:rPr>
        <w:t>国际阶段有修改</w:t>
      </w:r>
      <w:r>
        <w:rPr>
          <w:rFonts w:ascii="微软雅黑" w:eastAsia="微软雅黑" w:hAnsi="微软雅黑" w:cs="宋体" w:hint="eastAsia"/>
          <w:kern w:val="0"/>
          <w:sz w:val="22"/>
        </w:rPr>
        <w:t>，要求以修改后的文件作为审查基础的，应当在进入后2个月内提交中文译文。</w:t>
      </w:r>
    </w:p>
    <w:p w:rsidR="00204418" w:rsidRDefault="00204418"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04418">
        <w:rPr>
          <w:rFonts w:ascii="微软雅黑" w:eastAsia="微软雅黑" w:hAnsi="微软雅黑" w:cs="宋体" w:hint="eastAsia"/>
          <w:kern w:val="0"/>
          <w:sz w:val="22"/>
        </w:rPr>
        <w:t>要求优先权</w:t>
      </w:r>
      <w:r>
        <w:rPr>
          <w:rFonts w:ascii="微软雅黑" w:eastAsia="微软雅黑" w:hAnsi="微软雅黑" w:cs="宋体" w:hint="eastAsia"/>
          <w:kern w:val="0"/>
          <w:sz w:val="22"/>
        </w:rPr>
        <w:t>的，应当在进入后2个月内缴费。</w:t>
      </w:r>
    </w:p>
    <w:p w:rsidR="00204418" w:rsidRDefault="00204418"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04418">
        <w:rPr>
          <w:rFonts w:ascii="微软雅黑" w:eastAsia="微软雅黑" w:hAnsi="微软雅黑" w:cs="宋体" w:hint="eastAsia"/>
          <w:kern w:val="0"/>
          <w:sz w:val="22"/>
          <w:u w:val="single"/>
        </w:rPr>
        <w:t>PCT申请的临时保护</w:t>
      </w:r>
      <w:r>
        <w:rPr>
          <w:rFonts w:ascii="微软雅黑" w:eastAsia="微软雅黑" w:hAnsi="微软雅黑" w:cs="宋体" w:hint="eastAsia"/>
          <w:kern w:val="0"/>
          <w:sz w:val="22"/>
        </w:rPr>
        <w:t>：国际局以中文公布，临时保护以国际公布起算；以非中文公布，临时保护以专利局公布起算。</w:t>
      </w:r>
    </w:p>
    <w:p w:rsidR="00862000" w:rsidRDefault="00862000"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翻译错误导致保护范围与原文不同的，</w:t>
      </w:r>
      <w:proofErr w:type="gramStart"/>
      <w:r w:rsidRPr="00862000">
        <w:rPr>
          <w:rFonts w:ascii="微软雅黑" w:eastAsia="微软雅黑" w:hAnsi="微软雅黑" w:cs="宋体" w:hint="eastAsia"/>
          <w:kern w:val="0"/>
          <w:sz w:val="22"/>
          <w:u w:val="single"/>
        </w:rPr>
        <w:t>以范围</w:t>
      </w:r>
      <w:proofErr w:type="gramEnd"/>
      <w:r w:rsidRPr="00862000">
        <w:rPr>
          <w:rFonts w:ascii="微软雅黑" w:eastAsia="微软雅黑" w:hAnsi="微软雅黑" w:cs="宋体" w:hint="eastAsia"/>
          <w:kern w:val="0"/>
          <w:sz w:val="22"/>
          <w:u w:val="single"/>
        </w:rPr>
        <w:t>小的为准</w:t>
      </w:r>
      <w:r>
        <w:rPr>
          <w:rFonts w:ascii="微软雅黑" w:eastAsia="微软雅黑" w:hAnsi="微软雅黑" w:cs="宋体" w:hint="eastAsia"/>
          <w:kern w:val="0"/>
          <w:sz w:val="22"/>
        </w:rPr>
        <w:t>。</w:t>
      </w:r>
    </w:p>
    <w:p w:rsidR="00862000" w:rsidRDefault="00862000"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专利合作条约1970年在华盛顿签订。</w:t>
      </w:r>
    </w:p>
    <w:p w:rsidR="00862000" w:rsidRDefault="00862000" w:rsidP="000774F4">
      <w:pPr>
        <w:pStyle w:val="a4"/>
        <w:widowControl/>
        <w:numPr>
          <w:ilvl w:val="0"/>
          <w:numId w:val="1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国际阶段驳回/视为撤回，可在2个月内要求将副本转国家局。</w:t>
      </w:r>
    </w:p>
    <w:p w:rsidR="00862000" w:rsidRDefault="00862000" w:rsidP="00862000">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8 </w:t>
      </w:r>
      <w:r>
        <w:rPr>
          <w:rFonts w:ascii="微软雅黑" w:eastAsia="微软雅黑" w:hAnsi="微软雅黑" w:cs="宋体" w:hint="eastAsia"/>
          <w:kern w:val="0"/>
          <w:sz w:val="22"/>
        </w:rPr>
        <w:t>其他专利条约</w:t>
      </w:r>
    </w:p>
    <w:p w:rsidR="00A8741D" w:rsidRDefault="000269C4"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0269C4">
        <w:rPr>
          <w:rFonts w:ascii="微软雅黑" w:eastAsia="微软雅黑" w:hAnsi="微软雅黑" w:cs="宋体" w:hint="eastAsia"/>
          <w:kern w:val="0"/>
          <w:sz w:val="22"/>
          <w:u w:val="single"/>
        </w:rPr>
        <w:t>保护工业产权</w:t>
      </w:r>
      <w:r w:rsidR="00A8741D" w:rsidRPr="000269C4">
        <w:rPr>
          <w:rFonts w:ascii="微软雅黑" w:eastAsia="微软雅黑" w:hAnsi="微软雅黑" w:cs="宋体" w:hint="eastAsia"/>
          <w:kern w:val="0"/>
          <w:sz w:val="22"/>
          <w:u w:val="single"/>
        </w:rPr>
        <w:t>巴黎公约</w:t>
      </w:r>
      <w:r w:rsidR="00A8741D">
        <w:rPr>
          <w:rFonts w:ascii="微软雅黑" w:eastAsia="微软雅黑" w:hAnsi="微软雅黑" w:cs="宋体" w:hint="eastAsia"/>
          <w:kern w:val="0"/>
          <w:sz w:val="22"/>
        </w:rPr>
        <w:t>是知识产权领域第一个世界性多边条约。发明、实用新型、外观、商标</w:t>
      </w:r>
      <w:r w:rsidR="00EB39E3">
        <w:rPr>
          <w:rFonts w:ascii="微软雅黑" w:eastAsia="微软雅黑" w:hAnsi="微软雅黑" w:cs="宋体" w:hint="eastAsia"/>
          <w:kern w:val="0"/>
          <w:sz w:val="22"/>
        </w:rPr>
        <w:t>（仅限商品商标）</w:t>
      </w:r>
      <w:r w:rsidR="00A8741D">
        <w:rPr>
          <w:rFonts w:ascii="微软雅黑" w:eastAsia="微软雅黑" w:hAnsi="微软雅黑" w:cs="宋体" w:hint="eastAsia"/>
          <w:kern w:val="0"/>
          <w:sz w:val="22"/>
        </w:rPr>
        <w:t>可拥有优先权，可获临时保护</w:t>
      </w:r>
      <w:r w:rsidR="009A2ED7">
        <w:rPr>
          <w:rFonts w:ascii="微软雅黑" w:eastAsia="微软雅黑" w:hAnsi="微软雅黑" w:cs="宋体" w:hint="eastAsia"/>
          <w:kern w:val="0"/>
          <w:sz w:val="22"/>
        </w:rPr>
        <w:t>。外观设计不得以不实施为由使其丧失。</w:t>
      </w:r>
      <w:r w:rsidR="008764F6">
        <w:rPr>
          <w:rFonts w:ascii="微软雅黑" w:eastAsia="微软雅黑" w:hAnsi="微软雅黑" w:cs="宋体" w:hint="eastAsia"/>
          <w:kern w:val="0"/>
          <w:sz w:val="22"/>
        </w:rPr>
        <w:t>仅当强制许可不足以放置专利权滥用时，才能取消专利。</w:t>
      </w:r>
    </w:p>
    <w:p w:rsidR="00862000" w:rsidRDefault="00862000"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与外观有关的条约：</w:t>
      </w:r>
      <w:proofErr w:type="gramStart"/>
      <w:r>
        <w:rPr>
          <w:rFonts w:ascii="微软雅黑" w:eastAsia="微软雅黑" w:hAnsi="微软雅黑" w:cs="宋体" w:hint="eastAsia"/>
          <w:kern w:val="0"/>
          <w:sz w:val="22"/>
        </w:rPr>
        <w:t>洛迦</w:t>
      </w:r>
      <w:proofErr w:type="gramEnd"/>
      <w:r>
        <w:rPr>
          <w:rFonts w:ascii="微软雅黑" w:eastAsia="微软雅黑" w:hAnsi="微软雅黑" w:cs="宋体" w:hint="eastAsia"/>
          <w:kern w:val="0"/>
          <w:sz w:val="22"/>
        </w:rPr>
        <w:t>诺协定、海牙协定</w:t>
      </w:r>
    </w:p>
    <w:p w:rsidR="00862000" w:rsidRDefault="00862000"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专利合作条约限于</w:t>
      </w:r>
      <w:r w:rsidR="007E0D4E">
        <w:rPr>
          <w:rFonts w:ascii="微软雅黑" w:eastAsia="微软雅黑" w:hAnsi="微软雅黑" w:cs="宋体" w:hint="eastAsia"/>
          <w:kern w:val="0"/>
          <w:sz w:val="22"/>
        </w:rPr>
        <w:t>发明和实用新型。</w:t>
      </w:r>
    </w:p>
    <w:p w:rsidR="007E0D4E" w:rsidRDefault="007E0D4E"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TRIPS（与贸易有关的知识产权协议）涉及：著作权及相关、商标权</w:t>
      </w:r>
      <w:r w:rsidR="00EB39E3">
        <w:rPr>
          <w:rFonts w:ascii="微软雅黑" w:eastAsia="微软雅黑" w:hAnsi="微软雅黑" w:cs="宋体" w:hint="eastAsia"/>
          <w:kern w:val="0"/>
          <w:sz w:val="22"/>
        </w:rPr>
        <w:t>（涉及服务商标）</w:t>
      </w:r>
      <w:r>
        <w:rPr>
          <w:rFonts w:ascii="微软雅黑" w:eastAsia="微软雅黑" w:hAnsi="微软雅黑" w:cs="宋体" w:hint="eastAsia"/>
          <w:kern w:val="0"/>
          <w:sz w:val="22"/>
        </w:rPr>
        <w:t>、地理标志权、工业品外观设计权、</w:t>
      </w:r>
      <w:r w:rsidRPr="00551940">
        <w:rPr>
          <w:rFonts w:ascii="微软雅黑" w:eastAsia="微软雅黑" w:hAnsi="微软雅黑" w:cs="宋体" w:hint="eastAsia"/>
          <w:kern w:val="0"/>
          <w:sz w:val="22"/>
          <w:u w:val="single"/>
        </w:rPr>
        <w:t>专利权</w:t>
      </w:r>
      <w:r w:rsidR="009A2ED7" w:rsidRPr="00551940">
        <w:rPr>
          <w:rFonts w:ascii="微软雅黑" w:eastAsia="微软雅黑" w:hAnsi="微软雅黑" w:cs="宋体" w:hint="eastAsia"/>
          <w:kern w:val="0"/>
          <w:sz w:val="22"/>
          <w:u w:val="single"/>
        </w:rPr>
        <w:t>（不保护实用新型）</w:t>
      </w:r>
      <w:r>
        <w:rPr>
          <w:rFonts w:ascii="微软雅黑" w:eastAsia="微软雅黑" w:hAnsi="微软雅黑" w:cs="宋体" w:hint="eastAsia"/>
          <w:kern w:val="0"/>
          <w:sz w:val="22"/>
        </w:rPr>
        <w:t>、集成电路布图设计权、未披露的信息专有权。</w:t>
      </w:r>
      <w:r w:rsidR="00B425E6" w:rsidRPr="00B425E6">
        <w:rPr>
          <w:rFonts w:ascii="微软雅黑" w:eastAsia="微软雅黑" w:hAnsi="微软雅黑" w:cs="宋体" w:hint="eastAsia"/>
          <w:kern w:val="0"/>
          <w:sz w:val="22"/>
          <w:u w:val="single"/>
        </w:rPr>
        <w:t>外观，有权阻止制造和销售（不能阻止使用）</w:t>
      </w:r>
      <w:r w:rsidR="00B425E6">
        <w:rPr>
          <w:rFonts w:ascii="微软雅黑" w:eastAsia="微软雅黑" w:hAnsi="微软雅黑" w:cs="宋体" w:hint="eastAsia"/>
          <w:kern w:val="0"/>
          <w:sz w:val="22"/>
        </w:rPr>
        <w:t>。保护未公开信息的前提：非公知；保密而具有商业价值；控制者已经采取保密措施。</w:t>
      </w:r>
    </w:p>
    <w:p w:rsidR="007E0D4E" w:rsidRDefault="007E0D4E"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 xml:space="preserve">布达佩斯条约关于 </w:t>
      </w:r>
      <w:r w:rsidRPr="007E0D4E">
        <w:rPr>
          <w:rFonts w:ascii="微软雅黑" w:eastAsia="微软雅黑" w:hAnsi="微软雅黑" w:cs="宋体" w:hint="eastAsia"/>
          <w:kern w:val="0"/>
          <w:sz w:val="22"/>
          <w:u w:val="single"/>
        </w:rPr>
        <w:t>生物保藏</w:t>
      </w:r>
      <w:r>
        <w:rPr>
          <w:rFonts w:ascii="微软雅黑" w:eastAsia="微软雅黑" w:hAnsi="微软雅黑" w:cs="宋体" w:hint="eastAsia"/>
          <w:kern w:val="0"/>
          <w:sz w:val="22"/>
        </w:rPr>
        <w:t>。</w:t>
      </w:r>
    </w:p>
    <w:p w:rsidR="007E0D4E" w:rsidRDefault="007E0D4E" w:rsidP="00862000">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 xml:space="preserve">斯特拉斯堡条约关于 </w:t>
      </w:r>
      <w:r w:rsidRPr="007E0D4E">
        <w:rPr>
          <w:rFonts w:ascii="微软雅黑" w:eastAsia="微软雅黑" w:hAnsi="微软雅黑" w:cs="宋体" w:hint="eastAsia"/>
          <w:kern w:val="0"/>
          <w:sz w:val="22"/>
          <w:u w:val="single"/>
        </w:rPr>
        <w:t>国际专利分类法</w:t>
      </w:r>
      <w:r>
        <w:rPr>
          <w:rFonts w:ascii="微软雅黑" w:eastAsia="微软雅黑" w:hAnsi="微软雅黑" w:cs="宋体" w:hint="eastAsia"/>
          <w:kern w:val="0"/>
          <w:sz w:val="22"/>
        </w:rPr>
        <w:t>。</w:t>
      </w:r>
    </w:p>
    <w:p w:rsidR="007F7BE4" w:rsidRPr="007F7BE4" w:rsidRDefault="007F7BE4" w:rsidP="007F7BE4">
      <w:pPr>
        <w:pStyle w:val="a4"/>
        <w:widowControl/>
        <w:numPr>
          <w:ilvl w:val="0"/>
          <w:numId w:val="1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伯尔尼条约规定对摄影作品保护期不少于25年。</w:t>
      </w:r>
    </w:p>
    <w:p w:rsidR="007E0D4E" w:rsidRDefault="007E0D4E" w:rsidP="007E0D4E">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9 </w:t>
      </w:r>
      <w:r>
        <w:rPr>
          <w:rFonts w:ascii="微软雅黑" w:eastAsia="微软雅黑" w:hAnsi="微软雅黑" w:cs="宋体" w:hint="eastAsia"/>
          <w:kern w:val="0"/>
          <w:sz w:val="22"/>
        </w:rPr>
        <w:t>专利文献与专利分类</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一次专利文献是专利说明书。二次专利文献是专利公报、专利文摘出版物、专利索引。</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欧专局只审</w:t>
      </w:r>
      <w:proofErr w:type="gramEnd"/>
      <w:r>
        <w:rPr>
          <w:rFonts w:ascii="微软雅黑" w:eastAsia="微软雅黑" w:hAnsi="微软雅黑" w:cs="宋体" w:hint="eastAsia"/>
          <w:kern w:val="0"/>
          <w:sz w:val="22"/>
        </w:rPr>
        <w:t>发明，美国无实用新型。</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国家代码 英国GB 法国FR 俄罗斯RU 瑞士CH 瑞典SE 欧洲EP 日本JP</w:t>
      </w:r>
      <w:r w:rsidR="00C3759A">
        <w:rPr>
          <w:rFonts w:ascii="微软雅黑" w:eastAsia="微软雅黑" w:hAnsi="微软雅黑" w:cs="宋体"/>
          <w:kern w:val="0"/>
          <w:sz w:val="22"/>
        </w:rPr>
        <w:t xml:space="preserve"> </w:t>
      </w:r>
      <w:r w:rsidR="00C3759A">
        <w:rPr>
          <w:rFonts w:ascii="微软雅黑" w:eastAsia="微软雅黑" w:hAnsi="微软雅黑" w:cs="宋体" w:hint="eastAsia"/>
          <w:kern w:val="0"/>
          <w:sz w:val="22"/>
        </w:rPr>
        <w:t>韩国KR</w:t>
      </w:r>
      <w:r>
        <w:rPr>
          <w:rFonts w:ascii="微软雅黑" w:eastAsia="微软雅黑" w:hAnsi="微软雅黑" w:cs="宋体" w:hint="eastAsia"/>
          <w:kern w:val="0"/>
          <w:sz w:val="22"/>
        </w:rPr>
        <w:t xml:space="preserve"> 奥地利AT 澳大利亚AU 德国DE 西班牙ES 世界知识产权组织WO</w:t>
      </w:r>
      <w:r w:rsidR="00C3759A">
        <w:rPr>
          <w:rFonts w:ascii="微软雅黑" w:eastAsia="微软雅黑" w:hAnsi="微软雅黑" w:cs="宋体"/>
          <w:kern w:val="0"/>
          <w:sz w:val="22"/>
        </w:rPr>
        <w:t>/IB</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专利文献的编号包括申请号和文献号。国际局、欧洲局：A1-附检索报告的专利申请说明书， A2-未附检索报告的说明书，A3-检索报告。</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专利分类号，例如C08F110/02，C：部；  C08：大类；  C08F：小类；  C08F110或者C08F110/00：大组；  C08F110/02：小组</w:t>
      </w:r>
    </w:p>
    <w:p w:rsidR="007E0D4E" w:rsidRDefault="007E0D4E"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最早的专利说明书是英国的。</w:t>
      </w:r>
    </w:p>
    <w:p w:rsidR="001B2418" w:rsidRDefault="001B2418"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中国的专利申请号，年份后的数字是专利类型：1 发明 2 实用新型 3 外观 8 PCT发明 9 PCT实用新型</w:t>
      </w:r>
    </w:p>
    <w:p w:rsidR="001B2418" w:rsidRDefault="001B2418" w:rsidP="007E0D4E">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6F1431">
        <w:rPr>
          <w:rFonts w:ascii="微软雅黑" w:eastAsia="微软雅黑" w:hAnsi="微软雅黑" w:cs="宋体" w:hint="eastAsia"/>
          <w:kern w:val="0"/>
          <w:sz w:val="22"/>
          <w:u w:val="single"/>
        </w:rPr>
        <w:t>中国专利文献代码 A 发明</w:t>
      </w:r>
      <w:r w:rsidR="006F1431" w:rsidRPr="006F1431">
        <w:rPr>
          <w:rFonts w:ascii="微软雅黑" w:eastAsia="微软雅黑" w:hAnsi="微软雅黑" w:cs="宋体" w:hint="eastAsia"/>
          <w:kern w:val="0"/>
          <w:sz w:val="22"/>
          <w:u w:val="single"/>
        </w:rPr>
        <w:t>申请</w:t>
      </w:r>
      <w:r w:rsidRPr="006F1431">
        <w:rPr>
          <w:rFonts w:ascii="微软雅黑" w:eastAsia="微软雅黑" w:hAnsi="微软雅黑" w:cs="宋体" w:hint="eastAsia"/>
          <w:kern w:val="0"/>
          <w:sz w:val="22"/>
          <w:u w:val="single"/>
        </w:rPr>
        <w:t xml:space="preserve"> B </w:t>
      </w:r>
      <w:r w:rsidR="006F1431" w:rsidRPr="006F1431">
        <w:rPr>
          <w:rFonts w:ascii="微软雅黑" w:eastAsia="微软雅黑" w:hAnsi="微软雅黑" w:cs="宋体" w:hint="eastAsia"/>
          <w:kern w:val="0"/>
          <w:sz w:val="22"/>
          <w:u w:val="single"/>
        </w:rPr>
        <w:t>发明授权</w:t>
      </w:r>
      <w:r w:rsidRPr="006F1431">
        <w:rPr>
          <w:rFonts w:ascii="微软雅黑" w:eastAsia="微软雅黑" w:hAnsi="微软雅黑" w:cs="宋体" w:hint="eastAsia"/>
          <w:kern w:val="0"/>
          <w:sz w:val="22"/>
          <w:u w:val="single"/>
        </w:rPr>
        <w:t xml:space="preserve"> C </w:t>
      </w:r>
      <w:r w:rsidR="006F1431" w:rsidRPr="006F1431">
        <w:rPr>
          <w:rFonts w:ascii="微软雅黑" w:eastAsia="微软雅黑" w:hAnsi="微软雅黑" w:cs="宋体" w:hint="eastAsia"/>
          <w:kern w:val="0"/>
          <w:sz w:val="22"/>
          <w:u w:val="single"/>
        </w:rPr>
        <w:t>发明无效</w:t>
      </w:r>
      <w:r w:rsidRPr="006F1431">
        <w:rPr>
          <w:rFonts w:ascii="微软雅黑" w:eastAsia="微软雅黑" w:hAnsi="微软雅黑" w:cs="宋体" w:hint="eastAsia"/>
          <w:kern w:val="0"/>
          <w:sz w:val="22"/>
          <w:u w:val="single"/>
        </w:rPr>
        <w:t xml:space="preserve"> U 实用新型授权 Y </w:t>
      </w:r>
      <w:r w:rsidR="006F1431" w:rsidRPr="006F1431">
        <w:rPr>
          <w:rFonts w:ascii="微软雅黑" w:eastAsia="微软雅黑" w:hAnsi="微软雅黑" w:cs="宋体" w:hint="eastAsia"/>
          <w:kern w:val="0"/>
          <w:sz w:val="22"/>
          <w:u w:val="single"/>
        </w:rPr>
        <w:t>实用无效</w:t>
      </w:r>
      <w:r w:rsidRPr="006F1431">
        <w:rPr>
          <w:rFonts w:ascii="微软雅黑" w:eastAsia="微软雅黑" w:hAnsi="微软雅黑" w:cs="宋体" w:hint="eastAsia"/>
          <w:kern w:val="0"/>
          <w:sz w:val="22"/>
          <w:u w:val="single"/>
        </w:rPr>
        <w:t xml:space="preserve"> S 外观无效和授权</w:t>
      </w:r>
      <w:r>
        <w:rPr>
          <w:rFonts w:ascii="微软雅黑" w:eastAsia="微软雅黑" w:hAnsi="微软雅黑" w:cs="宋体" w:hint="eastAsia"/>
          <w:kern w:val="0"/>
          <w:sz w:val="22"/>
        </w:rPr>
        <w:t>。</w:t>
      </w:r>
    </w:p>
    <w:p w:rsidR="001B2418" w:rsidRPr="001B2418" w:rsidRDefault="001B2418" w:rsidP="001B2418">
      <w:pPr>
        <w:pStyle w:val="a4"/>
        <w:widowControl/>
        <w:numPr>
          <w:ilvl w:val="0"/>
          <w:numId w:val="1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专利发明书扉页：著录事项、摘要、摘要附图</w:t>
      </w:r>
    </w:p>
    <w:p w:rsidR="00257710" w:rsidRPr="001F13D7" w:rsidRDefault="00257710" w:rsidP="00257710">
      <w:pPr>
        <w:widowControl/>
        <w:spacing w:before="100" w:beforeAutospacing="1" w:after="100" w:afterAutospacing="1" w:line="320" w:lineRule="exact"/>
        <w:jc w:val="left"/>
        <w:textAlignment w:val="center"/>
        <w:rPr>
          <w:rFonts w:ascii="微软雅黑" w:eastAsia="微软雅黑" w:hAnsi="微软雅黑" w:cs="宋体"/>
          <w:kern w:val="0"/>
          <w:sz w:val="22"/>
        </w:rPr>
      </w:pPr>
    </w:p>
    <w:p w:rsidR="00257710" w:rsidRDefault="00257710" w:rsidP="00257710">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相关法</w:t>
      </w:r>
    </w:p>
    <w:p w:rsidR="001B2418" w:rsidRDefault="001B2418" w:rsidP="00257710">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1 </w:t>
      </w:r>
      <w:r>
        <w:rPr>
          <w:rFonts w:ascii="微软雅黑" w:eastAsia="微软雅黑" w:hAnsi="微软雅黑" w:cs="宋体" w:hint="eastAsia"/>
          <w:kern w:val="0"/>
          <w:sz w:val="22"/>
        </w:rPr>
        <w:t>民法通则</w:t>
      </w:r>
    </w:p>
    <w:p w:rsidR="001B2418"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出生时具有民事权利能力。成年人和16到18岁自食其力者是完全民事行为能力人。10岁到18岁和不能完全辨识的病人是限制民事行为能力人。10周岁以下/完全不能辨识的病人是无民事行为能力人。</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公民离开住所地连续居住1年以上（住院不算）的地方为经常居住地。</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公民下落不明满2年可宣告失踪，失踪公告3个月。</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公民下落不明满4年或者意外事故后下落不明满2年或者意外证实不能生存的可宣告死亡，前2者公告1年，意外后证实不能生存公告3个月。</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宣告死亡请求顺序：配偶、父母子女、兄弟姐妹/祖父母/外祖父母/孙子女/外孙子女、其他利害关系人。</w:t>
      </w:r>
      <w:r w:rsidR="00844356">
        <w:rPr>
          <w:rFonts w:ascii="微软雅黑" w:eastAsia="微软雅黑" w:hAnsi="微软雅黑" w:cs="宋体" w:hint="eastAsia"/>
          <w:kern w:val="0"/>
          <w:sz w:val="22"/>
        </w:rPr>
        <w:t>宣告死亡的死亡日期是判决宣告日。</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财产为共有，共有人处置其份额不需要征得其他共有人同意，但共有人有优先购买权。</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财产所有权在交付时转移。不动产所有权在过户登记时转移。</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14E47">
        <w:rPr>
          <w:rFonts w:ascii="微软雅黑" w:eastAsia="微软雅黑" w:hAnsi="微软雅黑" w:cs="宋体" w:hint="eastAsia"/>
          <w:kern w:val="0"/>
          <w:sz w:val="22"/>
          <w:u w:val="single"/>
        </w:rPr>
        <w:t>无效民事行为</w:t>
      </w:r>
      <w:r>
        <w:rPr>
          <w:rFonts w:ascii="微软雅黑" w:eastAsia="微软雅黑" w:hAnsi="微软雅黑" w:cs="宋体" w:hint="eastAsia"/>
          <w:kern w:val="0"/>
          <w:sz w:val="22"/>
        </w:rPr>
        <w:t xml:space="preserve">：1）无民事行为能力人实施的 2）限制民事行为能力人不能独立实施的 </w:t>
      </w:r>
      <w:r>
        <w:rPr>
          <w:rFonts w:ascii="微软雅黑" w:eastAsia="微软雅黑" w:hAnsi="微软雅黑" w:cs="宋体"/>
          <w:kern w:val="0"/>
          <w:sz w:val="22"/>
        </w:rPr>
        <w:t>3</w:t>
      </w:r>
      <w:r>
        <w:rPr>
          <w:rFonts w:ascii="微软雅黑" w:eastAsia="微软雅黑" w:hAnsi="微软雅黑" w:cs="宋体" w:hint="eastAsia"/>
          <w:kern w:val="0"/>
          <w:sz w:val="22"/>
        </w:rPr>
        <w:t xml:space="preserve">）欺诈、胁迫手段或者乘人之危使对方在违背真实意思的情况下所为的 </w:t>
      </w:r>
      <w:r>
        <w:rPr>
          <w:rFonts w:ascii="微软雅黑" w:eastAsia="微软雅黑" w:hAnsi="微软雅黑" w:cs="宋体"/>
          <w:kern w:val="0"/>
          <w:sz w:val="22"/>
        </w:rPr>
        <w:t>4</w:t>
      </w:r>
      <w:r>
        <w:rPr>
          <w:rFonts w:ascii="微软雅黑" w:eastAsia="微软雅黑" w:hAnsi="微软雅黑" w:cs="宋体" w:hint="eastAsia"/>
          <w:kern w:val="0"/>
          <w:sz w:val="22"/>
        </w:rPr>
        <w:t xml:space="preserve">）恶意串通损害国家、集体、第三人利益的 </w:t>
      </w:r>
      <w:r>
        <w:rPr>
          <w:rFonts w:ascii="微软雅黑" w:eastAsia="微软雅黑" w:hAnsi="微软雅黑" w:cs="宋体"/>
          <w:kern w:val="0"/>
          <w:sz w:val="22"/>
        </w:rPr>
        <w:t>5</w:t>
      </w:r>
      <w:r>
        <w:rPr>
          <w:rFonts w:ascii="微软雅黑" w:eastAsia="微软雅黑" w:hAnsi="微软雅黑" w:cs="宋体" w:hint="eastAsia"/>
          <w:kern w:val="0"/>
          <w:sz w:val="22"/>
        </w:rPr>
        <w:t xml:space="preserve">）违反法律、公共利益的 </w:t>
      </w:r>
      <w:r>
        <w:rPr>
          <w:rFonts w:ascii="微软雅黑" w:eastAsia="微软雅黑" w:hAnsi="微软雅黑" w:cs="宋体"/>
          <w:kern w:val="0"/>
          <w:sz w:val="22"/>
        </w:rPr>
        <w:t>6</w:t>
      </w:r>
      <w:r>
        <w:rPr>
          <w:rFonts w:ascii="微软雅黑" w:eastAsia="微软雅黑" w:hAnsi="微软雅黑" w:cs="宋体" w:hint="eastAsia"/>
          <w:kern w:val="0"/>
          <w:sz w:val="22"/>
        </w:rPr>
        <w:t>）以合法形式掩盖非法目的的</w:t>
      </w:r>
    </w:p>
    <w:p w:rsidR="00914E47" w:rsidRDefault="00914E47"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14E47">
        <w:rPr>
          <w:rFonts w:ascii="微软雅黑" w:eastAsia="微软雅黑" w:hAnsi="微软雅黑" w:cs="宋体" w:hint="eastAsia"/>
          <w:kern w:val="0"/>
          <w:sz w:val="22"/>
          <w:u w:val="single"/>
        </w:rPr>
        <w:t>可变更、可撤销的</w:t>
      </w:r>
      <w:r>
        <w:rPr>
          <w:rFonts w:ascii="微软雅黑" w:eastAsia="微软雅黑" w:hAnsi="微软雅黑" w:cs="宋体" w:hint="eastAsia"/>
          <w:kern w:val="0"/>
          <w:sz w:val="22"/>
          <w:u w:val="single"/>
        </w:rPr>
        <w:t>合同</w:t>
      </w:r>
      <w:r>
        <w:rPr>
          <w:rFonts w:ascii="微软雅黑" w:eastAsia="微软雅黑" w:hAnsi="微软雅黑" w:cs="宋体" w:hint="eastAsia"/>
          <w:kern w:val="0"/>
          <w:sz w:val="22"/>
        </w:rPr>
        <w:t>：受欺诈、胁迫</w:t>
      </w:r>
      <w:r w:rsidR="00315E55">
        <w:rPr>
          <w:rFonts w:ascii="微软雅黑" w:eastAsia="微软雅黑" w:hAnsi="微软雅黑" w:cs="宋体" w:hint="eastAsia"/>
          <w:kern w:val="0"/>
          <w:sz w:val="22"/>
        </w:rPr>
        <w:t>、乘人之危、有重大误解、显失公平。</w:t>
      </w:r>
    </w:p>
    <w:p w:rsidR="00315E55" w:rsidRDefault="00315E55"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无效的合同</w:t>
      </w:r>
      <w:r w:rsidRPr="00315E55">
        <w:rPr>
          <w:rFonts w:ascii="微软雅黑" w:eastAsia="微软雅黑" w:hAnsi="微软雅黑" w:cs="宋体" w:hint="eastAsia"/>
          <w:kern w:val="0"/>
          <w:sz w:val="22"/>
        </w:rPr>
        <w:t>：</w:t>
      </w:r>
      <w:r w:rsidR="00844356">
        <w:rPr>
          <w:rFonts w:ascii="微软雅黑" w:eastAsia="微软雅黑" w:hAnsi="微软雅黑" w:cs="宋体" w:hint="eastAsia"/>
          <w:kern w:val="0"/>
          <w:sz w:val="22"/>
        </w:rPr>
        <w:t>欺诈胁迫手段订立的</w:t>
      </w:r>
      <w:r w:rsidR="00844356" w:rsidRPr="00844356">
        <w:rPr>
          <w:rFonts w:ascii="微软雅黑" w:eastAsia="微软雅黑" w:hAnsi="微软雅黑" w:cs="宋体" w:hint="eastAsia"/>
          <w:kern w:val="0"/>
          <w:sz w:val="22"/>
          <w:u w:val="single"/>
        </w:rPr>
        <w:t>损害国家利益</w:t>
      </w:r>
      <w:r w:rsidR="00844356">
        <w:rPr>
          <w:rFonts w:ascii="微软雅黑" w:eastAsia="微软雅黑" w:hAnsi="微软雅黑" w:cs="宋体" w:hint="eastAsia"/>
          <w:kern w:val="0"/>
          <w:sz w:val="22"/>
        </w:rPr>
        <w:t>的合同、恶意串通并损害国家集体或第三人利益的合同、损害社会公共利益的合同、违反法律法规的合同</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44356">
        <w:rPr>
          <w:rFonts w:ascii="微软雅黑" w:eastAsia="微软雅黑" w:hAnsi="微软雅黑" w:cs="宋体" w:hint="eastAsia"/>
          <w:kern w:val="0"/>
          <w:sz w:val="22"/>
        </w:rPr>
        <w:t>代理人与</w:t>
      </w:r>
      <w:r>
        <w:rPr>
          <w:rFonts w:ascii="微软雅黑" w:eastAsia="微软雅黑" w:hAnsi="微软雅黑" w:cs="宋体" w:hint="eastAsia"/>
          <w:kern w:val="0"/>
          <w:sz w:val="22"/>
        </w:rPr>
        <w:t>被代理人损害第三人利益的，承担连带责任。违约责任和侵权责任只能择</w:t>
      </w:r>
      <w:proofErr w:type="gramStart"/>
      <w:r>
        <w:rPr>
          <w:rFonts w:ascii="微软雅黑" w:eastAsia="微软雅黑" w:hAnsi="微软雅黑" w:cs="宋体" w:hint="eastAsia"/>
          <w:kern w:val="0"/>
          <w:sz w:val="22"/>
        </w:rPr>
        <w:t>一</w:t>
      </w:r>
      <w:proofErr w:type="gramEnd"/>
      <w:r>
        <w:rPr>
          <w:rFonts w:ascii="微软雅黑" w:eastAsia="微软雅黑" w:hAnsi="微软雅黑" w:cs="宋体" w:hint="eastAsia"/>
          <w:kern w:val="0"/>
          <w:sz w:val="22"/>
        </w:rPr>
        <w:t>要求承担。</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拾得物</w:t>
      </w:r>
      <w:proofErr w:type="gramEnd"/>
      <w:r>
        <w:rPr>
          <w:rFonts w:ascii="微软雅黑" w:eastAsia="微软雅黑" w:hAnsi="微软雅黑" w:cs="宋体" w:hint="eastAsia"/>
          <w:kern w:val="0"/>
          <w:sz w:val="22"/>
        </w:rPr>
        <w:t>灭失、损毁，拾得人没有故意的，不承担民事责任。</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诉讼时效为1年的包括：身体受伤要求赔偿、出售质量不合格商品未声明、延付/拒付租金、寄存财物灭失。</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诉讼时效</w:t>
      </w:r>
      <w:r w:rsidR="001F5CC2">
        <w:rPr>
          <w:rFonts w:ascii="微软雅黑" w:eastAsia="微软雅黑" w:hAnsi="微软雅黑" w:cs="宋体" w:hint="eastAsia"/>
          <w:kern w:val="0"/>
          <w:sz w:val="22"/>
        </w:rPr>
        <w:t>期间</w:t>
      </w:r>
      <w:r>
        <w:rPr>
          <w:rFonts w:ascii="微软雅黑" w:eastAsia="微软雅黑" w:hAnsi="微软雅黑" w:cs="宋体" w:hint="eastAsia"/>
          <w:kern w:val="0"/>
          <w:sz w:val="22"/>
        </w:rPr>
        <w:t>最后6个月内因不可抗力或其他障碍不能行使请求权的，</w:t>
      </w:r>
      <w:r w:rsidRPr="00844356">
        <w:rPr>
          <w:rFonts w:ascii="微软雅黑" w:eastAsia="微软雅黑" w:hAnsi="微软雅黑" w:cs="宋体" w:hint="eastAsia"/>
          <w:kern w:val="0"/>
          <w:sz w:val="22"/>
          <w:u w:val="single"/>
        </w:rPr>
        <w:t>诉讼时效中止</w:t>
      </w:r>
      <w:r>
        <w:rPr>
          <w:rFonts w:ascii="微软雅黑" w:eastAsia="微软雅黑" w:hAnsi="微软雅黑" w:cs="宋体" w:hint="eastAsia"/>
          <w:kern w:val="0"/>
          <w:sz w:val="22"/>
        </w:rPr>
        <w:t>。</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遗产继承，动产适用被继承人死亡住所地法律，不动产适用不动产所在地法律。</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法人的住所只能有一个。</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提存机关一般是公证机关。提存后5年不领取，归国家。</w:t>
      </w:r>
      <w:r w:rsidR="00EB39E3">
        <w:rPr>
          <w:rFonts w:ascii="微软雅黑" w:eastAsia="微软雅黑" w:hAnsi="微软雅黑" w:cs="宋体" w:hint="eastAsia"/>
          <w:kern w:val="0"/>
          <w:sz w:val="22"/>
        </w:rPr>
        <w:t>孽息和提存费用由债权人负担。</w:t>
      </w:r>
    </w:p>
    <w:p w:rsidR="00844356" w:rsidRDefault="00844356"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44356">
        <w:rPr>
          <w:rFonts w:ascii="微软雅黑" w:eastAsia="微软雅黑" w:hAnsi="微软雅黑" w:cs="宋体" w:hint="eastAsia"/>
          <w:kern w:val="0"/>
          <w:sz w:val="22"/>
          <w:u w:val="single"/>
        </w:rPr>
        <w:t>涉外婚姻</w:t>
      </w:r>
      <w:r>
        <w:rPr>
          <w:rFonts w:ascii="微软雅黑" w:eastAsia="微软雅黑" w:hAnsi="微软雅黑" w:cs="宋体" w:hint="eastAsia"/>
          <w:kern w:val="0"/>
          <w:sz w:val="22"/>
        </w:rPr>
        <w:t>的法律适用：结婚适用缔结地法律，离婚适用受理地法律。</w:t>
      </w:r>
    </w:p>
    <w:p w:rsidR="00844356" w:rsidRDefault="00D01D52" w:rsidP="001B2418">
      <w:pPr>
        <w:pStyle w:val="a4"/>
        <w:widowControl/>
        <w:numPr>
          <w:ilvl w:val="0"/>
          <w:numId w:val="13"/>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义务帮工致人损害的，一般由被帮工者负责，帮工者有故意/重大过失的负连带责任。</w:t>
      </w:r>
    </w:p>
    <w:p w:rsidR="00D01D52" w:rsidRDefault="00D01D52" w:rsidP="00D01D52">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2 </w:t>
      </w:r>
      <w:r>
        <w:rPr>
          <w:rFonts w:ascii="微软雅黑" w:eastAsia="微软雅黑" w:hAnsi="微软雅黑" w:cs="宋体" w:hint="eastAsia"/>
          <w:kern w:val="0"/>
          <w:sz w:val="22"/>
        </w:rPr>
        <w:t>合同法</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合同法不适用婚姻、收养、监护等有关身份的协议。</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合同法不适用劳动合同。</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技术转让、技术开发合同必需为书面形式。</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撤回要约的通知有效的情况：要约到达前到达或者与要约同时到达</w:t>
      </w:r>
    </w:p>
    <w:p w:rsidR="005A21E7" w:rsidRDefault="005A21E7"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A21E7">
        <w:rPr>
          <w:rFonts w:ascii="微软雅黑" w:eastAsia="微软雅黑" w:hAnsi="微软雅黑" w:cs="宋体" w:hint="eastAsia"/>
          <w:kern w:val="0"/>
          <w:sz w:val="22"/>
          <w:u w:val="single"/>
        </w:rPr>
        <w:t>要约邀请</w:t>
      </w:r>
      <w:r>
        <w:rPr>
          <w:rFonts w:ascii="微软雅黑" w:eastAsia="微软雅黑" w:hAnsi="微软雅黑" w:cs="宋体" w:hint="eastAsia"/>
          <w:kern w:val="0"/>
          <w:sz w:val="22"/>
        </w:rPr>
        <w:t>：寄送价目表、拍卖公告、招标公告、招股说明书、商业广告等。</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规定书面合同的，当事人未书面，一方已经旅行主要义务，另一方接受的，合同成立。采用数据电文等形式的合同，可在合同成立之前签确认书，签确认书时合同成立。</w:t>
      </w:r>
    </w:p>
    <w:p w:rsidR="005C19A8" w:rsidRPr="005C19A8" w:rsidRDefault="005C19A8" w:rsidP="005C19A8">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无民事行为能力者，</w:t>
      </w:r>
      <w:r w:rsidRPr="005C19A8">
        <w:rPr>
          <w:rFonts w:ascii="微软雅黑" w:eastAsia="微软雅黑" w:hAnsi="微软雅黑" w:cs="宋体" w:hint="eastAsia"/>
          <w:kern w:val="0"/>
          <w:sz w:val="22"/>
          <w:u w:val="single"/>
        </w:rPr>
        <w:t>纯获利行为</w:t>
      </w:r>
      <w:r>
        <w:rPr>
          <w:rFonts w:ascii="微软雅黑" w:eastAsia="微软雅黑" w:hAnsi="微软雅黑" w:cs="宋体" w:hint="eastAsia"/>
          <w:kern w:val="0"/>
          <w:sz w:val="22"/>
        </w:rPr>
        <w:t>有效。限制民事行为能力者，超出能力范围的合同效力待定（追认有效），超出能力的单方民事合同无效。</w:t>
      </w:r>
    </w:p>
    <w:p w:rsidR="00D01D52" w:rsidRDefault="00B425E6"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无效合同或被撤销合同自始无效。</w:t>
      </w:r>
      <w:r w:rsidRPr="00B425E6">
        <w:rPr>
          <w:rFonts w:ascii="微软雅黑" w:eastAsia="微软雅黑" w:hAnsi="微软雅黑" w:cs="宋体" w:hint="eastAsia"/>
          <w:kern w:val="0"/>
          <w:sz w:val="22"/>
          <w:u w:val="single"/>
        </w:rPr>
        <w:t>无效合同中的解决争议</w:t>
      </w:r>
      <w:r w:rsidR="00D01D52" w:rsidRPr="00B425E6">
        <w:rPr>
          <w:rFonts w:ascii="微软雅黑" w:eastAsia="微软雅黑" w:hAnsi="微软雅黑" w:cs="宋体" w:hint="eastAsia"/>
          <w:kern w:val="0"/>
          <w:sz w:val="22"/>
          <w:u w:val="single"/>
        </w:rPr>
        <w:t>条款有效</w:t>
      </w:r>
      <w:r w:rsidR="00D01D52">
        <w:rPr>
          <w:rFonts w:ascii="微软雅黑" w:eastAsia="微软雅黑" w:hAnsi="微软雅黑" w:cs="宋体" w:hint="eastAsia"/>
          <w:kern w:val="0"/>
          <w:sz w:val="22"/>
        </w:rPr>
        <w:t>。</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债务人转移债务须债权人同意。债权人转移债务须通知债务人，不须债务人同意。</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u w:val="single"/>
        </w:rPr>
        <w:t>合同履行地不明确</w:t>
      </w:r>
      <w:r>
        <w:rPr>
          <w:rFonts w:ascii="微软雅黑" w:eastAsia="微软雅黑" w:hAnsi="微软雅黑" w:cs="宋体" w:hint="eastAsia"/>
          <w:kern w:val="0"/>
          <w:sz w:val="22"/>
        </w:rPr>
        <w:t>的：给付货币，在接受货币方履行；交付不动产，在不动产所在地履行；其他，履行地在履行义务一方。</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rPr>
        <w:t>不可行使</w:t>
      </w:r>
      <w:r>
        <w:rPr>
          <w:rFonts w:ascii="微软雅黑" w:eastAsia="微软雅黑" w:hAnsi="微软雅黑" w:cs="宋体" w:hint="eastAsia"/>
          <w:kern w:val="0"/>
          <w:sz w:val="22"/>
        </w:rPr>
        <w:t>代位权的债权：劳动报酬、人身伤害赔偿、赡养费、继承权、退休金等等。</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F23FE7">
        <w:rPr>
          <w:rFonts w:ascii="微软雅黑" w:eastAsia="微软雅黑" w:hAnsi="微软雅黑" w:cs="宋体" w:hint="eastAsia"/>
          <w:kern w:val="0"/>
          <w:sz w:val="22"/>
          <w:u w:val="single"/>
        </w:rPr>
        <w:t>委托开发</w:t>
      </w:r>
      <w:r>
        <w:rPr>
          <w:rFonts w:ascii="微软雅黑" w:eastAsia="微软雅黑" w:hAnsi="微软雅黑" w:cs="宋体" w:hint="eastAsia"/>
          <w:kern w:val="0"/>
          <w:sz w:val="22"/>
        </w:rPr>
        <w:t>完成的发明创造，除另有约定的，申请专利的权利属于研究开发人。开发人取得专利权的，委托人可免费实施；开发人转让专利权，委托人可优先受让。</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u w:val="single"/>
        </w:rPr>
        <w:t>专利权出质</w:t>
      </w:r>
      <w:r>
        <w:rPr>
          <w:rFonts w:ascii="微软雅黑" w:eastAsia="微软雅黑" w:hAnsi="微软雅黑" w:cs="宋体" w:hint="eastAsia"/>
          <w:kern w:val="0"/>
          <w:sz w:val="22"/>
        </w:rPr>
        <w:t>后，许可他人实行专利必需经质权人同意，否则无效。</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承诺在到达时生效，解除合同在通知到达时生效。</w:t>
      </w:r>
    </w:p>
    <w:p w:rsidR="00F23FE7" w:rsidRDefault="00F23FE7"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解除合同的情形：合同法94条，主要是因为各种原因不能实现合同目的。</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D01D52">
        <w:rPr>
          <w:rFonts w:ascii="微软雅黑" w:eastAsia="微软雅黑" w:hAnsi="微软雅黑" w:cs="宋体" w:hint="eastAsia"/>
          <w:kern w:val="0"/>
          <w:sz w:val="22"/>
          <w:u w:val="single"/>
        </w:rPr>
        <w:t>撤销权</w:t>
      </w:r>
      <w:r>
        <w:rPr>
          <w:rFonts w:ascii="微软雅黑" w:eastAsia="微软雅黑" w:hAnsi="微软雅黑" w:cs="宋体" w:hint="eastAsia"/>
          <w:kern w:val="0"/>
          <w:sz w:val="22"/>
        </w:rPr>
        <w:t>的消灭：知道或应当知道撤销事由起1年内未行使的；当事人知道撤销权事由后表示或以行为表示放弃的。</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调解书不得上诉，可以申请</w:t>
      </w:r>
      <w:r w:rsidRPr="00CB3977">
        <w:rPr>
          <w:rFonts w:ascii="微软雅黑" w:eastAsia="微软雅黑" w:hAnsi="微软雅黑" w:cs="宋体" w:hint="eastAsia"/>
          <w:kern w:val="0"/>
          <w:sz w:val="22"/>
          <w:u w:val="single"/>
        </w:rPr>
        <w:t>再审</w:t>
      </w:r>
      <w:r>
        <w:rPr>
          <w:rFonts w:ascii="微软雅黑" w:eastAsia="微软雅黑" w:hAnsi="微软雅黑" w:cs="宋体" w:hint="eastAsia"/>
          <w:kern w:val="0"/>
          <w:sz w:val="22"/>
        </w:rPr>
        <w:t>。</w:t>
      </w:r>
    </w:p>
    <w:p w:rsidR="00D01D52" w:rsidRDefault="00D01D52"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劳动关系纠纷必需</w:t>
      </w:r>
      <w:r w:rsidRPr="00D01D52">
        <w:rPr>
          <w:rFonts w:ascii="微软雅黑" w:eastAsia="微软雅黑" w:hAnsi="微软雅黑" w:cs="宋体" w:hint="eastAsia"/>
          <w:kern w:val="0"/>
          <w:sz w:val="22"/>
          <w:u w:val="single"/>
        </w:rPr>
        <w:t>仲裁前置</w:t>
      </w:r>
      <w:r>
        <w:rPr>
          <w:rFonts w:ascii="微软雅黑" w:eastAsia="微软雅黑" w:hAnsi="微软雅黑" w:cs="宋体" w:hint="eastAsia"/>
          <w:kern w:val="0"/>
          <w:sz w:val="22"/>
        </w:rPr>
        <w:t>。</w:t>
      </w:r>
    </w:p>
    <w:p w:rsidR="00D01D52" w:rsidRDefault="00ED701F" w:rsidP="00D01D52">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当事人申请证人出庭作证，应当在举证期限届满10日前提出并经法院许可。</w:t>
      </w:r>
      <w:r w:rsidR="00A57E8B">
        <w:rPr>
          <w:rFonts w:ascii="微软雅黑" w:eastAsia="微软雅黑" w:hAnsi="微软雅黑" w:cs="宋体" w:hint="eastAsia"/>
          <w:kern w:val="0"/>
          <w:sz w:val="22"/>
        </w:rPr>
        <w:t>证人不得旁听案件审理。询问证人时，其他证人不得在场，需要对质的除外。</w:t>
      </w:r>
    </w:p>
    <w:p w:rsidR="00610D67" w:rsidRPr="00610D67" w:rsidRDefault="00ED701F" w:rsidP="00610D67">
      <w:pPr>
        <w:pStyle w:val="a4"/>
        <w:widowControl/>
        <w:numPr>
          <w:ilvl w:val="0"/>
          <w:numId w:val="14"/>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举证责任倒置：专利中对于新产品生产方法侵权的诉讼；环境污染；共同危险行为侵权；医疗侵权。</w:t>
      </w:r>
    </w:p>
    <w:p w:rsidR="00ED701F" w:rsidRDefault="00ED701F" w:rsidP="00ED701F">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kern w:val="0"/>
          <w:sz w:val="22"/>
        </w:rPr>
        <w:t xml:space="preserve">Chap3 </w:t>
      </w:r>
      <w:r>
        <w:rPr>
          <w:rFonts w:ascii="微软雅黑" w:eastAsia="微软雅黑" w:hAnsi="微软雅黑" w:cs="宋体" w:hint="eastAsia"/>
          <w:kern w:val="0"/>
          <w:sz w:val="22"/>
        </w:rPr>
        <w:t>民事诉讼法</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当事人可以委托代理人参加调解，须特别授权。</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法院不能径行调解，需要当事人自愿。原则是自愿、合法。</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法院调解时可以邀请有关单位和个人协助。</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调解书自双方当事人签收时生效。一方拒绝签收的，即使通知另一方，及时判决。</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调解不必合议庭，可一人主持。</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不计入审判时限的期间：管辖权争议、公告、鉴定。</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陪审员与审判员有同等的权力和义务。</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债权人</w:t>
      </w:r>
      <w:r w:rsidRPr="00ED701F">
        <w:rPr>
          <w:rFonts w:ascii="微软雅黑" w:eastAsia="微软雅黑" w:hAnsi="微软雅黑" w:cs="宋体" w:hint="eastAsia"/>
          <w:kern w:val="0"/>
          <w:sz w:val="22"/>
          <w:u w:val="single"/>
        </w:rPr>
        <w:t>可以</w:t>
      </w:r>
      <w:r>
        <w:rPr>
          <w:rFonts w:ascii="微软雅黑" w:eastAsia="微软雅黑" w:hAnsi="微软雅黑" w:cs="宋体" w:hint="eastAsia"/>
          <w:kern w:val="0"/>
          <w:sz w:val="22"/>
        </w:rPr>
        <w:t>只起诉保证人（担保人），但如果是一般保证责任，法院应当通知被保证人为共同被告；如果是连带责任，可以只列保证人为被告。无论何种情况，均可以只列被保证人为被告。</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诉讼代理人需要特别授权：承认、放弃、改变诉讼请求、和解、反诉、上诉。</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对超过举证期限提交的证据，经过对方当事人同意可以组织质证。</w:t>
      </w:r>
    </w:p>
    <w:p w:rsidR="00ED701F" w:rsidRDefault="00ED701F"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F41EC9">
        <w:rPr>
          <w:rFonts w:ascii="微软雅黑" w:eastAsia="微软雅黑" w:hAnsi="微软雅黑" w:cs="宋体" w:hint="eastAsia"/>
          <w:kern w:val="0"/>
          <w:sz w:val="22"/>
          <w:u w:val="single"/>
        </w:rPr>
        <w:t>可上诉的裁定</w:t>
      </w:r>
      <w:r>
        <w:rPr>
          <w:rFonts w:ascii="微软雅黑" w:eastAsia="微软雅黑" w:hAnsi="微软雅黑" w:cs="宋体" w:hint="eastAsia"/>
          <w:kern w:val="0"/>
          <w:sz w:val="22"/>
        </w:rPr>
        <w:t>：管辖权异议、不予受理、程序上</w:t>
      </w:r>
      <w:r w:rsidRPr="00CB2495">
        <w:rPr>
          <w:rFonts w:ascii="微软雅黑" w:eastAsia="微软雅黑" w:hAnsi="微软雅黑" w:cs="宋体" w:hint="eastAsia"/>
          <w:kern w:val="0"/>
          <w:sz w:val="22"/>
          <w:u w:val="single"/>
        </w:rPr>
        <w:t>裁定驳回起诉</w:t>
      </w:r>
      <w:r>
        <w:rPr>
          <w:rFonts w:ascii="微软雅黑" w:eastAsia="微软雅黑" w:hAnsi="微软雅黑" w:cs="宋体" w:hint="eastAsia"/>
          <w:kern w:val="0"/>
          <w:sz w:val="22"/>
        </w:rPr>
        <w:t>。</w:t>
      </w:r>
    </w:p>
    <w:p w:rsidR="00B70418" w:rsidRDefault="001D6F45"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254AA">
        <w:rPr>
          <w:rFonts w:ascii="微软雅黑" w:eastAsia="微软雅黑" w:hAnsi="微软雅黑" w:cs="宋体" w:hint="eastAsia"/>
          <w:kern w:val="0"/>
          <w:sz w:val="22"/>
          <w:u w:val="single"/>
        </w:rPr>
        <w:t>国家秘密、个人隐私、未成年人</w:t>
      </w:r>
      <w:r>
        <w:rPr>
          <w:rFonts w:ascii="微软雅黑" w:eastAsia="微软雅黑" w:hAnsi="微软雅黑" w:cs="宋体" w:hint="eastAsia"/>
          <w:kern w:val="0"/>
          <w:sz w:val="22"/>
        </w:rPr>
        <w:t>一律不公开审理，涉及</w:t>
      </w:r>
      <w:r w:rsidRPr="00E254AA">
        <w:rPr>
          <w:rFonts w:ascii="微软雅黑" w:eastAsia="微软雅黑" w:hAnsi="微软雅黑" w:cs="宋体" w:hint="eastAsia"/>
          <w:kern w:val="0"/>
          <w:sz w:val="22"/>
          <w:u w:val="single"/>
        </w:rPr>
        <w:t>商业秘密</w:t>
      </w:r>
      <w:r w:rsidR="00E254AA" w:rsidRPr="00E254AA">
        <w:rPr>
          <w:rFonts w:ascii="微软雅黑" w:eastAsia="微软雅黑" w:hAnsi="微软雅黑" w:cs="宋体" w:hint="eastAsia"/>
          <w:kern w:val="0"/>
          <w:sz w:val="22"/>
          <w:u w:val="single"/>
        </w:rPr>
        <w:t>和离婚案件</w:t>
      </w:r>
      <w:r>
        <w:rPr>
          <w:rFonts w:ascii="微软雅黑" w:eastAsia="微软雅黑" w:hAnsi="微软雅黑" w:cs="宋体" w:hint="eastAsia"/>
          <w:kern w:val="0"/>
          <w:sz w:val="22"/>
        </w:rPr>
        <w:t>经申请可以不公开审理。不公开审理的案件一律公开宣判。未成年人不公开</w:t>
      </w:r>
      <w:proofErr w:type="gramStart"/>
      <w:r>
        <w:rPr>
          <w:rFonts w:ascii="微软雅黑" w:eastAsia="微软雅黑" w:hAnsi="微软雅黑" w:cs="宋体" w:hint="eastAsia"/>
          <w:kern w:val="0"/>
          <w:sz w:val="22"/>
        </w:rPr>
        <w:t>审理按</w:t>
      </w:r>
      <w:proofErr w:type="gramEnd"/>
      <w:r>
        <w:rPr>
          <w:rFonts w:ascii="微软雅黑" w:eastAsia="微软雅黑" w:hAnsi="微软雅黑" w:cs="宋体" w:hint="eastAsia"/>
          <w:kern w:val="0"/>
          <w:sz w:val="22"/>
        </w:rPr>
        <w:t>审理时的年龄。</w:t>
      </w:r>
    </w:p>
    <w:p w:rsidR="001D6F45" w:rsidRDefault="001D6F45"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检察院发现同级法院判决有错，应当（向同级法院）</w:t>
      </w:r>
      <w:r w:rsidR="0080130A">
        <w:rPr>
          <w:rFonts w:ascii="微软雅黑" w:eastAsia="微软雅黑" w:hAnsi="微软雅黑" w:cs="宋体" w:hint="eastAsia"/>
          <w:kern w:val="0"/>
          <w:sz w:val="22"/>
        </w:rPr>
        <w:t>提出</w:t>
      </w:r>
      <w:r w:rsidRPr="00940A7B">
        <w:rPr>
          <w:rFonts w:ascii="微软雅黑" w:eastAsia="微软雅黑" w:hAnsi="微软雅黑" w:cs="宋体" w:hint="eastAsia"/>
          <w:kern w:val="0"/>
          <w:sz w:val="22"/>
          <w:u w:val="single"/>
        </w:rPr>
        <w:t>检察建议</w:t>
      </w:r>
      <w:r>
        <w:rPr>
          <w:rFonts w:ascii="微软雅黑" w:eastAsia="微软雅黑" w:hAnsi="微软雅黑" w:cs="宋体" w:hint="eastAsia"/>
          <w:kern w:val="0"/>
          <w:sz w:val="22"/>
        </w:rPr>
        <w:t>或者提请上级检察院</w:t>
      </w:r>
      <w:r w:rsidR="0080130A">
        <w:rPr>
          <w:rFonts w:ascii="微软雅黑" w:eastAsia="微软雅黑" w:hAnsi="微软雅黑" w:cs="宋体" w:hint="eastAsia"/>
          <w:kern w:val="0"/>
          <w:sz w:val="22"/>
        </w:rPr>
        <w:t>（向上级检察院的同级法院）</w:t>
      </w:r>
      <w:r w:rsidRPr="00940A7B">
        <w:rPr>
          <w:rFonts w:ascii="微软雅黑" w:eastAsia="微软雅黑" w:hAnsi="微软雅黑" w:cs="宋体" w:hint="eastAsia"/>
          <w:kern w:val="0"/>
          <w:sz w:val="22"/>
          <w:u w:val="single"/>
        </w:rPr>
        <w:t>抗诉</w:t>
      </w:r>
      <w:r>
        <w:rPr>
          <w:rFonts w:ascii="微软雅黑" w:eastAsia="微软雅黑" w:hAnsi="微软雅黑" w:cs="宋体" w:hint="eastAsia"/>
          <w:kern w:val="0"/>
          <w:sz w:val="22"/>
        </w:rPr>
        <w:t>。</w:t>
      </w:r>
    </w:p>
    <w:p w:rsidR="00940A7B" w:rsidRDefault="00940A7B"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940A7B">
        <w:rPr>
          <w:rFonts w:ascii="微软雅黑" w:eastAsia="微软雅黑" w:hAnsi="微软雅黑" w:cs="宋体" w:hint="eastAsia"/>
          <w:kern w:val="0"/>
          <w:sz w:val="22"/>
          <w:u w:val="single"/>
        </w:rPr>
        <w:t>再审抗诉</w:t>
      </w:r>
      <w:r>
        <w:rPr>
          <w:rFonts w:ascii="微软雅黑" w:eastAsia="微软雅黑" w:hAnsi="微软雅黑" w:cs="宋体" w:hint="eastAsia"/>
          <w:kern w:val="0"/>
          <w:sz w:val="22"/>
        </w:rPr>
        <w:t>不受时间限制，</w:t>
      </w:r>
      <w:r w:rsidRPr="00940A7B">
        <w:rPr>
          <w:rFonts w:ascii="微软雅黑" w:eastAsia="微软雅黑" w:hAnsi="微软雅黑" w:cs="宋体" w:hint="eastAsia"/>
          <w:kern w:val="0"/>
          <w:sz w:val="22"/>
          <w:u w:val="single"/>
        </w:rPr>
        <w:t>上诉抗诉</w:t>
      </w:r>
      <w:r>
        <w:rPr>
          <w:rFonts w:ascii="微软雅黑" w:eastAsia="微软雅黑" w:hAnsi="微软雅黑" w:cs="宋体" w:hint="eastAsia"/>
          <w:kern w:val="0"/>
          <w:sz w:val="22"/>
        </w:rPr>
        <w:t>受2年限制。</w:t>
      </w:r>
    </w:p>
    <w:p w:rsidR="00CB3977" w:rsidRPr="00CB3977" w:rsidRDefault="00CB3977" w:rsidP="00CB397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D701F">
        <w:rPr>
          <w:rFonts w:ascii="微软雅黑" w:eastAsia="微软雅黑" w:hAnsi="微软雅黑" w:cs="宋体" w:hint="eastAsia"/>
          <w:kern w:val="0"/>
          <w:sz w:val="22"/>
          <w:u w:val="single"/>
        </w:rPr>
        <w:t>再审</w:t>
      </w:r>
      <w:r>
        <w:rPr>
          <w:rFonts w:ascii="微软雅黑" w:eastAsia="微软雅黑" w:hAnsi="微软雅黑" w:cs="宋体" w:hint="eastAsia"/>
          <w:kern w:val="0"/>
          <w:sz w:val="22"/>
        </w:rPr>
        <w:t>由当事人向上一级法院申请。再审时，原判决中止执行。院长认为需要再审，应提交审委会决定。</w:t>
      </w:r>
    </w:p>
    <w:p w:rsidR="00940A7B" w:rsidRDefault="00940A7B"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CB3977">
        <w:rPr>
          <w:rFonts w:ascii="微软雅黑" w:eastAsia="微软雅黑" w:hAnsi="微软雅黑" w:cs="宋体" w:hint="eastAsia"/>
          <w:kern w:val="0"/>
          <w:sz w:val="22"/>
          <w:u w:val="single"/>
        </w:rPr>
        <w:t>再审</w:t>
      </w:r>
      <w:r>
        <w:rPr>
          <w:rFonts w:ascii="微软雅黑" w:eastAsia="微软雅黑" w:hAnsi="微软雅黑" w:cs="宋体" w:hint="eastAsia"/>
          <w:kern w:val="0"/>
          <w:sz w:val="22"/>
        </w:rPr>
        <w:t>应当在判决、裁定发生法律效力后两年内提出；两年后，据以</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原判决、裁定的法律文书被撤销或者变更，以及发现审判人员贪赃枉法/徇私舞弊行为的，自知道或者应当知道之日起3个月内提出。</w:t>
      </w:r>
    </w:p>
    <w:p w:rsidR="00940A7B" w:rsidRDefault="0017545B"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调解书、仲裁书可申请执行。</w:t>
      </w:r>
    </w:p>
    <w:p w:rsidR="0017545B" w:rsidRDefault="00775CCA"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w:t>
      </w:r>
      <w:r w:rsidRPr="00E103D6">
        <w:rPr>
          <w:rFonts w:ascii="微软雅黑" w:eastAsia="微软雅黑" w:hAnsi="微软雅黑" w:cs="宋体" w:hint="eastAsia"/>
          <w:kern w:val="0"/>
          <w:sz w:val="22"/>
          <w:u w:val="single"/>
        </w:rPr>
        <w:t>原告所在地管辖</w:t>
      </w:r>
      <w:r>
        <w:rPr>
          <w:rFonts w:ascii="微软雅黑" w:eastAsia="微软雅黑" w:hAnsi="微软雅黑" w:cs="宋体" w:hint="eastAsia"/>
          <w:kern w:val="0"/>
          <w:sz w:val="22"/>
        </w:rPr>
        <w:t>的案件：1）对不再国内人提出的身份诉讼 2）对下落不明</w:t>
      </w:r>
      <w:r w:rsidR="00C74B32">
        <w:rPr>
          <w:rFonts w:ascii="微软雅黑" w:eastAsia="微软雅黑" w:hAnsi="微软雅黑" w:cs="宋体" w:hint="eastAsia"/>
          <w:kern w:val="0"/>
          <w:sz w:val="22"/>
        </w:rPr>
        <w:t>或宣告失踪</w:t>
      </w:r>
      <w:r>
        <w:rPr>
          <w:rFonts w:ascii="微软雅黑" w:eastAsia="微软雅黑" w:hAnsi="微软雅黑" w:cs="宋体" w:hint="eastAsia"/>
          <w:kern w:val="0"/>
          <w:sz w:val="22"/>
        </w:rPr>
        <w:t>的人提出的身份诉讼 3）被告监禁劳教 4）</w:t>
      </w:r>
      <w:r w:rsidR="00C74B32">
        <w:rPr>
          <w:rFonts w:ascii="微软雅黑" w:eastAsia="微软雅黑" w:hAnsi="微软雅黑" w:cs="宋体" w:hint="eastAsia"/>
          <w:kern w:val="0"/>
          <w:sz w:val="22"/>
        </w:rPr>
        <w:t>被告被注销城镇户口 5）追索赡养费的被告住所地不在同一</w:t>
      </w:r>
      <w:r w:rsidR="00E103D6">
        <w:rPr>
          <w:rFonts w:ascii="微软雅黑" w:eastAsia="微软雅黑" w:hAnsi="微软雅黑" w:cs="宋体" w:hint="eastAsia"/>
          <w:kern w:val="0"/>
          <w:sz w:val="22"/>
        </w:rPr>
        <w:t>辖区 6）非军人对军人提出离婚诉讼 7）夫妻一方离开住所地超过一年，另一方提离婚 8）夫妻双方离开住所地超一年，没有经常居住地。</w:t>
      </w:r>
    </w:p>
    <w:p w:rsidR="001A13FB" w:rsidRPr="001A13FB" w:rsidRDefault="001A13FB" w:rsidP="001A13FB">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D701F">
        <w:rPr>
          <w:rFonts w:ascii="微软雅黑" w:eastAsia="微软雅黑" w:hAnsi="微软雅黑" w:cs="宋体" w:hint="eastAsia"/>
          <w:kern w:val="0"/>
          <w:sz w:val="22"/>
          <w:u w:val="single"/>
        </w:rPr>
        <w:t>管辖权异议</w:t>
      </w:r>
      <w:r>
        <w:rPr>
          <w:rFonts w:ascii="微软雅黑" w:eastAsia="微软雅黑" w:hAnsi="微软雅黑" w:cs="宋体" w:hint="eastAsia"/>
          <w:kern w:val="0"/>
          <w:sz w:val="22"/>
        </w:rPr>
        <w:t>应当在提交答辩状期间提出（收到起诉状副本之日起15日内）。法院收到异议之日起15日内书面裁定，对裁定不服可以向上级法院提出上诉，上级法院在30日内审结。</w:t>
      </w:r>
    </w:p>
    <w:p w:rsidR="00E103D6" w:rsidRDefault="0088715D"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管辖法院：保险合同纠纷，被告地、标的物地；票据支付纠纷，被告地、票据支付地；运输纠纷，被告地、始发地、目的地；运输事故损害赔偿，被告地、事故发生第、最先到达地。</w:t>
      </w:r>
    </w:p>
    <w:p w:rsidR="0088715D" w:rsidRDefault="0088715D"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诉讼代表的个数是2到5人，每人可以委托1到2名代理人。</w:t>
      </w:r>
    </w:p>
    <w:p w:rsidR="0088715D" w:rsidRDefault="0088715D"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当事人申请</w:t>
      </w:r>
      <w:r w:rsidRPr="0088715D">
        <w:rPr>
          <w:rFonts w:ascii="微软雅黑" w:eastAsia="微软雅黑" w:hAnsi="微软雅黑" w:cs="宋体" w:hint="eastAsia"/>
          <w:kern w:val="0"/>
          <w:sz w:val="22"/>
          <w:u w:val="single"/>
        </w:rPr>
        <w:t>法院收集证据</w:t>
      </w:r>
      <w:r>
        <w:rPr>
          <w:rFonts w:ascii="微软雅黑" w:eastAsia="微软雅黑" w:hAnsi="微软雅黑" w:cs="宋体" w:hint="eastAsia"/>
          <w:kern w:val="0"/>
          <w:sz w:val="22"/>
        </w:rPr>
        <w:t>应在举证期限届满前7日提出。在</w:t>
      </w:r>
      <w:r w:rsidRPr="0088715D">
        <w:rPr>
          <w:rFonts w:ascii="微软雅黑" w:eastAsia="微软雅黑" w:hAnsi="微软雅黑" w:cs="宋体" w:hint="eastAsia"/>
          <w:kern w:val="0"/>
          <w:sz w:val="22"/>
          <w:u w:val="single"/>
        </w:rPr>
        <w:t>举证期限届满前</w:t>
      </w:r>
      <w:r>
        <w:rPr>
          <w:rFonts w:ascii="微软雅黑" w:eastAsia="微软雅黑" w:hAnsi="微软雅黑" w:cs="宋体" w:hint="eastAsia"/>
          <w:kern w:val="0"/>
          <w:sz w:val="22"/>
        </w:rPr>
        <w:t>当事人可以</w:t>
      </w:r>
      <w:r w:rsidRPr="00045859">
        <w:rPr>
          <w:rFonts w:ascii="微软雅黑" w:eastAsia="微软雅黑" w:hAnsi="微软雅黑" w:cs="宋体" w:hint="eastAsia"/>
          <w:kern w:val="0"/>
          <w:sz w:val="22"/>
          <w:u w:val="single"/>
        </w:rPr>
        <w:t>申请鉴定、增加当事人、变更诉求、提出反诉</w:t>
      </w:r>
      <w:r>
        <w:rPr>
          <w:rFonts w:ascii="微软雅黑" w:eastAsia="微软雅黑" w:hAnsi="微软雅黑" w:cs="宋体" w:hint="eastAsia"/>
          <w:kern w:val="0"/>
          <w:sz w:val="22"/>
        </w:rPr>
        <w:t>。</w:t>
      </w:r>
      <w:r w:rsidR="00045859" w:rsidRPr="00045859">
        <w:rPr>
          <w:rFonts w:ascii="微软雅黑" w:eastAsia="微软雅黑" w:hAnsi="微软雅黑" w:cs="宋体" w:hint="eastAsia"/>
          <w:kern w:val="0"/>
          <w:sz w:val="22"/>
          <w:u w:val="single"/>
        </w:rPr>
        <w:t>二审提出反诉</w:t>
      </w:r>
      <w:r w:rsidR="00045859">
        <w:rPr>
          <w:rFonts w:ascii="微软雅黑" w:eastAsia="微软雅黑" w:hAnsi="微软雅黑" w:cs="宋体" w:hint="eastAsia"/>
          <w:kern w:val="0"/>
          <w:sz w:val="22"/>
        </w:rPr>
        <w:t>的，先调解，调解不成，另行起诉。</w:t>
      </w:r>
    </w:p>
    <w:p w:rsidR="0088715D"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当事人超过诉讼时效起诉，法院受理；被告不以诉讼时效过期抗辩的，法院不主动提出。</w:t>
      </w:r>
    </w:p>
    <w:p w:rsidR="00045859"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62B26">
        <w:rPr>
          <w:rFonts w:ascii="微软雅黑" w:eastAsia="微软雅黑" w:hAnsi="微软雅黑" w:cs="宋体" w:hint="eastAsia"/>
          <w:kern w:val="0"/>
          <w:sz w:val="22"/>
          <w:u w:val="single"/>
        </w:rPr>
        <w:lastRenderedPageBreak/>
        <w:t>一审审理期限</w:t>
      </w:r>
      <w:r>
        <w:rPr>
          <w:rFonts w:ascii="微软雅黑" w:eastAsia="微软雅黑" w:hAnsi="微软雅黑" w:cs="宋体" w:hint="eastAsia"/>
          <w:kern w:val="0"/>
          <w:sz w:val="22"/>
        </w:rPr>
        <w:t>：</w:t>
      </w:r>
      <w:r w:rsidR="001A13FB">
        <w:rPr>
          <w:rFonts w:ascii="微软雅黑" w:eastAsia="微软雅黑" w:hAnsi="微软雅黑" w:cs="宋体" w:hint="eastAsia"/>
          <w:kern w:val="0"/>
          <w:sz w:val="22"/>
        </w:rPr>
        <w:t>普通程序</w:t>
      </w:r>
      <w:r>
        <w:rPr>
          <w:rFonts w:ascii="微软雅黑" w:eastAsia="微软雅黑" w:hAnsi="微软雅黑" w:cs="宋体" w:hint="eastAsia"/>
          <w:kern w:val="0"/>
          <w:sz w:val="22"/>
        </w:rPr>
        <w:t>6个月内审结，院长可批准延长不超过6个月，再次延长需要上级法院决定。</w:t>
      </w:r>
      <w:r w:rsidR="00DA2120">
        <w:rPr>
          <w:rFonts w:ascii="微软雅黑" w:eastAsia="微软雅黑" w:hAnsi="微软雅黑" w:cs="宋体" w:hint="eastAsia"/>
          <w:kern w:val="0"/>
          <w:sz w:val="22"/>
        </w:rPr>
        <w:t>简易程序3个月审结</w:t>
      </w:r>
      <w:r w:rsidR="001A13FB">
        <w:rPr>
          <w:rFonts w:ascii="微软雅黑" w:eastAsia="微软雅黑" w:hAnsi="微软雅黑" w:cs="宋体" w:hint="eastAsia"/>
          <w:kern w:val="0"/>
          <w:sz w:val="22"/>
        </w:rPr>
        <w:t>，不能延长，若</w:t>
      </w:r>
      <w:r w:rsidR="001A13FB">
        <w:rPr>
          <w:rFonts w:ascii="微软雅黑" w:eastAsia="微软雅黑" w:hAnsi="微软雅黑" w:cs="宋体"/>
          <w:kern w:val="0"/>
          <w:sz w:val="22"/>
        </w:rPr>
        <w:t>3</w:t>
      </w:r>
      <w:r w:rsidR="001A13FB">
        <w:rPr>
          <w:rFonts w:ascii="微软雅黑" w:eastAsia="微软雅黑" w:hAnsi="微软雅黑" w:cs="宋体" w:hint="eastAsia"/>
          <w:kern w:val="0"/>
          <w:sz w:val="22"/>
        </w:rPr>
        <w:t>个月无法审结，转为普通程序</w:t>
      </w:r>
      <w:r w:rsidR="00DA2120">
        <w:rPr>
          <w:rFonts w:ascii="微软雅黑" w:eastAsia="微软雅黑" w:hAnsi="微软雅黑" w:cs="宋体" w:hint="eastAsia"/>
          <w:kern w:val="0"/>
          <w:sz w:val="22"/>
        </w:rPr>
        <w:t>。</w:t>
      </w:r>
    </w:p>
    <w:p w:rsidR="00045859" w:rsidRDefault="008926D6"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926D6">
        <w:rPr>
          <w:rFonts w:ascii="微软雅黑" w:eastAsia="微软雅黑" w:hAnsi="微软雅黑" w:cs="宋体" w:hint="eastAsia"/>
          <w:kern w:val="0"/>
          <w:sz w:val="22"/>
          <w:u w:val="single"/>
        </w:rPr>
        <w:t>民诉上诉期限</w:t>
      </w:r>
      <w:r>
        <w:rPr>
          <w:rFonts w:ascii="微软雅黑" w:eastAsia="微软雅黑" w:hAnsi="微软雅黑" w:cs="宋体" w:hint="eastAsia"/>
          <w:kern w:val="0"/>
          <w:sz w:val="22"/>
        </w:rPr>
        <w:t>：</w:t>
      </w:r>
      <w:r w:rsidR="00045859">
        <w:rPr>
          <w:rFonts w:ascii="微软雅黑" w:eastAsia="微软雅黑" w:hAnsi="微软雅黑" w:cs="宋体" w:hint="eastAsia"/>
          <w:kern w:val="0"/>
          <w:sz w:val="22"/>
        </w:rPr>
        <w:t>不服判决，15日内；不服裁定，10日内。</w:t>
      </w:r>
    </w:p>
    <w:p w:rsidR="00045859"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二审不可书面审理，但可以不开庭。</w:t>
      </w:r>
      <w:r w:rsidRPr="008926D6">
        <w:rPr>
          <w:rFonts w:ascii="微软雅黑" w:eastAsia="微软雅黑" w:hAnsi="微软雅黑" w:cs="宋体" w:hint="eastAsia"/>
          <w:kern w:val="0"/>
          <w:sz w:val="22"/>
          <w:u w:val="single"/>
        </w:rPr>
        <w:t>二审审理期限</w:t>
      </w:r>
      <w:r>
        <w:rPr>
          <w:rFonts w:ascii="微软雅黑" w:eastAsia="微软雅黑" w:hAnsi="微软雅黑" w:cs="宋体" w:hint="eastAsia"/>
          <w:kern w:val="0"/>
          <w:sz w:val="22"/>
        </w:rPr>
        <w:t>：不服判决的，3个月；不服裁定的，30日。</w:t>
      </w:r>
    </w:p>
    <w:p w:rsidR="00045859" w:rsidRDefault="00045859"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法院的判决、裁定由一审法院执行。仲裁、公证文书由被执行人住所地/财产所在地法院执行。支付令由制作支付令的法院执行。被执行的在外地，可以委托当地法院或者直接到当地执行。</w:t>
      </w:r>
    </w:p>
    <w:p w:rsidR="00045859" w:rsidRPr="00045859" w:rsidRDefault="00045859" w:rsidP="00045859">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暂缓执行最长期限不超过1年。申请执行的期限不超过2年。</w:t>
      </w:r>
    </w:p>
    <w:p w:rsidR="00045859" w:rsidRDefault="0045147C"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5147C">
        <w:rPr>
          <w:rFonts w:ascii="微软雅黑" w:eastAsia="微软雅黑" w:hAnsi="微软雅黑" w:cs="宋体" w:hint="eastAsia"/>
          <w:kern w:val="0"/>
          <w:sz w:val="22"/>
          <w:u w:val="single"/>
        </w:rPr>
        <w:t>民事诉讼中</w:t>
      </w:r>
      <w:r w:rsidR="00566928" w:rsidRPr="0045147C">
        <w:rPr>
          <w:rFonts w:ascii="微软雅黑" w:eastAsia="微软雅黑" w:hAnsi="微软雅黑" w:cs="宋体" w:hint="eastAsia"/>
          <w:kern w:val="0"/>
          <w:sz w:val="22"/>
          <w:u w:val="single"/>
        </w:rPr>
        <w:t>撤诉后</w:t>
      </w:r>
      <w:r w:rsidR="00566928">
        <w:rPr>
          <w:rFonts w:ascii="微软雅黑" w:eastAsia="微软雅黑" w:hAnsi="微软雅黑" w:cs="宋体" w:hint="eastAsia"/>
          <w:kern w:val="0"/>
          <w:sz w:val="22"/>
        </w:rPr>
        <w:t>以同一事实理由</w:t>
      </w:r>
      <w:r>
        <w:rPr>
          <w:rFonts w:ascii="微软雅黑" w:eastAsia="微软雅黑" w:hAnsi="微软雅黑" w:cs="宋体" w:hint="eastAsia"/>
          <w:kern w:val="0"/>
          <w:sz w:val="22"/>
        </w:rPr>
        <w:t>再次</w:t>
      </w:r>
      <w:r w:rsidR="00566928">
        <w:rPr>
          <w:rFonts w:ascii="微软雅黑" w:eastAsia="微软雅黑" w:hAnsi="微软雅黑" w:cs="宋体" w:hint="eastAsia"/>
          <w:kern w:val="0"/>
          <w:sz w:val="22"/>
        </w:rPr>
        <w:t>起诉，法院应当受理。当事人申请再审，应当向上一级法院提出。</w:t>
      </w:r>
    </w:p>
    <w:p w:rsidR="00566928" w:rsidRDefault="00566928"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当事人明确承认的事实不须举证，涉及身份关系的除外。</w:t>
      </w:r>
    </w:p>
    <w:p w:rsidR="00566928" w:rsidRDefault="00566928"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案外人可以提出</w:t>
      </w:r>
      <w:r w:rsidRPr="00566928">
        <w:rPr>
          <w:rFonts w:ascii="微软雅黑" w:eastAsia="微软雅黑" w:hAnsi="微软雅黑" w:cs="宋体" w:hint="eastAsia"/>
          <w:kern w:val="0"/>
          <w:sz w:val="22"/>
          <w:u w:val="single"/>
        </w:rPr>
        <w:t>执行异议</w:t>
      </w:r>
      <w:r>
        <w:rPr>
          <w:rFonts w:ascii="微软雅黑" w:eastAsia="微软雅黑" w:hAnsi="微软雅黑" w:cs="宋体" w:hint="eastAsia"/>
          <w:kern w:val="0"/>
          <w:sz w:val="22"/>
        </w:rPr>
        <w:t>，执行异议应当在15日内审查。</w:t>
      </w:r>
    </w:p>
    <w:p w:rsidR="00566928" w:rsidRDefault="00566928" w:rsidP="00ED701F">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CB3977">
        <w:rPr>
          <w:rFonts w:ascii="微软雅黑" w:eastAsia="微软雅黑" w:hAnsi="微软雅黑" w:cs="宋体" w:hint="eastAsia"/>
          <w:kern w:val="0"/>
          <w:sz w:val="22"/>
          <w:u w:val="single"/>
        </w:rPr>
        <w:t>二审审查上诉案</w:t>
      </w:r>
      <w:r>
        <w:rPr>
          <w:rFonts w:ascii="微软雅黑" w:eastAsia="微软雅黑" w:hAnsi="微软雅黑" w:cs="宋体" w:hint="eastAsia"/>
          <w:kern w:val="0"/>
          <w:sz w:val="22"/>
        </w:rPr>
        <w:t>：事实对，适用法律错，改判；事实错误，发回重审或者改判；程序错</w:t>
      </w:r>
      <w:r w:rsidR="00862B26">
        <w:rPr>
          <w:rFonts w:ascii="微软雅黑" w:eastAsia="微软雅黑" w:hAnsi="微软雅黑" w:cs="宋体" w:hint="eastAsia"/>
          <w:kern w:val="0"/>
          <w:sz w:val="22"/>
        </w:rPr>
        <w:t>/遗漏当事人/遗漏诉讼请求</w:t>
      </w:r>
      <w:r>
        <w:rPr>
          <w:rFonts w:ascii="微软雅黑" w:eastAsia="微软雅黑" w:hAnsi="微软雅黑" w:cs="宋体" w:hint="eastAsia"/>
          <w:kern w:val="0"/>
          <w:sz w:val="22"/>
        </w:rPr>
        <w:t>，发回重审。</w:t>
      </w:r>
    </w:p>
    <w:p w:rsidR="00566928" w:rsidRDefault="00566928" w:rsidP="00656D8A">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23C0C">
        <w:rPr>
          <w:rFonts w:ascii="微软雅黑" w:eastAsia="微软雅黑" w:hAnsi="微软雅黑" w:cs="宋体" w:hint="eastAsia"/>
          <w:kern w:val="0"/>
          <w:sz w:val="22"/>
          <w:u w:val="single"/>
        </w:rPr>
        <w:t>妨害诉讼</w:t>
      </w:r>
      <w:r w:rsidR="00723C0C">
        <w:rPr>
          <w:rFonts w:ascii="微软雅黑" w:eastAsia="微软雅黑" w:hAnsi="微软雅黑" w:cs="宋体" w:hint="eastAsia"/>
          <w:kern w:val="0"/>
          <w:sz w:val="22"/>
        </w:rPr>
        <w:t>的，由院长批准</w:t>
      </w:r>
      <w:r>
        <w:rPr>
          <w:rFonts w:ascii="微软雅黑" w:eastAsia="微软雅黑" w:hAnsi="微软雅黑" w:cs="宋体" w:hint="eastAsia"/>
          <w:kern w:val="0"/>
          <w:sz w:val="22"/>
        </w:rPr>
        <w:t>拘留、罚款。强制迁出房屋的公告由院长签发。</w:t>
      </w:r>
    </w:p>
    <w:p w:rsidR="00CB3977" w:rsidRDefault="00CB3977" w:rsidP="001A13FB">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320AD">
        <w:rPr>
          <w:rFonts w:ascii="微软雅黑" w:eastAsia="微软雅黑" w:hAnsi="微软雅黑" w:cs="宋体" w:hint="eastAsia"/>
          <w:kern w:val="0"/>
          <w:sz w:val="22"/>
          <w:u w:val="single"/>
        </w:rPr>
        <w:t>解除婚姻关系，不可再审</w:t>
      </w:r>
      <w:r>
        <w:rPr>
          <w:rFonts w:ascii="微软雅黑" w:eastAsia="微软雅黑" w:hAnsi="微软雅黑" w:cs="宋体" w:hint="eastAsia"/>
          <w:kern w:val="0"/>
          <w:sz w:val="22"/>
        </w:rPr>
        <w:t>，可上诉。</w:t>
      </w:r>
    </w:p>
    <w:p w:rsidR="00F23FE7" w:rsidRDefault="00F23FE7"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D701F">
        <w:rPr>
          <w:rFonts w:ascii="微软雅黑" w:eastAsia="微软雅黑" w:hAnsi="微软雅黑" w:cs="宋体" w:hint="eastAsia"/>
          <w:kern w:val="0"/>
          <w:sz w:val="22"/>
          <w:u w:val="single"/>
        </w:rPr>
        <w:t>驳回诉讼请求是判决</w:t>
      </w:r>
      <w:r>
        <w:rPr>
          <w:rFonts w:ascii="微软雅黑" w:eastAsia="微软雅黑" w:hAnsi="微软雅黑" w:cs="宋体" w:hint="eastAsia"/>
          <w:kern w:val="0"/>
          <w:sz w:val="22"/>
        </w:rPr>
        <w:t>，等于宣告一方败诉。</w:t>
      </w:r>
    </w:p>
    <w:p w:rsidR="00F23FE7" w:rsidRDefault="00F23FE7"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二审中撤诉，一审判决也无效（撤销的是起诉而不是上诉）。二审中原告增加诉讼请求的，调解不成发回重审。</w:t>
      </w:r>
    </w:p>
    <w:p w:rsidR="00F23FE7" w:rsidRDefault="00F23FE7"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二审中达成调解协议的，原审判决视为撤销，法院不必发出撤销裁决。</w:t>
      </w:r>
    </w:p>
    <w:p w:rsidR="009C6F83" w:rsidRPr="00F23FE7" w:rsidRDefault="009C6F83" w:rsidP="00F23FE7">
      <w:pPr>
        <w:pStyle w:val="a4"/>
        <w:widowControl/>
        <w:numPr>
          <w:ilvl w:val="0"/>
          <w:numId w:val="15"/>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宣判前申请撤诉，由法院裁定是否准许。</w:t>
      </w:r>
    </w:p>
    <w:p w:rsidR="001B2418" w:rsidRPr="001B2418" w:rsidRDefault="00656D8A" w:rsidP="001B2418">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4 </w:t>
      </w:r>
      <w:r>
        <w:rPr>
          <w:rFonts w:ascii="微软雅黑" w:eastAsia="微软雅黑" w:hAnsi="微软雅黑" w:cs="宋体" w:hint="eastAsia"/>
          <w:kern w:val="0"/>
          <w:sz w:val="22"/>
        </w:rPr>
        <w:t>行政复议法</w:t>
      </w:r>
    </w:p>
    <w:p w:rsidR="00257710" w:rsidRDefault="00257710"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57710">
        <w:rPr>
          <w:rFonts w:ascii="微软雅黑" w:eastAsia="微软雅黑" w:hAnsi="微软雅黑" w:cs="宋体" w:hint="eastAsia"/>
          <w:kern w:val="0"/>
          <w:sz w:val="22"/>
        </w:rPr>
        <w:t>行政</w:t>
      </w:r>
      <w:r w:rsidR="00656D8A">
        <w:rPr>
          <w:rFonts w:ascii="微软雅黑" w:eastAsia="微软雅黑" w:hAnsi="微软雅黑" w:cs="宋体" w:hint="eastAsia"/>
          <w:kern w:val="0"/>
          <w:sz w:val="22"/>
        </w:rPr>
        <w:t>复议</w:t>
      </w:r>
      <w:r>
        <w:rPr>
          <w:rFonts w:ascii="微软雅黑" w:eastAsia="微软雅黑" w:hAnsi="微软雅黑" w:cs="宋体" w:hint="eastAsia"/>
          <w:kern w:val="0"/>
          <w:sz w:val="22"/>
        </w:rPr>
        <w:t>不收费。</w:t>
      </w:r>
      <w:r w:rsidR="00656D8A">
        <w:rPr>
          <w:rFonts w:ascii="微软雅黑" w:eastAsia="微软雅黑" w:hAnsi="微软雅黑" w:cs="宋体" w:hint="eastAsia"/>
          <w:kern w:val="0"/>
          <w:sz w:val="22"/>
        </w:rPr>
        <w:t>县级以上政府工作部门作为被申请人，向本级政府或者上级部门提出行政复议。</w:t>
      </w:r>
      <w:r w:rsidR="00656D8A" w:rsidRPr="00656D8A">
        <w:rPr>
          <w:rFonts w:ascii="微软雅黑" w:eastAsia="微软雅黑" w:hAnsi="微软雅黑" w:cs="宋体" w:hint="eastAsia"/>
          <w:kern w:val="0"/>
          <w:sz w:val="22"/>
          <w:u w:val="single"/>
        </w:rPr>
        <w:t>海关、金融、国税、外汇、国安</w:t>
      </w:r>
      <w:r w:rsidR="00656D8A">
        <w:rPr>
          <w:rFonts w:ascii="微软雅黑" w:eastAsia="微软雅黑" w:hAnsi="微软雅黑" w:cs="宋体" w:hint="eastAsia"/>
          <w:kern w:val="0"/>
          <w:sz w:val="22"/>
        </w:rPr>
        <w:t>只能向上级部门提出行政复议。</w:t>
      </w:r>
      <w:r w:rsidR="00F36B2E">
        <w:rPr>
          <w:rFonts w:ascii="微软雅黑" w:eastAsia="微软雅黑" w:hAnsi="微软雅黑" w:cs="宋体" w:hint="eastAsia"/>
          <w:kern w:val="0"/>
          <w:sz w:val="22"/>
        </w:rPr>
        <w:t>对地方各级政府不服，向上级政府提出。对省级政府/国务院部门不服，向本级政府/该部门提出。两个以上机关共同决定，向其共同上级提出。两个以上国务院部门决定，向任</w:t>
      </w:r>
      <w:proofErr w:type="gramStart"/>
      <w:r w:rsidR="00F36B2E">
        <w:rPr>
          <w:rFonts w:ascii="微软雅黑" w:eastAsia="微软雅黑" w:hAnsi="微软雅黑" w:cs="宋体" w:hint="eastAsia"/>
          <w:kern w:val="0"/>
          <w:sz w:val="22"/>
        </w:rPr>
        <w:t>一</w:t>
      </w:r>
      <w:proofErr w:type="gramEnd"/>
      <w:r w:rsidR="00F36B2E">
        <w:rPr>
          <w:rFonts w:ascii="微软雅黑" w:eastAsia="微软雅黑" w:hAnsi="微软雅黑" w:cs="宋体" w:hint="eastAsia"/>
          <w:kern w:val="0"/>
          <w:sz w:val="22"/>
        </w:rPr>
        <w:t>部门提出。</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已经受理的行政复议，复议期间不得起诉；已经起诉的，不得申请复议。</w:t>
      </w:r>
    </w:p>
    <w:p w:rsidR="00EB39E3" w:rsidRDefault="00EB39E3"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行政复议申请人</w:t>
      </w:r>
      <w:r w:rsidRPr="00EB39E3">
        <w:rPr>
          <w:rFonts w:ascii="微软雅黑" w:eastAsia="微软雅黑" w:hAnsi="微软雅黑" w:cs="宋体" w:hint="eastAsia"/>
          <w:kern w:val="0"/>
          <w:sz w:val="22"/>
          <w:u w:val="single"/>
        </w:rPr>
        <w:t>超过5人的</w:t>
      </w:r>
      <w:r>
        <w:rPr>
          <w:rFonts w:ascii="微软雅黑" w:eastAsia="微软雅黑" w:hAnsi="微软雅黑" w:cs="宋体" w:hint="eastAsia"/>
          <w:kern w:val="0"/>
          <w:sz w:val="22"/>
        </w:rPr>
        <w:t>，推选1到5名代表。</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复议的申请期限是自知道（没有“应知道”）具体行政行为起60日；特别法的规定少于60日的，按60日，多于60日的，按特别法的规定。复议可以口头申请。</w:t>
      </w:r>
    </w:p>
    <w:p w:rsidR="00257710" w:rsidRDefault="00257710"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257710">
        <w:rPr>
          <w:rFonts w:ascii="微软雅黑" w:eastAsia="微软雅黑" w:hAnsi="微软雅黑" w:cs="宋体" w:hint="eastAsia"/>
          <w:kern w:val="0"/>
          <w:sz w:val="22"/>
        </w:rPr>
        <w:t>行政复议机关收到复议申请后，</w:t>
      </w:r>
      <w:r w:rsidRPr="00F36B2E">
        <w:rPr>
          <w:rFonts w:ascii="微软雅黑" w:eastAsia="微软雅黑" w:hAnsi="微软雅黑" w:cs="宋体" w:hint="eastAsia"/>
          <w:kern w:val="0"/>
          <w:sz w:val="22"/>
          <w:u w:val="single"/>
        </w:rPr>
        <w:t>5日内</w:t>
      </w:r>
      <w:r w:rsidRPr="00257710">
        <w:rPr>
          <w:rFonts w:ascii="微软雅黑" w:eastAsia="微软雅黑" w:hAnsi="微软雅黑" w:cs="宋体" w:hint="eastAsia"/>
          <w:kern w:val="0"/>
          <w:sz w:val="22"/>
        </w:rPr>
        <w:t>审查是否予以受理。</w:t>
      </w:r>
      <w:r w:rsidR="00F36B2E">
        <w:rPr>
          <w:rFonts w:ascii="微软雅黑" w:eastAsia="微软雅黑" w:hAnsi="微软雅黑" w:cs="宋体" w:hint="eastAsia"/>
          <w:kern w:val="0"/>
          <w:sz w:val="22"/>
        </w:rPr>
        <w:t>决定受理后</w:t>
      </w:r>
      <w:r w:rsidR="00F36B2E" w:rsidRPr="00F36B2E">
        <w:rPr>
          <w:rFonts w:ascii="微软雅黑" w:eastAsia="微软雅黑" w:hAnsi="微软雅黑" w:cs="宋体" w:hint="eastAsia"/>
          <w:kern w:val="0"/>
          <w:sz w:val="22"/>
          <w:u w:val="single"/>
        </w:rPr>
        <w:t>7日内</w:t>
      </w:r>
      <w:r w:rsidR="00F36B2E">
        <w:rPr>
          <w:rFonts w:ascii="微软雅黑" w:eastAsia="微软雅黑" w:hAnsi="微软雅黑" w:cs="宋体" w:hint="eastAsia"/>
          <w:kern w:val="0"/>
          <w:sz w:val="22"/>
        </w:rPr>
        <w:t>将材料发给被申请人，被申请人收到后</w:t>
      </w:r>
      <w:r w:rsidR="00F36B2E" w:rsidRPr="00F36B2E">
        <w:rPr>
          <w:rFonts w:ascii="微软雅黑" w:eastAsia="微软雅黑" w:hAnsi="微软雅黑" w:cs="宋体" w:hint="eastAsia"/>
          <w:kern w:val="0"/>
          <w:sz w:val="22"/>
          <w:u w:val="single"/>
        </w:rPr>
        <w:t>10日内</w:t>
      </w:r>
      <w:r w:rsidR="00F36B2E">
        <w:rPr>
          <w:rFonts w:ascii="微软雅黑" w:eastAsia="微软雅黑" w:hAnsi="微软雅黑" w:cs="宋体" w:hint="eastAsia"/>
          <w:kern w:val="0"/>
          <w:sz w:val="22"/>
        </w:rPr>
        <w:t>答复。被申请人不提交答复、证据的，则认为没有证据，撤销该行为。</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行政复议机关发现无权处理的，</w:t>
      </w:r>
      <w:r w:rsidRPr="005C19A8">
        <w:rPr>
          <w:rFonts w:ascii="微软雅黑" w:eastAsia="微软雅黑" w:hAnsi="微软雅黑" w:cs="宋体" w:hint="eastAsia"/>
          <w:kern w:val="0"/>
          <w:sz w:val="22"/>
          <w:u w:val="single"/>
        </w:rPr>
        <w:t>7日内转送</w:t>
      </w:r>
      <w:r>
        <w:rPr>
          <w:rFonts w:ascii="微软雅黑" w:eastAsia="微软雅黑" w:hAnsi="微软雅黑" w:cs="宋体" w:hint="eastAsia"/>
          <w:kern w:val="0"/>
          <w:sz w:val="22"/>
        </w:rPr>
        <w:t>。</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受理后，60日内</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复议决定，经复议机关负责人批准可以延长30日。</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复议应当有2名以上复议人员。</w:t>
      </w:r>
    </w:p>
    <w:p w:rsidR="005A21E7" w:rsidRDefault="005A21E7"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在行政复议中个，规定可以申请审查，规章不能申请审查。</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申请复议可以一并提出赔偿要求，未提出的，复议机关在撤销行为时应同时责令赔偿。</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申请人可以提出</w:t>
      </w:r>
      <w:r w:rsidRPr="005C19A8">
        <w:rPr>
          <w:rFonts w:ascii="微软雅黑" w:eastAsia="微软雅黑" w:hAnsi="微软雅黑" w:cs="宋体" w:hint="eastAsia"/>
          <w:kern w:val="0"/>
          <w:sz w:val="22"/>
          <w:u w:val="single"/>
        </w:rPr>
        <w:t>对规定进行审查</w:t>
      </w:r>
      <w:r>
        <w:rPr>
          <w:rFonts w:ascii="微软雅黑" w:eastAsia="微软雅黑" w:hAnsi="微软雅黑" w:cs="宋体" w:hint="eastAsia"/>
          <w:kern w:val="0"/>
          <w:sz w:val="22"/>
        </w:rPr>
        <w:t>，有权处理的应在30日内处理。</w:t>
      </w:r>
    </w:p>
    <w:p w:rsidR="00F36B2E" w:rsidRDefault="00F36B2E"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原则上行政复议书面审查，但必要时可当面听取意见。被申请人在复议期间</w:t>
      </w:r>
      <w:r w:rsidRPr="00522811">
        <w:rPr>
          <w:rFonts w:ascii="微软雅黑" w:eastAsia="微软雅黑" w:hAnsi="微软雅黑" w:cs="宋体" w:hint="eastAsia"/>
          <w:kern w:val="0"/>
          <w:sz w:val="22"/>
          <w:u w:val="single"/>
        </w:rPr>
        <w:t>不得自行收集证据</w:t>
      </w:r>
      <w:r>
        <w:rPr>
          <w:rFonts w:ascii="微软雅黑" w:eastAsia="微软雅黑" w:hAnsi="微软雅黑" w:cs="宋体" w:hint="eastAsia"/>
          <w:kern w:val="0"/>
          <w:sz w:val="22"/>
        </w:rPr>
        <w:t>。</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C19A8">
        <w:rPr>
          <w:rFonts w:ascii="微软雅黑" w:eastAsia="微软雅黑" w:hAnsi="微软雅黑" w:cs="宋体" w:hint="eastAsia"/>
          <w:kern w:val="0"/>
          <w:sz w:val="22"/>
          <w:u w:val="single"/>
        </w:rPr>
        <w:t>行政复议不可调解</w:t>
      </w:r>
      <w:r>
        <w:rPr>
          <w:rFonts w:ascii="微软雅黑" w:eastAsia="微软雅黑" w:hAnsi="微软雅黑" w:cs="宋体" w:hint="eastAsia"/>
          <w:kern w:val="0"/>
          <w:sz w:val="22"/>
        </w:rPr>
        <w:t>。</w:t>
      </w:r>
    </w:p>
    <w:p w:rsidR="00F36B2E"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对复议决定不服，收到决定起</w:t>
      </w:r>
      <w:r w:rsidRPr="00CB7E0F">
        <w:rPr>
          <w:rFonts w:ascii="微软雅黑" w:eastAsia="微软雅黑" w:hAnsi="微软雅黑" w:cs="宋体" w:hint="eastAsia"/>
          <w:kern w:val="0"/>
          <w:sz w:val="22"/>
          <w:u w:val="single"/>
        </w:rPr>
        <w:t>15日内</w:t>
      </w:r>
      <w:r>
        <w:rPr>
          <w:rFonts w:ascii="微软雅黑" w:eastAsia="微软雅黑" w:hAnsi="微软雅黑" w:cs="宋体" w:hint="eastAsia"/>
          <w:kern w:val="0"/>
          <w:sz w:val="22"/>
        </w:rPr>
        <w:t>起诉。</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终局复议裁定：国务院裁决；省政府对确认自然资源的裁决。</w:t>
      </w:r>
    </w:p>
    <w:p w:rsidR="005C19A8" w:rsidRDefault="005C19A8"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必需复议前置的：1）确认自然资源所有权 2）纳税争议 3）反垄断案件</w:t>
      </w:r>
    </w:p>
    <w:p w:rsidR="00551940" w:rsidRDefault="00551940" w:rsidP="00257710">
      <w:pPr>
        <w:pStyle w:val="a4"/>
        <w:widowControl/>
        <w:numPr>
          <w:ilvl w:val="0"/>
          <w:numId w:val="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行政复议决定后，申请人逾期不起诉又</w:t>
      </w:r>
      <w:r w:rsidRPr="000269C4">
        <w:rPr>
          <w:rFonts w:ascii="微软雅黑" w:eastAsia="微软雅黑" w:hAnsi="微软雅黑" w:cs="宋体" w:hint="eastAsia"/>
          <w:kern w:val="0"/>
          <w:sz w:val="22"/>
          <w:u w:val="single"/>
        </w:rPr>
        <w:t>不执行的</w:t>
      </w:r>
      <w:r>
        <w:rPr>
          <w:rFonts w:ascii="微软雅黑" w:eastAsia="微软雅黑" w:hAnsi="微软雅黑" w:cs="宋体" w:hint="eastAsia"/>
          <w:kern w:val="0"/>
          <w:sz w:val="22"/>
        </w:rPr>
        <w:t>：维持具体行政行为，由原行政机关或者申请法院强制执行；变更具体行政行为，由复议机关或者申请法院强制执行。</w:t>
      </w:r>
    </w:p>
    <w:p w:rsidR="001B2418" w:rsidRDefault="005C19A8" w:rsidP="005C19A8">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5 </w:t>
      </w:r>
      <w:r>
        <w:rPr>
          <w:rFonts w:ascii="微软雅黑" w:eastAsia="微软雅黑" w:hAnsi="微软雅黑" w:cs="宋体" w:hint="eastAsia"/>
          <w:kern w:val="0"/>
          <w:sz w:val="22"/>
        </w:rPr>
        <w:t>行政诉讼法</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行政诉讼只针对具体行政行为的合法性。</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行政诉讼不可独任审理。</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经复议的行为被告</w:t>
      </w:r>
      <w:r w:rsidR="00522811">
        <w:rPr>
          <w:rFonts w:ascii="微软雅黑" w:eastAsia="微软雅黑" w:hAnsi="微软雅黑" w:cs="宋体" w:hint="eastAsia"/>
          <w:kern w:val="0"/>
          <w:sz w:val="22"/>
        </w:rPr>
        <w:t>和法院</w:t>
      </w:r>
      <w:r>
        <w:rPr>
          <w:rFonts w:ascii="微软雅黑" w:eastAsia="微软雅黑" w:hAnsi="微软雅黑" w:cs="宋体" w:hint="eastAsia"/>
          <w:kern w:val="0"/>
          <w:sz w:val="22"/>
        </w:rPr>
        <w:t>的判定：复议维持，原机关作为被告</w:t>
      </w:r>
      <w:r w:rsidR="00522811">
        <w:rPr>
          <w:rFonts w:ascii="微软雅黑" w:eastAsia="微软雅黑" w:hAnsi="微软雅黑" w:cs="宋体" w:hint="eastAsia"/>
          <w:kern w:val="0"/>
          <w:sz w:val="22"/>
        </w:rPr>
        <w:t>，原机关所在地法院管辖</w:t>
      </w:r>
      <w:r>
        <w:rPr>
          <w:rFonts w:ascii="微软雅黑" w:eastAsia="微软雅黑" w:hAnsi="微软雅黑" w:cs="宋体" w:hint="eastAsia"/>
          <w:kern w:val="0"/>
          <w:sz w:val="22"/>
        </w:rPr>
        <w:t>；复议改变，复议机关作为被告</w:t>
      </w:r>
      <w:r w:rsidR="00522811">
        <w:rPr>
          <w:rFonts w:ascii="微软雅黑" w:eastAsia="微软雅黑" w:hAnsi="微软雅黑" w:cs="宋体" w:hint="eastAsia"/>
          <w:kern w:val="0"/>
          <w:sz w:val="22"/>
        </w:rPr>
        <w:t>，原机关和复议机关所在地法院管辖</w:t>
      </w:r>
      <w:r>
        <w:rPr>
          <w:rFonts w:ascii="微软雅黑" w:eastAsia="微软雅黑" w:hAnsi="微软雅黑" w:cs="宋体" w:hint="eastAsia"/>
          <w:kern w:val="0"/>
          <w:sz w:val="22"/>
        </w:rPr>
        <w:t>。</w:t>
      </w:r>
    </w:p>
    <w:p w:rsidR="00EB39E3" w:rsidRDefault="00EB39E3"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B39E3">
        <w:rPr>
          <w:rFonts w:ascii="微软雅黑" w:eastAsia="微软雅黑" w:hAnsi="微软雅黑" w:cs="宋体" w:hint="eastAsia"/>
          <w:kern w:val="0"/>
          <w:sz w:val="22"/>
          <w:u w:val="single"/>
        </w:rPr>
        <w:t>公安机关依照刑事诉讼法明确授权实施的行为</w:t>
      </w:r>
      <w:r>
        <w:rPr>
          <w:rFonts w:ascii="微软雅黑" w:eastAsia="微软雅黑" w:hAnsi="微软雅黑" w:cs="宋体" w:hint="eastAsia"/>
          <w:kern w:val="0"/>
          <w:sz w:val="22"/>
        </w:rPr>
        <w:t>不属于行政诉讼受理范围。</w:t>
      </w:r>
    </w:p>
    <w:p w:rsidR="005C19A8" w:rsidRDefault="005C19A8"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审理期间被告可以自行</w:t>
      </w:r>
      <w:r w:rsidRPr="00B425E6">
        <w:rPr>
          <w:rFonts w:ascii="微软雅黑" w:eastAsia="微软雅黑" w:hAnsi="微软雅黑" w:cs="宋体" w:hint="eastAsia"/>
          <w:kern w:val="0"/>
          <w:sz w:val="22"/>
          <w:u w:val="single"/>
        </w:rPr>
        <w:t>改变原具体行政行为</w:t>
      </w:r>
      <w:r>
        <w:rPr>
          <w:rFonts w:ascii="微软雅黑" w:eastAsia="微软雅黑" w:hAnsi="微软雅黑" w:cs="宋体" w:hint="eastAsia"/>
          <w:kern w:val="0"/>
          <w:sz w:val="22"/>
        </w:rPr>
        <w:t>。原告可以撤诉，</w:t>
      </w:r>
      <w:r w:rsidR="00B425E6">
        <w:rPr>
          <w:rFonts w:ascii="微软雅黑" w:eastAsia="微软雅黑" w:hAnsi="微软雅黑" w:cs="宋体" w:hint="eastAsia"/>
          <w:kern w:val="0"/>
          <w:sz w:val="22"/>
        </w:rPr>
        <w:t>是否准予，由法院裁定；</w:t>
      </w:r>
      <w:proofErr w:type="gramStart"/>
      <w:r>
        <w:rPr>
          <w:rFonts w:ascii="微软雅黑" w:eastAsia="微软雅黑" w:hAnsi="微软雅黑" w:cs="宋体" w:hint="eastAsia"/>
          <w:kern w:val="0"/>
          <w:sz w:val="22"/>
        </w:rPr>
        <w:t>不</w:t>
      </w:r>
      <w:proofErr w:type="gramEnd"/>
      <w:r>
        <w:rPr>
          <w:rFonts w:ascii="微软雅黑" w:eastAsia="微软雅黑" w:hAnsi="微软雅黑" w:cs="宋体" w:hint="eastAsia"/>
          <w:kern w:val="0"/>
          <w:sz w:val="22"/>
        </w:rPr>
        <w:t>撤诉的，继续审理原具体行政行为。</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522811">
        <w:rPr>
          <w:rFonts w:ascii="微软雅黑" w:eastAsia="微软雅黑" w:hAnsi="微软雅黑" w:cs="宋体" w:hint="eastAsia"/>
          <w:kern w:val="0"/>
          <w:sz w:val="22"/>
          <w:u w:val="single"/>
        </w:rPr>
        <w:t>行政诉讼不可调解</w:t>
      </w:r>
      <w:r>
        <w:rPr>
          <w:rFonts w:ascii="微软雅黑" w:eastAsia="微软雅黑" w:hAnsi="微软雅黑" w:cs="宋体" w:hint="eastAsia"/>
          <w:kern w:val="0"/>
          <w:sz w:val="22"/>
        </w:rPr>
        <w:t>。</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行政诉讼期间，被告</w:t>
      </w:r>
      <w:r w:rsidRPr="00522811">
        <w:rPr>
          <w:rFonts w:ascii="微软雅黑" w:eastAsia="微软雅黑" w:hAnsi="微软雅黑" w:cs="宋体" w:hint="eastAsia"/>
          <w:kern w:val="0"/>
          <w:sz w:val="22"/>
          <w:u w:val="single"/>
        </w:rPr>
        <w:t>不得自行收集证据</w:t>
      </w:r>
      <w:r>
        <w:rPr>
          <w:rFonts w:ascii="微软雅黑" w:eastAsia="微软雅黑" w:hAnsi="微软雅黑" w:cs="宋体" w:hint="eastAsia"/>
          <w:kern w:val="0"/>
          <w:sz w:val="22"/>
        </w:rPr>
        <w:t>。</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下列行政诉讼由中级法院管辖：1）专利、海关 2）对省政府或者国务院部门 3）被告为县级以上政府</w:t>
      </w:r>
      <w:proofErr w:type="gramStart"/>
      <w:r>
        <w:rPr>
          <w:rFonts w:ascii="微软雅黑" w:eastAsia="微软雅黑" w:hAnsi="微软雅黑" w:cs="宋体" w:hint="eastAsia"/>
          <w:kern w:val="0"/>
          <w:sz w:val="22"/>
        </w:rPr>
        <w:t>且基层</w:t>
      </w:r>
      <w:proofErr w:type="gramEnd"/>
      <w:r>
        <w:rPr>
          <w:rFonts w:ascii="微软雅黑" w:eastAsia="微软雅黑" w:hAnsi="微软雅黑" w:cs="宋体" w:hint="eastAsia"/>
          <w:kern w:val="0"/>
          <w:sz w:val="22"/>
        </w:rPr>
        <w:t>法院不适合审理 4）重大、复杂案件</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w:t>
      </w:r>
      <w:r w:rsidRPr="00522811">
        <w:rPr>
          <w:rFonts w:ascii="微软雅黑" w:eastAsia="微软雅黑" w:hAnsi="微软雅黑" w:cs="宋体" w:hint="eastAsia"/>
          <w:kern w:val="0"/>
          <w:sz w:val="22"/>
          <w:u w:val="single"/>
        </w:rPr>
        <w:t>限制人身自由的行政行为</w:t>
      </w:r>
      <w:r>
        <w:rPr>
          <w:rFonts w:ascii="微软雅黑" w:eastAsia="微软雅黑" w:hAnsi="微软雅黑" w:cs="宋体" w:hint="eastAsia"/>
          <w:kern w:val="0"/>
          <w:sz w:val="22"/>
        </w:rPr>
        <w:t>不服提出诉讼，由被告所在地法院或者原告所在地法院管辖。</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应</w:t>
      </w:r>
      <w:r w:rsidRPr="000269C4">
        <w:rPr>
          <w:rFonts w:ascii="微软雅黑" w:eastAsia="微软雅黑" w:hAnsi="微软雅黑" w:cs="宋体" w:hint="eastAsia"/>
          <w:kern w:val="0"/>
          <w:sz w:val="22"/>
          <w:u w:val="single"/>
        </w:rPr>
        <w:t>追加被告</w:t>
      </w:r>
      <w:r>
        <w:rPr>
          <w:rFonts w:ascii="微软雅黑" w:eastAsia="微软雅黑" w:hAnsi="微软雅黑" w:cs="宋体" w:hint="eastAsia"/>
          <w:kern w:val="0"/>
          <w:sz w:val="22"/>
        </w:rPr>
        <w:t>而原告不同意追加的，法院</w:t>
      </w:r>
      <w:r w:rsidR="000269C4">
        <w:rPr>
          <w:rFonts w:ascii="微软雅黑" w:eastAsia="微软雅黑" w:hAnsi="微软雅黑" w:cs="宋体" w:hint="eastAsia"/>
          <w:kern w:val="0"/>
          <w:sz w:val="22"/>
        </w:rPr>
        <w:t>只能</w:t>
      </w:r>
      <w:r>
        <w:rPr>
          <w:rFonts w:ascii="微软雅黑" w:eastAsia="微软雅黑" w:hAnsi="微软雅黑" w:cs="宋体" w:hint="eastAsia"/>
          <w:kern w:val="0"/>
          <w:sz w:val="22"/>
        </w:rPr>
        <w:t>通知其以第三人参加诉讼。</w:t>
      </w:r>
    </w:p>
    <w:p w:rsidR="000269C4" w:rsidRDefault="000269C4"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法院决定合并审理的，不须原告同意。</w:t>
      </w:r>
    </w:p>
    <w:p w:rsidR="00522811" w:rsidRDefault="00522811" w:rsidP="005C19A8">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法律法规授权组织</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具体行政行为，该组织是被告；行政机关委托的组织</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具体行政行为，该行政机关是被告。</w:t>
      </w:r>
    </w:p>
    <w:p w:rsidR="00CB7E0F" w:rsidRDefault="00CB7E0F"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法院</w:t>
      </w:r>
      <w:r w:rsidRPr="00CB7E0F">
        <w:rPr>
          <w:rFonts w:ascii="微软雅黑" w:eastAsia="微软雅黑" w:hAnsi="微软雅黑" w:cs="宋体" w:hint="eastAsia"/>
          <w:kern w:val="0"/>
          <w:sz w:val="22"/>
          <w:u w:val="single"/>
        </w:rPr>
        <w:t>7日内不立案</w:t>
      </w:r>
      <w:r>
        <w:rPr>
          <w:rFonts w:ascii="微软雅黑" w:eastAsia="微软雅黑" w:hAnsi="微软雅黑" w:cs="宋体" w:hint="eastAsia"/>
          <w:kern w:val="0"/>
          <w:sz w:val="22"/>
          <w:u w:val="single"/>
        </w:rPr>
        <w:t>也不</w:t>
      </w:r>
      <w:proofErr w:type="gramStart"/>
      <w:r>
        <w:rPr>
          <w:rFonts w:ascii="微软雅黑" w:eastAsia="微软雅黑" w:hAnsi="微软雅黑" w:cs="宋体" w:hint="eastAsia"/>
          <w:kern w:val="0"/>
          <w:sz w:val="22"/>
          <w:u w:val="single"/>
        </w:rPr>
        <w:t>作出</w:t>
      </w:r>
      <w:proofErr w:type="gramEnd"/>
      <w:r>
        <w:rPr>
          <w:rFonts w:ascii="微软雅黑" w:eastAsia="微软雅黑" w:hAnsi="微软雅黑" w:cs="宋体" w:hint="eastAsia"/>
          <w:kern w:val="0"/>
          <w:sz w:val="22"/>
          <w:u w:val="single"/>
        </w:rPr>
        <w:t>裁定</w:t>
      </w:r>
      <w:r>
        <w:rPr>
          <w:rFonts w:ascii="微软雅黑" w:eastAsia="微软雅黑" w:hAnsi="微软雅黑" w:cs="宋体" w:hint="eastAsia"/>
          <w:kern w:val="0"/>
          <w:sz w:val="22"/>
        </w:rPr>
        <w:t>，可向上级法院</w:t>
      </w:r>
      <w:r w:rsidRPr="005A21E7">
        <w:rPr>
          <w:rFonts w:ascii="微软雅黑" w:eastAsia="微软雅黑" w:hAnsi="微软雅黑" w:cs="宋体" w:hint="eastAsia"/>
          <w:kern w:val="0"/>
          <w:sz w:val="22"/>
          <w:u w:val="single"/>
        </w:rPr>
        <w:t>起诉或者申诉</w:t>
      </w:r>
      <w:r>
        <w:rPr>
          <w:rFonts w:ascii="微软雅黑" w:eastAsia="微软雅黑" w:hAnsi="微软雅黑" w:cs="宋体" w:hint="eastAsia"/>
          <w:kern w:val="0"/>
          <w:sz w:val="22"/>
        </w:rPr>
        <w:t>。法院立案后</w:t>
      </w:r>
      <w:r w:rsidRPr="00CB7E0F">
        <w:rPr>
          <w:rFonts w:ascii="微软雅黑" w:eastAsia="微软雅黑" w:hAnsi="微软雅黑" w:cs="宋体" w:hint="eastAsia"/>
          <w:kern w:val="0"/>
          <w:sz w:val="22"/>
          <w:u w:val="single"/>
        </w:rPr>
        <w:t>5日内</w:t>
      </w:r>
      <w:r>
        <w:rPr>
          <w:rFonts w:ascii="微软雅黑" w:eastAsia="微软雅黑" w:hAnsi="微软雅黑" w:cs="宋体" w:hint="eastAsia"/>
          <w:kern w:val="0"/>
          <w:sz w:val="22"/>
        </w:rPr>
        <w:t>将起诉状副本发给被告，被告</w:t>
      </w:r>
      <w:r w:rsidRPr="00CB7E0F">
        <w:rPr>
          <w:rFonts w:ascii="微软雅黑" w:eastAsia="微软雅黑" w:hAnsi="微软雅黑" w:cs="宋体" w:hint="eastAsia"/>
          <w:kern w:val="0"/>
          <w:sz w:val="22"/>
          <w:u w:val="single"/>
        </w:rPr>
        <w:t>1</w:t>
      </w:r>
      <w:r w:rsidR="00723C0C">
        <w:rPr>
          <w:rFonts w:ascii="微软雅黑" w:eastAsia="微软雅黑" w:hAnsi="微软雅黑" w:cs="宋体"/>
          <w:kern w:val="0"/>
          <w:sz w:val="22"/>
          <w:u w:val="single"/>
        </w:rPr>
        <w:t>5</w:t>
      </w:r>
      <w:r w:rsidRPr="00CB7E0F">
        <w:rPr>
          <w:rFonts w:ascii="微软雅黑" w:eastAsia="微软雅黑" w:hAnsi="微软雅黑" w:cs="宋体" w:hint="eastAsia"/>
          <w:kern w:val="0"/>
          <w:sz w:val="22"/>
          <w:u w:val="single"/>
        </w:rPr>
        <w:t>日内</w:t>
      </w:r>
      <w:r>
        <w:rPr>
          <w:rFonts w:ascii="微软雅黑" w:eastAsia="微软雅黑" w:hAnsi="微软雅黑" w:cs="宋体" w:hint="eastAsia"/>
          <w:kern w:val="0"/>
          <w:sz w:val="22"/>
        </w:rPr>
        <w:t>提交证据材料。原告在开庭审理前或者指定交换证据日提供证据。</w:t>
      </w:r>
    </w:p>
    <w:p w:rsidR="00CB7E0F" w:rsidRDefault="00CB7E0F"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行政诉讼中，因不可抗力耽误期限，可在障碍消除后</w:t>
      </w:r>
      <w:r w:rsidRPr="00CB7E0F">
        <w:rPr>
          <w:rFonts w:ascii="微软雅黑" w:eastAsia="微软雅黑" w:hAnsi="微软雅黑" w:cs="宋体" w:hint="eastAsia"/>
          <w:kern w:val="0"/>
          <w:sz w:val="22"/>
          <w:u w:val="single"/>
        </w:rPr>
        <w:t>10日内</w:t>
      </w:r>
      <w:r>
        <w:rPr>
          <w:rFonts w:ascii="微软雅黑" w:eastAsia="微软雅黑" w:hAnsi="微软雅黑" w:cs="宋体" w:hint="eastAsia"/>
          <w:kern w:val="0"/>
          <w:sz w:val="22"/>
        </w:rPr>
        <w:t>申请延长期限。</w:t>
      </w:r>
    </w:p>
    <w:p w:rsidR="00CB7E0F" w:rsidRDefault="006A5336"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知道或应当知道</w:t>
      </w:r>
      <w:proofErr w:type="gramStart"/>
      <w:r>
        <w:rPr>
          <w:rFonts w:ascii="微软雅黑" w:eastAsia="微软雅黑" w:hAnsi="微软雅黑" w:cs="宋体" w:hint="eastAsia"/>
          <w:kern w:val="0"/>
          <w:sz w:val="22"/>
        </w:rPr>
        <w:t>作出</w:t>
      </w:r>
      <w:proofErr w:type="gramEnd"/>
      <w:r w:rsidR="00CB7E0F">
        <w:rPr>
          <w:rFonts w:ascii="微软雅黑" w:eastAsia="微软雅黑" w:hAnsi="微软雅黑" w:cs="宋体" w:hint="eastAsia"/>
          <w:kern w:val="0"/>
          <w:sz w:val="22"/>
        </w:rPr>
        <w:t>行政行为起</w:t>
      </w:r>
      <w:r w:rsidR="00CB7E0F" w:rsidRPr="00CB7E0F">
        <w:rPr>
          <w:rFonts w:ascii="微软雅黑" w:eastAsia="微软雅黑" w:hAnsi="微软雅黑" w:cs="宋体" w:hint="eastAsia"/>
          <w:kern w:val="0"/>
          <w:sz w:val="22"/>
          <w:u w:val="single"/>
        </w:rPr>
        <w:t>6个月内</w:t>
      </w:r>
      <w:r w:rsidR="00CB7E0F">
        <w:rPr>
          <w:rFonts w:ascii="微软雅黑" w:eastAsia="微软雅黑" w:hAnsi="微软雅黑" w:cs="宋体" w:hint="eastAsia"/>
          <w:kern w:val="0"/>
          <w:sz w:val="22"/>
        </w:rPr>
        <w:t>提起行政诉讼（2015年前的旧法为3个月）。</w:t>
      </w:r>
      <w:r w:rsidR="00723C0C">
        <w:rPr>
          <w:rFonts w:ascii="微软雅黑" w:eastAsia="微软雅黑" w:hAnsi="微软雅黑" w:cs="宋体" w:hint="eastAsia"/>
          <w:kern w:val="0"/>
          <w:sz w:val="22"/>
        </w:rPr>
        <w:t>超过五年的，法院不予受理，涉及不动产的，超过20年法院不予受理。</w:t>
      </w:r>
    </w:p>
    <w:p w:rsidR="00CB7E0F" w:rsidRDefault="00CB7E0F"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具体行政行为依据的地方规章与国务院规章不一样的，由最高院送请国务院裁决。</w:t>
      </w:r>
    </w:p>
    <w:p w:rsidR="00AE4DC7" w:rsidRDefault="00AE4DC7" w:rsidP="00AE4DC7">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院长回避，审委会</w:t>
      </w:r>
      <w:r w:rsidRPr="00AE4DC7">
        <w:rPr>
          <w:rFonts w:ascii="微软雅黑" w:eastAsia="微软雅黑" w:hAnsi="微软雅黑" w:cs="宋体" w:hint="eastAsia"/>
          <w:kern w:val="0"/>
          <w:sz w:val="22"/>
          <w:u w:val="single"/>
        </w:rPr>
        <w:t>决定</w:t>
      </w:r>
      <w:r>
        <w:rPr>
          <w:rFonts w:ascii="微软雅黑" w:eastAsia="微软雅黑" w:hAnsi="微软雅黑" w:cs="宋体" w:hint="eastAsia"/>
          <w:kern w:val="0"/>
          <w:sz w:val="22"/>
        </w:rPr>
        <w:t>；审判人员回避，院长</w:t>
      </w:r>
      <w:r w:rsidRPr="00AE4DC7">
        <w:rPr>
          <w:rFonts w:ascii="微软雅黑" w:eastAsia="微软雅黑" w:hAnsi="微软雅黑" w:cs="宋体" w:hint="eastAsia"/>
          <w:kern w:val="0"/>
          <w:sz w:val="22"/>
          <w:u w:val="single"/>
        </w:rPr>
        <w:t>决定</w:t>
      </w:r>
      <w:r>
        <w:rPr>
          <w:rFonts w:ascii="微软雅黑" w:eastAsia="微软雅黑" w:hAnsi="微软雅黑" w:cs="宋体" w:hint="eastAsia"/>
          <w:kern w:val="0"/>
          <w:sz w:val="22"/>
        </w:rPr>
        <w:t>；其他人员回避，审判长</w:t>
      </w:r>
      <w:r w:rsidRPr="00AE4DC7">
        <w:rPr>
          <w:rFonts w:ascii="微软雅黑" w:eastAsia="微软雅黑" w:hAnsi="微软雅黑" w:cs="宋体" w:hint="eastAsia"/>
          <w:kern w:val="0"/>
          <w:sz w:val="22"/>
          <w:u w:val="single"/>
        </w:rPr>
        <w:t>决定</w:t>
      </w:r>
      <w:r>
        <w:rPr>
          <w:rFonts w:ascii="微软雅黑" w:eastAsia="微软雅黑" w:hAnsi="微软雅黑" w:cs="宋体" w:hint="eastAsia"/>
          <w:kern w:val="0"/>
          <w:sz w:val="22"/>
        </w:rPr>
        <w:t>。回避可以</w:t>
      </w:r>
      <w:r w:rsidRPr="00AE4DC7">
        <w:rPr>
          <w:rFonts w:ascii="微软雅黑" w:eastAsia="微软雅黑" w:hAnsi="微软雅黑" w:cs="宋体" w:hint="eastAsia"/>
          <w:kern w:val="0"/>
          <w:sz w:val="22"/>
          <w:u w:val="single"/>
        </w:rPr>
        <w:t>口头决定</w:t>
      </w:r>
      <w:r>
        <w:rPr>
          <w:rFonts w:ascii="微软雅黑" w:eastAsia="微软雅黑" w:hAnsi="微软雅黑" w:cs="宋体" w:hint="eastAsia"/>
          <w:kern w:val="0"/>
          <w:sz w:val="22"/>
        </w:rPr>
        <w:t>。申请人对回避决定不服的可以申请复议。回避应当在案件开始审理时提出，事由在开始审理后知道的，可以在法庭辩论结束前提出。</w:t>
      </w:r>
    </w:p>
    <w:p w:rsidR="00CB7E0F" w:rsidRDefault="0098318C" w:rsidP="00CB7E0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裁判文书有错误的，可以</w:t>
      </w:r>
      <w:r w:rsidRPr="0098318C">
        <w:rPr>
          <w:rFonts w:ascii="微软雅黑" w:eastAsia="微软雅黑" w:hAnsi="微软雅黑" w:cs="宋体" w:hint="eastAsia"/>
          <w:kern w:val="0"/>
          <w:sz w:val="22"/>
          <w:u w:val="single"/>
        </w:rPr>
        <w:t>裁定</w:t>
      </w:r>
      <w:r>
        <w:rPr>
          <w:rFonts w:ascii="微软雅黑" w:eastAsia="微软雅黑" w:hAnsi="微软雅黑" w:cs="宋体" w:hint="eastAsia"/>
          <w:kern w:val="0"/>
          <w:sz w:val="22"/>
        </w:rPr>
        <w:t>修改。</w:t>
      </w:r>
    </w:p>
    <w:p w:rsidR="00147CEF" w:rsidRDefault="00CB2495"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下列情形</w:t>
      </w:r>
      <w:r w:rsidRPr="00B425E6">
        <w:rPr>
          <w:rFonts w:ascii="微软雅黑" w:eastAsia="微软雅黑" w:hAnsi="微软雅黑" w:cs="宋体" w:hint="eastAsia"/>
          <w:kern w:val="0"/>
          <w:sz w:val="22"/>
          <w:u w:val="single"/>
        </w:rPr>
        <w:t>判决驳回诉讼请求</w:t>
      </w:r>
      <w:r>
        <w:rPr>
          <w:rFonts w:ascii="微软雅黑" w:eastAsia="微软雅黑" w:hAnsi="微软雅黑" w:cs="宋体" w:hint="eastAsia"/>
          <w:kern w:val="0"/>
          <w:sz w:val="22"/>
        </w:rPr>
        <w:t>：1）行政行为合法</w:t>
      </w:r>
      <w:r w:rsidR="00147CEF">
        <w:rPr>
          <w:rFonts w:ascii="微软雅黑" w:eastAsia="微软雅黑" w:hAnsi="微软雅黑" w:cs="宋体" w:hint="eastAsia"/>
          <w:kern w:val="0"/>
          <w:sz w:val="22"/>
        </w:rPr>
        <w:t>但不合理</w:t>
      </w:r>
      <w:r>
        <w:rPr>
          <w:rFonts w:ascii="微软雅黑" w:eastAsia="微软雅黑" w:hAnsi="微软雅黑" w:cs="宋体" w:hint="eastAsia"/>
          <w:kern w:val="0"/>
          <w:sz w:val="22"/>
        </w:rPr>
        <w:t xml:space="preserve"> 2）原告认为被告不作为的理由不成立 3）</w:t>
      </w:r>
      <w:r w:rsidR="00147CEF">
        <w:rPr>
          <w:rFonts w:ascii="微软雅黑" w:eastAsia="微软雅黑" w:hAnsi="微软雅黑" w:cs="宋体" w:hint="eastAsia"/>
          <w:kern w:val="0"/>
          <w:sz w:val="22"/>
        </w:rPr>
        <w:t>行政行为合法，但因法律、政策变化需要废止 4）其他情形</w:t>
      </w:r>
    </w:p>
    <w:p w:rsidR="00147CEF" w:rsidRDefault="00147CEF"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B425E6">
        <w:rPr>
          <w:rFonts w:ascii="微软雅黑" w:eastAsia="微软雅黑" w:hAnsi="微软雅黑" w:cs="宋体" w:hint="eastAsia"/>
          <w:kern w:val="0"/>
          <w:sz w:val="22"/>
          <w:u w:val="single"/>
        </w:rPr>
        <w:t>对具体行政行为的判决</w:t>
      </w:r>
      <w:r>
        <w:rPr>
          <w:rFonts w:ascii="微软雅黑" w:eastAsia="微软雅黑" w:hAnsi="微软雅黑" w:cs="宋体" w:hint="eastAsia"/>
          <w:kern w:val="0"/>
          <w:sz w:val="22"/>
        </w:rPr>
        <w:t>：1）判决维持 2）判决撤销 3）判决变更4）判决一定期限内履行职责。</w:t>
      </w:r>
    </w:p>
    <w:p w:rsidR="00147CEF" w:rsidRDefault="00CB3977"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最初</w:t>
      </w:r>
      <w:proofErr w:type="gramStart"/>
      <w:r>
        <w:rPr>
          <w:rFonts w:ascii="微软雅黑" w:eastAsia="微软雅黑" w:hAnsi="微软雅黑" w:cs="宋体" w:hint="eastAsia"/>
          <w:kern w:val="0"/>
          <w:sz w:val="22"/>
        </w:rPr>
        <w:t>作出</w:t>
      </w:r>
      <w:proofErr w:type="gramEnd"/>
      <w:r>
        <w:rPr>
          <w:rFonts w:ascii="微软雅黑" w:eastAsia="微软雅黑" w:hAnsi="微软雅黑" w:cs="宋体" w:hint="eastAsia"/>
          <w:kern w:val="0"/>
          <w:sz w:val="22"/>
        </w:rPr>
        <w:t>侵权行为的行政机关为</w:t>
      </w:r>
      <w:r w:rsidRPr="00CB3977">
        <w:rPr>
          <w:rFonts w:ascii="微软雅黑" w:eastAsia="微软雅黑" w:hAnsi="微软雅黑" w:cs="宋体" w:hint="eastAsia"/>
          <w:kern w:val="0"/>
          <w:sz w:val="22"/>
          <w:u w:val="single"/>
        </w:rPr>
        <w:t>赔偿义务机关</w:t>
      </w:r>
      <w:r>
        <w:rPr>
          <w:rFonts w:ascii="微软雅黑" w:eastAsia="微软雅黑" w:hAnsi="微软雅黑" w:cs="宋体" w:hint="eastAsia"/>
          <w:kern w:val="0"/>
          <w:sz w:val="22"/>
        </w:rPr>
        <w:t>，复议加重损害的由复议机关对加重的部分赔偿。</w:t>
      </w:r>
    </w:p>
    <w:p w:rsidR="00CB3977" w:rsidRDefault="00CB3977"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23C0C">
        <w:rPr>
          <w:rFonts w:ascii="微软雅黑" w:eastAsia="微软雅黑" w:hAnsi="微软雅黑" w:cs="宋体" w:hint="eastAsia"/>
          <w:kern w:val="0"/>
          <w:sz w:val="22"/>
          <w:u w:val="single"/>
        </w:rPr>
        <w:t>行政诉讼的管辖权异议</w:t>
      </w:r>
      <w:r>
        <w:rPr>
          <w:rFonts w:ascii="微软雅黑" w:eastAsia="微软雅黑" w:hAnsi="微软雅黑" w:cs="宋体" w:hint="eastAsia"/>
          <w:kern w:val="0"/>
          <w:sz w:val="22"/>
        </w:rPr>
        <w:t>在接到起诉状副本10日内</w:t>
      </w:r>
      <w:r w:rsidR="00723C0C">
        <w:rPr>
          <w:rFonts w:ascii="微软雅黑" w:eastAsia="微软雅黑" w:hAnsi="微软雅黑" w:cs="宋体" w:hint="eastAsia"/>
          <w:kern w:val="0"/>
          <w:sz w:val="22"/>
        </w:rPr>
        <w:t>书面提出（民事诉讼为提交答辩状期间，即15日内）。</w:t>
      </w:r>
    </w:p>
    <w:p w:rsidR="008926D6" w:rsidRDefault="008926D6"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行政诉讼一审</w:t>
      </w:r>
      <w:proofErr w:type="gramStart"/>
      <w:r>
        <w:rPr>
          <w:rFonts w:ascii="微软雅黑" w:eastAsia="微软雅黑" w:hAnsi="微软雅黑" w:cs="宋体" w:hint="eastAsia"/>
          <w:kern w:val="0"/>
          <w:sz w:val="22"/>
          <w:u w:val="single"/>
        </w:rPr>
        <w:t>审</w:t>
      </w:r>
      <w:proofErr w:type="gramEnd"/>
      <w:r>
        <w:rPr>
          <w:rFonts w:ascii="微软雅黑" w:eastAsia="微软雅黑" w:hAnsi="微软雅黑" w:cs="宋体" w:hint="eastAsia"/>
          <w:kern w:val="0"/>
          <w:sz w:val="22"/>
          <w:u w:val="single"/>
        </w:rPr>
        <w:t>限</w:t>
      </w:r>
      <w:r w:rsidRPr="008926D6">
        <w:rPr>
          <w:rFonts w:ascii="微软雅黑" w:eastAsia="微软雅黑" w:hAnsi="微软雅黑" w:cs="宋体" w:hint="eastAsia"/>
          <w:kern w:val="0"/>
          <w:sz w:val="22"/>
        </w:rPr>
        <w:t>：</w:t>
      </w:r>
      <w:r>
        <w:rPr>
          <w:rFonts w:ascii="微软雅黑" w:eastAsia="微软雅黑" w:hAnsi="微软雅黑" w:cs="宋体" w:hint="eastAsia"/>
          <w:kern w:val="0"/>
          <w:sz w:val="22"/>
        </w:rPr>
        <w:t>立案之日起，普通程序6个月，简易程序45日。需要延长的，由高级法院批准。</w:t>
      </w:r>
    </w:p>
    <w:p w:rsidR="008926D6" w:rsidRDefault="008926D6"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行政诉讼上诉期限</w:t>
      </w:r>
      <w:r>
        <w:rPr>
          <w:rFonts w:ascii="微软雅黑" w:eastAsia="微软雅黑" w:hAnsi="微软雅黑" w:cs="宋体" w:hint="eastAsia"/>
          <w:kern w:val="0"/>
          <w:sz w:val="22"/>
        </w:rPr>
        <w:t>：不服判决，15日内；不服裁定，10日内。</w:t>
      </w:r>
    </w:p>
    <w:p w:rsidR="008926D6" w:rsidRDefault="008926D6" w:rsidP="00147CEF">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行政诉讼二审</w:t>
      </w:r>
      <w:proofErr w:type="gramStart"/>
      <w:r>
        <w:rPr>
          <w:rFonts w:ascii="微软雅黑" w:eastAsia="微软雅黑" w:hAnsi="微软雅黑" w:cs="宋体" w:hint="eastAsia"/>
          <w:kern w:val="0"/>
          <w:sz w:val="22"/>
          <w:u w:val="single"/>
        </w:rPr>
        <w:t>审</w:t>
      </w:r>
      <w:proofErr w:type="gramEnd"/>
      <w:r>
        <w:rPr>
          <w:rFonts w:ascii="微软雅黑" w:eastAsia="微软雅黑" w:hAnsi="微软雅黑" w:cs="宋体" w:hint="eastAsia"/>
          <w:kern w:val="0"/>
          <w:sz w:val="22"/>
          <w:u w:val="single"/>
        </w:rPr>
        <w:t>限</w:t>
      </w:r>
      <w:r w:rsidRPr="008926D6">
        <w:rPr>
          <w:rFonts w:ascii="微软雅黑" w:eastAsia="微软雅黑" w:hAnsi="微软雅黑" w:cs="宋体" w:hint="eastAsia"/>
          <w:kern w:val="0"/>
          <w:sz w:val="22"/>
        </w:rPr>
        <w:t>：</w:t>
      </w:r>
      <w:r>
        <w:rPr>
          <w:rFonts w:ascii="微软雅黑" w:eastAsia="微软雅黑" w:hAnsi="微软雅黑" w:cs="宋体" w:hint="eastAsia"/>
          <w:kern w:val="0"/>
          <w:sz w:val="22"/>
        </w:rPr>
        <w:t>收到上诉状之日起3个月内。</w:t>
      </w:r>
    </w:p>
    <w:p w:rsidR="00A72C75" w:rsidRDefault="001A13FB" w:rsidP="000269C4">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u w:val="single"/>
        </w:rPr>
        <w:t>行政赔偿诉讼</w:t>
      </w:r>
      <w:r w:rsidR="00A72C75">
        <w:rPr>
          <w:rFonts w:ascii="微软雅黑" w:eastAsia="微软雅黑" w:hAnsi="微软雅黑" w:cs="宋体" w:hint="eastAsia"/>
          <w:kern w:val="0"/>
          <w:sz w:val="22"/>
          <w:u w:val="single"/>
        </w:rPr>
        <w:t>时限</w:t>
      </w:r>
      <w:r w:rsidR="00A72C75">
        <w:rPr>
          <w:rFonts w:ascii="微软雅黑" w:eastAsia="微软雅黑" w:hAnsi="微软雅黑" w:cs="宋体" w:hint="eastAsia"/>
          <w:kern w:val="0"/>
          <w:sz w:val="22"/>
        </w:rPr>
        <w:t>：向赔偿机关递交赔偿申请书2个月届满后的3个月内起诉。</w:t>
      </w:r>
    </w:p>
    <w:p w:rsidR="004320AD" w:rsidRDefault="004320AD" w:rsidP="000269C4">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320AD">
        <w:rPr>
          <w:rFonts w:ascii="微软雅黑" w:eastAsia="微软雅黑" w:hAnsi="微软雅黑" w:cs="宋体" w:hint="eastAsia"/>
          <w:kern w:val="0"/>
          <w:sz w:val="22"/>
        </w:rPr>
        <w:t>行政诉讼以</w:t>
      </w:r>
      <w:r w:rsidRPr="004320AD">
        <w:rPr>
          <w:rFonts w:ascii="微软雅黑" w:eastAsia="微软雅黑" w:hAnsi="微软雅黑" w:cs="宋体" w:hint="eastAsia"/>
          <w:kern w:val="0"/>
          <w:sz w:val="22"/>
          <w:u w:val="single"/>
        </w:rPr>
        <w:t>法律、行政法规、地方法规</w:t>
      </w:r>
      <w:r w:rsidRPr="004320AD">
        <w:rPr>
          <w:rFonts w:ascii="微软雅黑" w:eastAsia="微软雅黑" w:hAnsi="微软雅黑" w:cs="宋体" w:hint="eastAsia"/>
          <w:kern w:val="0"/>
          <w:sz w:val="22"/>
        </w:rPr>
        <w:t>为依据，</w:t>
      </w:r>
      <w:r w:rsidR="00765FDB">
        <w:rPr>
          <w:rFonts w:ascii="微软雅黑" w:eastAsia="微软雅黑" w:hAnsi="微软雅黑" w:cs="宋体" w:hint="eastAsia"/>
          <w:kern w:val="0"/>
          <w:sz w:val="22"/>
        </w:rPr>
        <w:t>参照部门部位的</w:t>
      </w:r>
      <w:r w:rsidRPr="004320AD">
        <w:rPr>
          <w:rFonts w:ascii="微软雅黑" w:eastAsia="微软雅黑" w:hAnsi="微软雅黑" w:cs="宋体" w:hint="eastAsia"/>
          <w:kern w:val="0"/>
          <w:sz w:val="22"/>
          <w:u w:val="single"/>
        </w:rPr>
        <w:t>规章</w:t>
      </w:r>
      <w:r w:rsidRPr="004320AD">
        <w:rPr>
          <w:rFonts w:ascii="微软雅黑" w:eastAsia="微软雅黑" w:hAnsi="微软雅黑" w:cs="宋体" w:hint="eastAsia"/>
          <w:kern w:val="0"/>
          <w:sz w:val="22"/>
        </w:rPr>
        <w:t>。</w:t>
      </w:r>
    </w:p>
    <w:p w:rsidR="0045147C" w:rsidRPr="004320AD" w:rsidRDefault="0045147C" w:rsidP="000269C4">
      <w:pPr>
        <w:pStyle w:val="a4"/>
        <w:widowControl/>
        <w:numPr>
          <w:ilvl w:val="0"/>
          <w:numId w:val="16"/>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45147C">
        <w:rPr>
          <w:rFonts w:ascii="微软雅黑" w:eastAsia="微软雅黑" w:hAnsi="微软雅黑" w:cs="宋体" w:hint="eastAsia"/>
          <w:kern w:val="0"/>
          <w:sz w:val="22"/>
          <w:u w:val="single"/>
        </w:rPr>
        <w:t>行政诉讼中，法院裁定准予原告撤诉后</w:t>
      </w:r>
      <w:r>
        <w:rPr>
          <w:rFonts w:ascii="微软雅黑" w:eastAsia="微软雅黑" w:hAnsi="微软雅黑" w:cs="宋体" w:hint="eastAsia"/>
          <w:kern w:val="0"/>
          <w:sz w:val="22"/>
        </w:rPr>
        <w:t>，原告以同一事实理由重新起诉的，不予受理。</w:t>
      </w:r>
    </w:p>
    <w:p w:rsidR="00723C0C" w:rsidRDefault="00A72C75" w:rsidP="00723C0C">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6 </w:t>
      </w:r>
      <w:r>
        <w:rPr>
          <w:rFonts w:ascii="微软雅黑" w:eastAsia="微软雅黑" w:hAnsi="微软雅黑" w:cs="宋体" w:hint="eastAsia"/>
          <w:kern w:val="0"/>
          <w:sz w:val="22"/>
        </w:rPr>
        <w:t>著作权法</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著作权法不适用于：法律法规、官方文件、时事新闻、历法、通用图表。</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著作权法保护：地图、建筑</w:t>
      </w:r>
      <w:r w:rsidR="00EE6D61">
        <w:rPr>
          <w:rFonts w:ascii="微软雅黑" w:eastAsia="微软雅黑" w:hAnsi="微软雅黑" w:cs="宋体" w:hint="eastAsia"/>
          <w:kern w:val="0"/>
          <w:sz w:val="22"/>
        </w:rPr>
        <w:t>物的</w:t>
      </w:r>
      <w:r>
        <w:rPr>
          <w:rFonts w:ascii="微软雅黑" w:eastAsia="微软雅黑" w:hAnsi="微软雅黑" w:cs="宋体" w:hint="eastAsia"/>
          <w:kern w:val="0"/>
          <w:sz w:val="22"/>
        </w:rPr>
        <w:t>工程设计图、软件</w:t>
      </w:r>
      <w:r w:rsidR="00D4699C">
        <w:rPr>
          <w:rFonts w:ascii="微软雅黑" w:eastAsia="微软雅黑" w:hAnsi="微软雅黑" w:cs="宋体" w:hint="eastAsia"/>
          <w:kern w:val="0"/>
          <w:sz w:val="22"/>
        </w:rPr>
        <w:t>（独立开发且固定在有形物体上）</w:t>
      </w:r>
      <w:r>
        <w:rPr>
          <w:rFonts w:ascii="微软雅黑" w:eastAsia="微软雅黑" w:hAnsi="微软雅黑" w:cs="宋体" w:hint="eastAsia"/>
          <w:kern w:val="0"/>
          <w:sz w:val="22"/>
        </w:rPr>
        <w:t>等</w:t>
      </w:r>
    </w:p>
    <w:p w:rsidR="004320AD" w:rsidRDefault="004320AD"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软件登记机构发放的登记证明是登记事项的初步证明。</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电影作品的著作权归制片人（producer）所有。</w:t>
      </w:r>
      <w:r w:rsidR="00B425E6">
        <w:rPr>
          <w:rFonts w:ascii="微软雅黑" w:eastAsia="微软雅黑" w:hAnsi="微软雅黑" w:cs="宋体" w:hint="eastAsia"/>
          <w:kern w:val="0"/>
          <w:sz w:val="22"/>
        </w:rPr>
        <w:t>委托作品的著作权未约定的，属于受托者所有。</w:t>
      </w:r>
      <w:r w:rsidR="001C06E3">
        <w:rPr>
          <w:rFonts w:ascii="微软雅黑" w:eastAsia="微软雅黑" w:hAnsi="微软雅黑" w:cs="宋体" w:hint="eastAsia"/>
          <w:kern w:val="0"/>
          <w:sz w:val="22"/>
        </w:rPr>
        <w:t>自传体作品的著作权未约定的，归该特定人物享有。</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著作权人身权包括：发表权、</w:t>
      </w:r>
      <w:r w:rsidRPr="00A72C75">
        <w:rPr>
          <w:rFonts w:ascii="微软雅黑" w:eastAsia="微软雅黑" w:hAnsi="微软雅黑" w:cs="宋体" w:hint="eastAsia"/>
          <w:kern w:val="0"/>
          <w:sz w:val="22"/>
          <w:u w:val="single"/>
        </w:rPr>
        <w:t>署名权、修改权、保护作品完整权</w:t>
      </w:r>
      <w:r w:rsidRPr="00A72C75">
        <w:rPr>
          <w:rFonts w:ascii="微软雅黑" w:eastAsia="微软雅黑" w:hAnsi="微软雅黑" w:cs="宋体" w:hint="eastAsia"/>
          <w:kern w:val="0"/>
          <w:sz w:val="22"/>
        </w:rPr>
        <w:t>（划线的不受时间限制）</w:t>
      </w:r>
      <w:r>
        <w:rPr>
          <w:rFonts w:ascii="微软雅黑" w:eastAsia="微软雅黑" w:hAnsi="微软雅黑" w:cs="宋体" w:hint="eastAsia"/>
          <w:kern w:val="0"/>
          <w:sz w:val="22"/>
        </w:rPr>
        <w:t>。</w:t>
      </w:r>
    </w:p>
    <w:p w:rsidR="00EE6D61" w:rsidRDefault="00EE6D61"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作者逝世后未发表的作品由继承人/受遗赠人享有发表权，都没有的由原件所有人享有发表权。</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出租权的客体：电影、计算机软件、录音录像制品。</w:t>
      </w:r>
    </w:p>
    <w:p w:rsidR="00A72C75" w:rsidRDefault="00A72C75"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合作作品不能协商一致，任何一方不得阻止他方行使</w:t>
      </w:r>
      <w:r w:rsidRPr="00A72C75">
        <w:rPr>
          <w:rFonts w:ascii="微软雅黑" w:eastAsia="微软雅黑" w:hAnsi="微软雅黑" w:cs="宋体" w:hint="eastAsia"/>
          <w:kern w:val="0"/>
          <w:sz w:val="22"/>
          <w:u w:val="single"/>
        </w:rPr>
        <w:t>转让</w:t>
      </w:r>
      <w:r>
        <w:rPr>
          <w:rFonts w:ascii="微软雅黑" w:eastAsia="微软雅黑" w:hAnsi="微软雅黑" w:cs="宋体" w:hint="eastAsia"/>
          <w:kern w:val="0"/>
          <w:sz w:val="22"/>
        </w:rPr>
        <w:t>以外的权利，收益应当合理分配。</w:t>
      </w:r>
    </w:p>
    <w:p w:rsidR="00D4699C" w:rsidRDefault="00D4699C" w:rsidP="00A72C75">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与著作权有关的权利包括：出版者对版式设计享有的权利、表演者权、录音录像制作者、广播电视台。</w:t>
      </w:r>
    </w:p>
    <w:p w:rsidR="00DF615F" w:rsidRDefault="00DF615F"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电影/摄影著作权：首次发表后50年。录音录像制品：制作完成50年。广播/电视：首次播放50年。</w:t>
      </w:r>
      <w:r w:rsidR="008B4286">
        <w:rPr>
          <w:rFonts w:ascii="微软雅黑" w:eastAsia="微软雅黑" w:hAnsi="微软雅黑" w:cs="宋体" w:hint="eastAsia"/>
          <w:kern w:val="0"/>
          <w:sz w:val="22"/>
        </w:rPr>
        <w:t>软件：首次发表后50年。</w:t>
      </w:r>
      <w:r w:rsidRPr="00DF615F">
        <w:rPr>
          <w:rFonts w:ascii="微软雅黑" w:eastAsia="微软雅黑" w:hAnsi="微软雅黑" w:cs="宋体" w:hint="eastAsia"/>
          <w:kern w:val="0"/>
          <w:sz w:val="22"/>
        </w:rPr>
        <w:t>版式设计：首次出版后10年。</w:t>
      </w:r>
    </w:p>
    <w:p w:rsidR="000269C4" w:rsidRPr="00DF615F" w:rsidRDefault="000269C4"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电影</w:t>
      </w:r>
      <w:r w:rsidR="008B4286">
        <w:rPr>
          <w:rFonts w:ascii="微软雅黑" w:eastAsia="微软雅黑" w:hAnsi="微软雅黑" w:cs="宋体" w:hint="eastAsia"/>
          <w:kern w:val="0"/>
          <w:sz w:val="22"/>
        </w:rPr>
        <w:t>/软件</w:t>
      </w:r>
      <w:r>
        <w:rPr>
          <w:rFonts w:ascii="微软雅黑" w:eastAsia="微软雅黑" w:hAnsi="微软雅黑" w:cs="宋体" w:hint="eastAsia"/>
          <w:kern w:val="0"/>
          <w:sz w:val="22"/>
        </w:rPr>
        <w:t>自创作</w:t>
      </w:r>
      <w:r w:rsidR="008B4286">
        <w:rPr>
          <w:rFonts w:ascii="微软雅黑" w:eastAsia="微软雅黑" w:hAnsi="微软雅黑" w:cs="宋体" w:hint="eastAsia"/>
          <w:kern w:val="0"/>
          <w:sz w:val="22"/>
        </w:rPr>
        <w:t>/开发</w:t>
      </w:r>
      <w:r>
        <w:rPr>
          <w:rFonts w:ascii="微软雅黑" w:eastAsia="微软雅黑" w:hAnsi="微软雅黑" w:cs="宋体" w:hint="eastAsia"/>
          <w:kern w:val="0"/>
          <w:sz w:val="22"/>
        </w:rPr>
        <w:t>完成后50年</w:t>
      </w:r>
      <w:r w:rsidRPr="000269C4">
        <w:rPr>
          <w:rFonts w:ascii="微软雅黑" w:eastAsia="微软雅黑" w:hAnsi="微软雅黑" w:cs="宋体" w:hint="eastAsia"/>
          <w:kern w:val="0"/>
          <w:sz w:val="22"/>
          <w:u w:val="single"/>
        </w:rPr>
        <w:t>未发表的</w:t>
      </w:r>
      <w:r>
        <w:rPr>
          <w:rFonts w:ascii="微软雅黑" w:eastAsia="微软雅黑" w:hAnsi="微软雅黑" w:cs="宋体" w:hint="eastAsia"/>
          <w:kern w:val="0"/>
          <w:sz w:val="22"/>
        </w:rPr>
        <w:t>，不再受著作权法保护。</w:t>
      </w:r>
    </w:p>
    <w:p w:rsidR="00DF615F" w:rsidRDefault="00DF615F"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A442D">
        <w:rPr>
          <w:rFonts w:ascii="微软雅黑" w:eastAsia="微软雅黑" w:hAnsi="微软雅黑" w:cs="宋体" w:hint="eastAsia"/>
          <w:kern w:val="0"/>
          <w:sz w:val="22"/>
          <w:u w:val="single"/>
        </w:rPr>
        <w:t>不须同意且不用付钱</w:t>
      </w:r>
      <w:r>
        <w:rPr>
          <w:rFonts w:ascii="微软雅黑" w:eastAsia="微软雅黑" w:hAnsi="微软雅黑" w:cs="宋体" w:hint="eastAsia"/>
          <w:kern w:val="0"/>
          <w:sz w:val="22"/>
        </w:rPr>
        <w:t>：个人使用、适当引用、公众讲话、教学科研、</w:t>
      </w:r>
      <w:r w:rsidR="00F23FE7">
        <w:rPr>
          <w:rFonts w:ascii="微软雅黑" w:eastAsia="微软雅黑" w:hAnsi="微软雅黑" w:cs="宋体" w:hint="eastAsia"/>
          <w:kern w:val="0"/>
          <w:sz w:val="22"/>
        </w:rPr>
        <w:t>执行公务、图书馆博物馆等为了陈列和保存需要而复制、</w:t>
      </w:r>
      <w:r>
        <w:rPr>
          <w:rFonts w:ascii="微软雅黑" w:eastAsia="微软雅黑" w:hAnsi="微软雅黑" w:cs="宋体" w:hint="eastAsia"/>
          <w:kern w:val="0"/>
          <w:sz w:val="22"/>
        </w:rPr>
        <w:t>免费表演、中国人作品翻译成少数民族语言、盲文。</w:t>
      </w:r>
    </w:p>
    <w:p w:rsidR="00DF615F" w:rsidRDefault="00DF615F" w:rsidP="00DF615F">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A442D">
        <w:rPr>
          <w:rFonts w:ascii="微软雅黑" w:eastAsia="微软雅黑" w:hAnsi="微软雅黑" w:cs="宋体" w:hint="eastAsia"/>
          <w:kern w:val="0"/>
          <w:sz w:val="22"/>
          <w:u w:val="single"/>
        </w:rPr>
        <w:t>不须同意但要付钱</w:t>
      </w:r>
      <w:r>
        <w:rPr>
          <w:rFonts w:ascii="微软雅黑" w:eastAsia="微软雅黑" w:hAnsi="微软雅黑" w:cs="宋体" w:hint="eastAsia"/>
          <w:kern w:val="0"/>
          <w:sz w:val="22"/>
        </w:rPr>
        <w:t>：</w:t>
      </w:r>
      <w:r w:rsidR="00D4699C">
        <w:rPr>
          <w:rFonts w:ascii="微软雅黑" w:eastAsia="微软雅黑" w:hAnsi="微软雅黑" w:cs="宋体" w:hint="eastAsia"/>
          <w:kern w:val="0"/>
          <w:sz w:val="22"/>
        </w:rPr>
        <w:t>教科书、</w:t>
      </w:r>
      <w:r w:rsidR="007A442D">
        <w:rPr>
          <w:rFonts w:ascii="微软雅黑" w:eastAsia="微软雅黑" w:hAnsi="微软雅黑" w:cs="宋体" w:hint="eastAsia"/>
          <w:kern w:val="0"/>
          <w:sz w:val="22"/>
        </w:rPr>
        <w:t>报刊</w:t>
      </w:r>
      <w:r w:rsidR="00D4699C">
        <w:rPr>
          <w:rFonts w:ascii="微软雅黑" w:eastAsia="微软雅黑" w:hAnsi="微软雅黑" w:cs="宋体" w:hint="eastAsia"/>
          <w:kern w:val="0"/>
          <w:sz w:val="22"/>
        </w:rPr>
        <w:t>转载、</w:t>
      </w:r>
      <w:r w:rsidR="007A442D">
        <w:rPr>
          <w:rFonts w:ascii="微软雅黑" w:eastAsia="微软雅黑" w:hAnsi="微软雅黑" w:cs="宋体" w:hint="eastAsia"/>
          <w:kern w:val="0"/>
          <w:sz w:val="22"/>
        </w:rPr>
        <w:t>广播电台</w:t>
      </w:r>
      <w:r w:rsidR="00D4699C">
        <w:rPr>
          <w:rFonts w:ascii="微软雅黑" w:eastAsia="微软雅黑" w:hAnsi="微软雅黑" w:cs="宋体" w:hint="eastAsia"/>
          <w:kern w:val="0"/>
          <w:sz w:val="22"/>
        </w:rPr>
        <w:t>电视台播放已发表作品、使用录音</w:t>
      </w:r>
    </w:p>
    <w:p w:rsidR="007A442D" w:rsidRDefault="007A442D" w:rsidP="007A442D">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7A442D">
        <w:rPr>
          <w:rFonts w:ascii="微软雅黑" w:eastAsia="微软雅黑" w:hAnsi="微软雅黑" w:cs="宋体" w:hint="eastAsia"/>
          <w:kern w:val="0"/>
          <w:sz w:val="22"/>
        </w:rPr>
        <w:lastRenderedPageBreak/>
        <w:t>电视台播放他人的</w:t>
      </w:r>
      <w:r w:rsidRPr="007A442D">
        <w:rPr>
          <w:rFonts w:ascii="微软雅黑" w:eastAsia="微软雅黑" w:hAnsi="微软雅黑" w:cs="宋体" w:hint="eastAsia"/>
          <w:kern w:val="0"/>
          <w:sz w:val="22"/>
          <w:u w:val="single"/>
        </w:rPr>
        <w:t>电影作品和以类似摄制电影的方法创作的作品、录像制品</w:t>
      </w:r>
      <w:r w:rsidRPr="007A442D">
        <w:rPr>
          <w:rFonts w:ascii="微软雅黑" w:eastAsia="微软雅黑" w:hAnsi="微软雅黑" w:cs="宋体" w:hint="eastAsia"/>
          <w:kern w:val="0"/>
          <w:sz w:val="22"/>
        </w:rPr>
        <w:t>，应当取得制片者或者录像制作者许可，并支付报酬；播放他人的录像制品，还应当取得著作权人许可，并支付报酬。</w:t>
      </w:r>
    </w:p>
    <w:p w:rsidR="00D4699C" w:rsidRDefault="00D4699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著作权合同转让应书面，</w:t>
      </w:r>
      <w:r w:rsidR="00610D67">
        <w:rPr>
          <w:rFonts w:ascii="微软雅黑" w:eastAsia="微软雅黑" w:hAnsi="微软雅黑" w:cs="宋体" w:hint="eastAsia"/>
          <w:kern w:val="0"/>
          <w:sz w:val="22"/>
        </w:rPr>
        <w:t>备案非强制</w:t>
      </w:r>
      <w:r>
        <w:rPr>
          <w:rFonts w:ascii="微软雅黑" w:eastAsia="微软雅黑" w:hAnsi="微软雅黑" w:cs="宋体" w:hint="eastAsia"/>
          <w:kern w:val="0"/>
          <w:sz w:val="22"/>
        </w:rPr>
        <w:t>，</w:t>
      </w:r>
      <w:r w:rsidRPr="007A442D">
        <w:rPr>
          <w:rFonts w:ascii="微软雅黑" w:eastAsia="微软雅黑" w:hAnsi="微软雅黑" w:cs="宋体" w:hint="eastAsia"/>
          <w:kern w:val="0"/>
          <w:sz w:val="22"/>
          <w:u w:val="single"/>
        </w:rPr>
        <w:t>出质</w:t>
      </w:r>
      <w:r>
        <w:rPr>
          <w:rFonts w:ascii="微软雅黑" w:eastAsia="微软雅黑" w:hAnsi="微软雅黑" w:cs="宋体" w:hint="eastAsia"/>
          <w:kern w:val="0"/>
          <w:sz w:val="22"/>
        </w:rPr>
        <w:t>要登记</w:t>
      </w:r>
      <w:r w:rsidR="007A442D">
        <w:rPr>
          <w:rFonts w:ascii="微软雅黑" w:eastAsia="微软雅黑" w:hAnsi="微软雅黑" w:cs="宋体" w:hint="eastAsia"/>
          <w:kern w:val="0"/>
          <w:sz w:val="22"/>
        </w:rPr>
        <w:t>（国务院著作权行政管理部门）</w:t>
      </w:r>
      <w:r>
        <w:rPr>
          <w:rFonts w:ascii="微软雅黑" w:eastAsia="微软雅黑" w:hAnsi="微软雅黑" w:cs="宋体" w:hint="eastAsia"/>
          <w:kern w:val="0"/>
          <w:sz w:val="22"/>
        </w:rPr>
        <w:t>。</w:t>
      </w:r>
    </w:p>
    <w:p w:rsidR="00D4699C" w:rsidRDefault="00D4699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投稿报社15天/期刊30天无回音可另投。</w:t>
      </w:r>
    </w:p>
    <w:p w:rsidR="00D4699C" w:rsidRDefault="00D4699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表演者权：表明身份、保护表演形象不受歪曲、许可他人直播/录音录像/网络传播</w:t>
      </w:r>
    </w:p>
    <w:p w:rsidR="00D4699C" w:rsidRDefault="007F0CE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软件的合法所有者，可以为改进功能进行必要的修改，但不得向第三方提供修改后的软件。</w:t>
      </w:r>
    </w:p>
    <w:p w:rsidR="007F0CEC" w:rsidRDefault="007F0CEC"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著作权不是工业产权</w:t>
      </w:r>
      <w:r w:rsidR="007A442D">
        <w:rPr>
          <w:rFonts w:ascii="微软雅黑" w:eastAsia="微软雅黑" w:hAnsi="微软雅黑" w:cs="宋体" w:hint="eastAsia"/>
          <w:kern w:val="0"/>
          <w:sz w:val="22"/>
        </w:rPr>
        <w:t>。工业产权包括发明、实用新型、外观、商标。</w:t>
      </w:r>
    </w:p>
    <w:p w:rsidR="007A442D" w:rsidRDefault="007A442D"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著作权侵权损害赔偿确定顺序：损失、违法所得、法定赔偿（50万以下）</w:t>
      </w:r>
    </w:p>
    <w:p w:rsidR="007A442D" w:rsidRDefault="00A70560" w:rsidP="00D4699C">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A70560">
        <w:rPr>
          <w:rFonts w:ascii="微软雅黑" w:eastAsia="微软雅黑" w:hAnsi="微软雅黑" w:cs="宋体" w:hint="eastAsia"/>
          <w:kern w:val="0"/>
          <w:sz w:val="22"/>
          <w:u w:val="single"/>
        </w:rPr>
        <w:t>只有损害了公共利益</w:t>
      </w:r>
      <w:r>
        <w:rPr>
          <w:rFonts w:ascii="微软雅黑" w:eastAsia="微软雅黑" w:hAnsi="微软雅黑" w:cs="宋体" w:hint="eastAsia"/>
          <w:kern w:val="0"/>
          <w:sz w:val="22"/>
        </w:rPr>
        <w:t>，才能由著作权行政管理部门进行处罚。</w:t>
      </w:r>
      <w:r w:rsidR="007A442D">
        <w:rPr>
          <w:rFonts w:ascii="微软雅黑" w:eastAsia="微软雅黑" w:hAnsi="微软雅黑" w:cs="宋体" w:hint="eastAsia"/>
          <w:kern w:val="0"/>
          <w:sz w:val="22"/>
        </w:rPr>
        <w:t>行政处罚方式：停止侵权、没收侵权物、没收违法所得、罚款。</w:t>
      </w:r>
    </w:p>
    <w:p w:rsidR="007A442D" w:rsidRDefault="007A442D" w:rsidP="006A5336">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侵用他人作品应当在2个月内付酬。</w:t>
      </w:r>
    </w:p>
    <w:p w:rsidR="00EB39E3" w:rsidRPr="006A5336" w:rsidRDefault="00EB39E3" w:rsidP="006A5336">
      <w:pPr>
        <w:pStyle w:val="a4"/>
        <w:widowControl/>
        <w:numPr>
          <w:ilvl w:val="0"/>
          <w:numId w:val="17"/>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EB39E3">
        <w:rPr>
          <w:rFonts w:ascii="微软雅黑" w:eastAsia="微软雅黑" w:hAnsi="微软雅黑" w:cs="宋体" w:hint="eastAsia"/>
          <w:kern w:val="0"/>
          <w:sz w:val="22"/>
          <w:u w:val="single"/>
        </w:rPr>
        <w:t>著作权集体管理组织</w:t>
      </w:r>
      <w:r>
        <w:rPr>
          <w:rFonts w:ascii="微软雅黑" w:eastAsia="微软雅黑" w:hAnsi="微软雅黑" w:cs="宋体" w:hint="eastAsia"/>
          <w:kern w:val="0"/>
          <w:sz w:val="22"/>
        </w:rPr>
        <w:t>被授权后，可以以自己的名义为著作权人和与著作权有关的权利人主张权利。</w:t>
      </w:r>
    </w:p>
    <w:p w:rsidR="00A72C75" w:rsidRDefault="006A5336" w:rsidP="00723C0C">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7 </w:t>
      </w:r>
      <w:r>
        <w:rPr>
          <w:rFonts w:ascii="微软雅黑" w:eastAsia="微软雅黑" w:hAnsi="微软雅黑" w:cs="宋体" w:hint="eastAsia"/>
          <w:kern w:val="0"/>
          <w:sz w:val="22"/>
        </w:rPr>
        <w:t>商标法</w:t>
      </w:r>
    </w:p>
    <w:p w:rsidR="00196DC8" w:rsidRDefault="00196DC8"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申请注册商标，按规定的商标分类表填报使用商品的类别和名称。在</w:t>
      </w:r>
      <w:proofErr w:type="gramStart"/>
      <w:r w:rsidRPr="00196DC8">
        <w:rPr>
          <w:rFonts w:ascii="微软雅黑" w:eastAsia="微软雅黑" w:hAnsi="微软雅黑" w:cs="宋体" w:hint="eastAsia"/>
          <w:kern w:val="0"/>
          <w:sz w:val="22"/>
          <w:u w:val="single"/>
        </w:rPr>
        <w:t>不</w:t>
      </w:r>
      <w:proofErr w:type="gramEnd"/>
      <w:r w:rsidRPr="00196DC8">
        <w:rPr>
          <w:rFonts w:ascii="微软雅黑" w:eastAsia="微软雅黑" w:hAnsi="微软雅黑" w:cs="宋体" w:hint="eastAsia"/>
          <w:kern w:val="0"/>
          <w:sz w:val="22"/>
          <w:u w:val="single"/>
        </w:rPr>
        <w:t>同类商品</w:t>
      </w:r>
      <w:r>
        <w:rPr>
          <w:rFonts w:ascii="微软雅黑" w:eastAsia="微软雅黑" w:hAnsi="微软雅黑" w:cs="宋体" w:hint="eastAsia"/>
          <w:kern w:val="0"/>
          <w:sz w:val="22"/>
        </w:rPr>
        <w:t>上注册同一商标的，应按分类表</w:t>
      </w:r>
      <w:r w:rsidR="008764F6">
        <w:rPr>
          <w:rFonts w:ascii="微软雅黑" w:eastAsia="微软雅黑" w:hAnsi="微软雅黑" w:cs="宋体" w:hint="eastAsia"/>
          <w:kern w:val="0"/>
          <w:sz w:val="22"/>
        </w:rPr>
        <w:t>分别</w:t>
      </w:r>
      <w:r>
        <w:rPr>
          <w:rFonts w:ascii="微软雅黑" w:eastAsia="微软雅黑" w:hAnsi="微软雅黑" w:cs="宋体" w:hint="eastAsia"/>
          <w:kern w:val="0"/>
          <w:sz w:val="22"/>
        </w:rPr>
        <w:t>提出。需要在同一类</w:t>
      </w:r>
      <w:r w:rsidRPr="00196DC8">
        <w:rPr>
          <w:rFonts w:ascii="微软雅黑" w:eastAsia="微软雅黑" w:hAnsi="微软雅黑" w:cs="宋体" w:hint="eastAsia"/>
          <w:kern w:val="0"/>
          <w:sz w:val="22"/>
          <w:u w:val="single"/>
        </w:rPr>
        <w:t>其他商品上使用</w:t>
      </w:r>
      <w:r>
        <w:rPr>
          <w:rFonts w:ascii="微软雅黑" w:eastAsia="微软雅黑" w:hAnsi="微软雅黑" w:cs="宋体" w:hint="eastAsia"/>
          <w:kern w:val="0"/>
          <w:sz w:val="22"/>
        </w:rPr>
        <w:t>的，另行提出。需要改变标志的，重新提出。变更注册人的名称/地址、删减商品的，提出变更申请。</w:t>
      </w:r>
    </w:p>
    <w:p w:rsidR="008764F6" w:rsidRDefault="008764F6"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商标注册申请文件，应当打字或者印刷。</w:t>
      </w:r>
    </w:p>
    <w:p w:rsidR="006A5336" w:rsidRDefault="006A5336"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缺乏显著性的商标/仅</w:t>
      </w:r>
      <w:r w:rsidR="000A3D8D">
        <w:rPr>
          <w:rFonts w:ascii="微软雅黑" w:eastAsia="微软雅黑" w:hAnsi="微软雅黑" w:cs="宋体" w:hint="eastAsia"/>
          <w:kern w:val="0"/>
          <w:sz w:val="22"/>
        </w:rPr>
        <w:t>表示</w:t>
      </w:r>
      <w:r>
        <w:rPr>
          <w:rFonts w:ascii="微软雅黑" w:eastAsia="微软雅黑" w:hAnsi="微软雅黑" w:cs="宋体" w:hint="eastAsia"/>
          <w:kern w:val="0"/>
          <w:sz w:val="22"/>
        </w:rPr>
        <w:t>商品用途的标志被拒绝注册的，仍然可以适用。</w:t>
      </w:r>
    </w:p>
    <w:p w:rsidR="006A5336" w:rsidRPr="008D6AC1" w:rsidRDefault="006A5336" w:rsidP="008D6AC1">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proofErr w:type="gramStart"/>
      <w:r>
        <w:rPr>
          <w:rFonts w:ascii="微软雅黑" w:eastAsia="微软雅黑" w:hAnsi="微软雅黑" w:cs="宋体" w:hint="eastAsia"/>
          <w:kern w:val="0"/>
          <w:sz w:val="22"/>
        </w:rPr>
        <w:t>若商标</w:t>
      </w:r>
      <w:proofErr w:type="gramEnd"/>
      <w:r>
        <w:rPr>
          <w:rFonts w:ascii="微软雅黑" w:eastAsia="微软雅黑" w:hAnsi="微软雅黑" w:cs="宋体" w:hint="eastAsia"/>
          <w:kern w:val="0"/>
          <w:sz w:val="22"/>
        </w:rPr>
        <w:t>损害了他人的在先权利，商标核准5年内利害关系人可以请求</w:t>
      </w:r>
      <w:r w:rsidRPr="00D92236">
        <w:rPr>
          <w:rFonts w:ascii="微软雅黑" w:eastAsia="微软雅黑" w:hAnsi="微软雅黑" w:cs="宋体" w:hint="eastAsia"/>
          <w:kern w:val="0"/>
          <w:sz w:val="22"/>
          <w:u w:val="single"/>
        </w:rPr>
        <w:t>商标评审委员会撤销</w:t>
      </w:r>
      <w:r>
        <w:rPr>
          <w:rFonts w:ascii="微软雅黑" w:eastAsia="微软雅黑" w:hAnsi="微软雅黑" w:cs="宋体" w:hint="eastAsia"/>
          <w:kern w:val="0"/>
          <w:sz w:val="22"/>
        </w:rPr>
        <w:t>（驰名商标不受5年限制）。</w:t>
      </w:r>
      <w:r w:rsidR="00D92236">
        <w:rPr>
          <w:rFonts w:ascii="微软雅黑" w:eastAsia="微软雅黑" w:hAnsi="微软雅黑" w:cs="宋体" w:hint="eastAsia"/>
          <w:kern w:val="0"/>
          <w:sz w:val="22"/>
        </w:rPr>
        <w:t>商标3年未使用的情况</w:t>
      </w:r>
      <w:r w:rsidR="00D92236" w:rsidRPr="00D92236">
        <w:rPr>
          <w:rFonts w:ascii="微软雅黑" w:eastAsia="微软雅黑" w:hAnsi="微软雅黑" w:cs="宋体" w:hint="eastAsia"/>
          <w:kern w:val="0"/>
          <w:sz w:val="22"/>
          <w:u w:val="single"/>
        </w:rPr>
        <w:t>向商标局提出撤销请求</w:t>
      </w:r>
      <w:r w:rsidR="00D92236">
        <w:rPr>
          <w:rFonts w:ascii="微软雅黑" w:eastAsia="微软雅黑" w:hAnsi="微软雅黑" w:cs="宋体" w:hint="eastAsia"/>
          <w:kern w:val="0"/>
          <w:sz w:val="22"/>
        </w:rPr>
        <w:t>。</w:t>
      </w:r>
      <w:r w:rsidR="00A70560">
        <w:rPr>
          <w:rFonts w:ascii="微软雅黑" w:eastAsia="微软雅黑" w:hAnsi="微软雅黑" w:cs="宋体" w:hint="eastAsia"/>
          <w:kern w:val="0"/>
          <w:sz w:val="22"/>
        </w:rPr>
        <w:t>其他情况都是</w:t>
      </w:r>
      <w:r w:rsidR="008D6AC1" w:rsidRPr="00A70560">
        <w:rPr>
          <w:rFonts w:ascii="微软雅黑" w:eastAsia="微软雅黑" w:hAnsi="微软雅黑" w:cs="宋体" w:hint="eastAsia"/>
          <w:kern w:val="0"/>
          <w:sz w:val="22"/>
          <w:u w:val="single"/>
        </w:rPr>
        <w:t>向商标评委会提出</w:t>
      </w:r>
      <w:r w:rsidR="00A70560" w:rsidRPr="00A70560">
        <w:rPr>
          <w:rFonts w:ascii="微软雅黑" w:eastAsia="微软雅黑" w:hAnsi="微软雅黑" w:cs="宋体" w:hint="eastAsia"/>
          <w:kern w:val="0"/>
          <w:sz w:val="22"/>
          <w:u w:val="single"/>
        </w:rPr>
        <w:t>撤销请求</w:t>
      </w:r>
      <w:r w:rsidR="00A70560">
        <w:rPr>
          <w:rFonts w:ascii="微软雅黑" w:eastAsia="微软雅黑" w:hAnsi="微软雅黑" w:cs="宋体" w:hint="eastAsia"/>
          <w:kern w:val="0"/>
          <w:sz w:val="22"/>
        </w:rPr>
        <w:t>，</w:t>
      </w:r>
      <w:r w:rsidR="008D6AC1">
        <w:rPr>
          <w:rFonts w:ascii="微软雅黑" w:eastAsia="微软雅黑" w:hAnsi="微软雅黑" w:cs="宋体" w:hint="eastAsia"/>
          <w:kern w:val="0"/>
          <w:sz w:val="22"/>
        </w:rPr>
        <w:t>可在</w:t>
      </w:r>
      <w:r w:rsidR="008D6AC1" w:rsidRPr="00B53F6F">
        <w:rPr>
          <w:rFonts w:ascii="微软雅黑" w:eastAsia="微软雅黑" w:hAnsi="微软雅黑" w:cs="宋体" w:hint="eastAsia"/>
          <w:kern w:val="0"/>
          <w:sz w:val="22"/>
          <w:u w:val="single"/>
        </w:rPr>
        <w:t>3个月内补充证据</w:t>
      </w:r>
      <w:r w:rsidR="008D6AC1">
        <w:rPr>
          <w:rFonts w:ascii="微软雅黑" w:eastAsia="微软雅黑" w:hAnsi="微软雅黑" w:cs="宋体" w:hint="eastAsia"/>
          <w:kern w:val="0"/>
          <w:sz w:val="22"/>
        </w:rPr>
        <w:t>。</w:t>
      </w:r>
    </w:p>
    <w:p w:rsidR="002651E2" w:rsidRDefault="002651E2"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两人同一天申请同一商标的，初审并公告使用在先的。同时使用或都未使用的，30日内协商，协商不成，</w:t>
      </w:r>
      <w:r w:rsidRPr="002651E2">
        <w:rPr>
          <w:rFonts w:ascii="微软雅黑" w:eastAsia="微软雅黑" w:hAnsi="微软雅黑" w:cs="宋体" w:hint="eastAsia"/>
          <w:kern w:val="0"/>
          <w:sz w:val="22"/>
          <w:u w:val="single"/>
        </w:rPr>
        <w:t>抽签</w:t>
      </w:r>
      <w:r>
        <w:rPr>
          <w:rFonts w:ascii="微软雅黑" w:eastAsia="微软雅黑" w:hAnsi="微软雅黑" w:cs="宋体" w:hint="eastAsia"/>
          <w:kern w:val="0"/>
          <w:sz w:val="22"/>
        </w:rPr>
        <w:t>。</w:t>
      </w:r>
    </w:p>
    <w:p w:rsidR="00B53F6F" w:rsidRPr="008D6AC1" w:rsidRDefault="000A3D8D" w:rsidP="008D6AC1">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驳回申请商标/撤回商标不服，</w:t>
      </w:r>
      <w:r w:rsidRPr="00251D87">
        <w:rPr>
          <w:rFonts w:ascii="微软雅黑" w:eastAsia="微软雅黑" w:hAnsi="微软雅黑" w:cs="宋体" w:hint="eastAsia"/>
          <w:kern w:val="0"/>
          <w:sz w:val="22"/>
          <w:u w:val="single"/>
        </w:rPr>
        <w:t>15日内</w:t>
      </w:r>
      <w:r>
        <w:rPr>
          <w:rFonts w:ascii="微软雅黑" w:eastAsia="微软雅黑" w:hAnsi="微软雅黑" w:cs="宋体" w:hint="eastAsia"/>
          <w:kern w:val="0"/>
          <w:sz w:val="22"/>
        </w:rPr>
        <w:t>向商标评委会要求复审；对复审不服，</w:t>
      </w:r>
      <w:r w:rsidRPr="00251D87">
        <w:rPr>
          <w:rFonts w:ascii="微软雅黑" w:eastAsia="微软雅黑" w:hAnsi="微软雅黑" w:cs="宋体" w:hint="eastAsia"/>
          <w:kern w:val="0"/>
          <w:sz w:val="22"/>
          <w:u w:val="single"/>
        </w:rPr>
        <w:t>30日内</w:t>
      </w:r>
      <w:r>
        <w:rPr>
          <w:rFonts w:ascii="微软雅黑" w:eastAsia="微软雅黑" w:hAnsi="微软雅黑" w:cs="宋体" w:hint="eastAsia"/>
          <w:kern w:val="0"/>
          <w:sz w:val="22"/>
        </w:rPr>
        <w:t>起诉</w:t>
      </w:r>
      <w:r w:rsidR="00DD49C1">
        <w:rPr>
          <w:rFonts w:ascii="微软雅黑" w:eastAsia="微软雅黑" w:hAnsi="微软雅黑" w:cs="宋体" w:hint="eastAsia"/>
          <w:kern w:val="0"/>
          <w:sz w:val="22"/>
        </w:rPr>
        <w:t>，</w:t>
      </w:r>
      <w:r w:rsidR="00DD49C1" w:rsidRPr="00DD49C1">
        <w:rPr>
          <w:rFonts w:ascii="微软雅黑" w:eastAsia="微软雅黑" w:hAnsi="微软雅黑" w:cs="宋体" w:hint="eastAsia"/>
          <w:kern w:val="0"/>
          <w:sz w:val="22"/>
          <w:u w:val="single"/>
        </w:rPr>
        <w:t>以商标评委会为被告</w:t>
      </w:r>
      <w:r w:rsidR="00DD49C1">
        <w:rPr>
          <w:rFonts w:ascii="微软雅黑" w:eastAsia="微软雅黑" w:hAnsi="微软雅黑" w:cs="宋体" w:hint="eastAsia"/>
          <w:kern w:val="0"/>
          <w:sz w:val="22"/>
        </w:rPr>
        <w:t>，对方当事人为第三人</w:t>
      </w:r>
      <w:r>
        <w:rPr>
          <w:rFonts w:ascii="微软雅黑" w:eastAsia="微软雅黑" w:hAnsi="微软雅黑" w:cs="宋体" w:hint="eastAsia"/>
          <w:kern w:val="0"/>
          <w:sz w:val="22"/>
        </w:rPr>
        <w:t>。</w:t>
      </w:r>
    </w:p>
    <w:p w:rsidR="000A3D8D" w:rsidRDefault="000A3D8D"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公告后3个月内</w:t>
      </w:r>
      <w:r w:rsidRPr="009C6F83">
        <w:rPr>
          <w:rFonts w:ascii="微软雅黑" w:eastAsia="微软雅黑" w:hAnsi="微软雅黑" w:cs="宋体" w:hint="eastAsia"/>
          <w:kern w:val="0"/>
          <w:sz w:val="22"/>
          <w:u w:val="single"/>
        </w:rPr>
        <w:t>可</w:t>
      </w:r>
      <w:r w:rsidR="00251D87" w:rsidRPr="009C6F83">
        <w:rPr>
          <w:rFonts w:ascii="微软雅黑" w:eastAsia="微软雅黑" w:hAnsi="微软雅黑" w:cs="宋体" w:hint="eastAsia"/>
          <w:kern w:val="0"/>
          <w:sz w:val="22"/>
          <w:u w:val="single"/>
        </w:rPr>
        <w:t>向商标局</w:t>
      </w:r>
      <w:r w:rsidRPr="009C6F83">
        <w:rPr>
          <w:rFonts w:ascii="微软雅黑" w:eastAsia="微软雅黑" w:hAnsi="微软雅黑" w:cs="宋体" w:hint="eastAsia"/>
          <w:kern w:val="0"/>
          <w:sz w:val="22"/>
          <w:u w:val="single"/>
        </w:rPr>
        <w:t>提出异议</w:t>
      </w:r>
      <w:r>
        <w:rPr>
          <w:rFonts w:ascii="微软雅黑" w:eastAsia="微软雅黑" w:hAnsi="微软雅黑" w:cs="宋体" w:hint="eastAsia"/>
          <w:kern w:val="0"/>
          <w:sz w:val="22"/>
        </w:rPr>
        <w:t>。不服异议裁定的，15</w:t>
      </w:r>
      <w:r w:rsidR="00251D87">
        <w:rPr>
          <w:rFonts w:ascii="微软雅黑" w:eastAsia="微软雅黑" w:hAnsi="微软雅黑" w:cs="宋体" w:hint="eastAsia"/>
          <w:kern w:val="0"/>
          <w:sz w:val="22"/>
        </w:rPr>
        <w:t>日内复审。经裁定异议不成立核准注册的，取得商标。</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被异议人收到副本后30日内答辩，不答辩不影响异议裁定。</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商标的优先权仅限外国优先权（在中国承认/主办的国际展会上展出的），6个月，相同商品，同一商标。</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专用权时间从初审公告3个月期满起算。</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商标有效期自</w:t>
      </w:r>
      <w:r w:rsidRPr="00EB39E3">
        <w:rPr>
          <w:rFonts w:ascii="微软雅黑" w:eastAsia="微软雅黑" w:hAnsi="微软雅黑" w:cs="宋体" w:hint="eastAsia"/>
          <w:kern w:val="0"/>
          <w:sz w:val="22"/>
          <w:u w:val="single"/>
        </w:rPr>
        <w:t>核准注册之日起算</w:t>
      </w:r>
      <w:r>
        <w:rPr>
          <w:rFonts w:ascii="微软雅黑" w:eastAsia="微软雅黑" w:hAnsi="微软雅黑" w:cs="宋体" w:hint="eastAsia"/>
          <w:kern w:val="0"/>
          <w:sz w:val="22"/>
        </w:rPr>
        <w:t>10年。每次续展有效期10年，期满前6个月续展，宽限期是期满后6个月内。续展有效期自上一届有效期满次日起。</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转让注册商标</w:t>
      </w:r>
      <w:r w:rsidR="008B4286">
        <w:rPr>
          <w:rFonts w:ascii="微软雅黑" w:eastAsia="微软雅黑" w:hAnsi="微软雅黑" w:cs="宋体" w:hint="eastAsia"/>
          <w:kern w:val="0"/>
          <w:sz w:val="22"/>
        </w:rPr>
        <w:t>，</w:t>
      </w:r>
      <w:r w:rsidR="0045147C">
        <w:rPr>
          <w:rFonts w:ascii="微软雅黑" w:eastAsia="微软雅黑" w:hAnsi="微软雅黑" w:cs="宋体" w:hint="eastAsia"/>
          <w:kern w:val="0"/>
          <w:sz w:val="22"/>
        </w:rPr>
        <w:t>须</w:t>
      </w:r>
      <w:r w:rsidR="0045147C" w:rsidRPr="0045147C">
        <w:rPr>
          <w:rFonts w:ascii="微软雅黑" w:eastAsia="微软雅黑" w:hAnsi="微软雅黑" w:cs="宋体" w:hint="eastAsia"/>
          <w:kern w:val="0"/>
          <w:sz w:val="22"/>
          <w:u w:val="single"/>
        </w:rPr>
        <w:t>双方共同</w:t>
      </w:r>
      <w:r w:rsidR="0045147C">
        <w:rPr>
          <w:rFonts w:ascii="微软雅黑" w:eastAsia="微软雅黑" w:hAnsi="微软雅黑" w:cs="宋体" w:hint="eastAsia"/>
          <w:kern w:val="0"/>
          <w:sz w:val="22"/>
        </w:rPr>
        <w:t>向商标局提出申请，</w:t>
      </w:r>
      <w:r w:rsidR="008B4286">
        <w:rPr>
          <w:rFonts w:ascii="微软雅黑" w:eastAsia="微软雅黑" w:hAnsi="微软雅黑" w:cs="宋体" w:hint="eastAsia"/>
          <w:kern w:val="0"/>
          <w:sz w:val="22"/>
        </w:rPr>
        <w:t>商标主管部门</w:t>
      </w:r>
      <w:r w:rsidR="008B4286" w:rsidRPr="008B4286">
        <w:rPr>
          <w:rFonts w:ascii="微软雅黑" w:eastAsia="微软雅黑" w:hAnsi="微软雅黑" w:cs="宋体" w:hint="eastAsia"/>
          <w:kern w:val="0"/>
          <w:sz w:val="22"/>
          <w:u w:val="single"/>
        </w:rPr>
        <w:t>核准</w:t>
      </w:r>
      <w:r>
        <w:rPr>
          <w:rFonts w:ascii="微软雅黑" w:eastAsia="微软雅黑" w:hAnsi="微软雅黑" w:cs="宋体" w:hint="eastAsia"/>
          <w:kern w:val="0"/>
          <w:sz w:val="22"/>
        </w:rPr>
        <w:t>，</w:t>
      </w:r>
      <w:r w:rsidRPr="00B425E6">
        <w:rPr>
          <w:rFonts w:ascii="微软雅黑" w:eastAsia="微软雅黑" w:hAnsi="微软雅黑" w:cs="宋体" w:hint="eastAsia"/>
          <w:kern w:val="0"/>
          <w:sz w:val="22"/>
          <w:u w:val="single"/>
        </w:rPr>
        <w:t>公告日起生效</w:t>
      </w:r>
      <w:r>
        <w:rPr>
          <w:rFonts w:ascii="微软雅黑" w:eastAsia="微软雅黑" w:hAnsi="微软雅黑" w:cs="宋体" w:hint="eastAsia"/>
          <w:kern w:val="0"/>
          <w:sz w:val="22"/>
        </w:rPr>
        <w:t>。</w:t>
      </w:r>
      <w:r w:rsidR="00F23FE7">
        <w:rPr>
          <w:rFonts w:ascii="微软雅黑" w:eastAsia="微软雅黑" w:hAnsi="微软雅黑" w:cs="宋体" w:hint="eastAsia"/>
          <w:kern w:val="0"/>
          <w:sz w:val="22"/>
        </w:rPr>
        <w:t>同一种或者类似商品上的相同或者近似的商标，应当一并转让。</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下列情况</w:t>
      </w:r>
      <w:r w:rsidRPr="00D92236">
        <w:rPr>
          <w:rFonts w:ascii="微软雅黑" w:eastAsia="微软雅黑" w:hAnsi="微软雅黑" w:cs="宋体" w:hint="eastAsia"/>
          <w:kern w:val="0"/>
          <w:sz w:val="22"/>
          <w:u w:val="single"/>
        </w:rPr>
        <w:t>商标局</w:t>
      </w:r>
      <w:r>
        <w:rPr>
          <w:rFonts w:ascii="微软雅黑" w:eastAsia="微软雅黑" w:hAnsi="微软雅黑" w:cs="宋体" w:hint="eastAsia"/>
          <w:kern w:val="0"/>
          <w:sz w:val="22"/>
        </w:rPr>
        <w:t>可限期改正或撤销：1）自行改变注册商标 2）自行改变注册事项 3）自行转让 4）3年未使用</w:t>
      </w:r>
      <w:r w:rsidR="00B97725">
        <w:rPr>
          <w:rFonts w:ascii="微软雅黑" w:eastAsia="微软雅黑" w:hAnsi="微软雅黑" w:cs="宋体" w:hint="eastAsia"/>
          <w:kern w:val="0"/>
          <w:sz w:val="22"/>
        </w:rPr>
        <w:t>（任何人可申请撤销）</w:t>
      </w:r>
      <w:r>
        <w:rPr>
          <w:rFonts w:ascii="微软雅黑" w:eastAsia="微软雅黑" w:hAnsi="微软雅黑" w:cs="宋体" w:hint="eastAsia"/>
          <w:kern w:val="0"/>
          <w:sz w:val="22"/>
        </w:rPr>
        <w:t>。</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商标许可合同需要备案，未备案的不得对抗善意第三人。分独占、排他、普通许可，起诉权利与专利相同。普通许可中，合同明确授权的可以单独起诉。</w:t>
      </w:r>
    </w:p>
    <w:p w:rsidR="00251D87" w:rsidRDefault="00251D8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因商标不可使用或者通过不正当手段注册的，撤销视为自始不存在。</w:t>
      </w:r>
    </w:p>
    <w:p w:rsidR="00B97725" w:rsidRDefault="00B97725"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认定驰名商标的考虑因素：相关公众知晓程度、使用时间、宣传工作、作为驰名被保护的记录。</w:t>
      </w:r>
    </w:p>
    <w:p w:rsidR="00B97725" w:rsidRDefault="00DD49C1"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可以依法认定驰名商标的机构：</w:t>
      </w:r>
      <w:r w:rsidRPr="00DD49C1">
        <w:rPr>
          <w:rFonts w:ascii="微软雅黑" w:eastAsia="微软雅黑" w:hAnsi="微软雅黑" w:cs="宋体" w:hint="eastAsia"/>
          <w:kern w:val="0"/>
          <w:sz w:val="22"/>
          <w:u w:val="single"/>
        </w:rPr>
        <w:t>商标局、法院、商标评委会</w:t>
      </w:r>
      <w:r>
        <w:rPr>
          <w:rFonts w:ascii="微软雅黑" w:eastAsia="微软雅黑" w:hAnsi="微软雅黑" w:cs="宋体" w:hint="eastAsia"/>
          <w:kern w:val="0"/>
          <w:sz w:val="22"/>
        </w:rPr>
        <w:t>。</w:t>
      </w:r>
    </w:p>
    <w:p w:rsidR="005A21E7" w:rsidRDefault="005A21E7"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商标民事纠纷受理法院，由</w:t>
      </w:r>
      <w:proofErr w:type="gramStart"/>
      <w:r>
        <w:rPr>
          <w:rFonts w:ascii="微软雅黑" w:eastAsia="微软雅黑" w:hAnsi="微软雅黑" w:cs="宋体" w:hint="eastAsia"/>
          <w:kern w:val="0"/>
          <w:sz w:val="22"/>
        </w:rPr>
        <w:t>中级以</w:t>
      </w:r>
      <w:proofErr w:type="gramEnd"/>
      <w:r>
        <w:rPr>
          <w:rFonts w:ascii="微软雅黑" w:eastAsia="微软雅黑" w:hAnsi="微软雅黑" w:cs="宋体" w:hint="eastAsia"/>
          <w:kern w:val="0"/>
          <w:sz w:val="22"/>
        </w:rPr>
        <w:t>上法院受理，经最高法批准可以在</w:t>
      </w:r>
      <w:r w:rsidRPr="005A21E7">
        <w:rPr>
          <w:rFonts w:ascii="微软雅黑" w:eastAsia="微软雅黑" w:hAnsi="微软雅黑" w:cs="宋体" w:hint="eastAsia"/>
          <w:kern w:val="0"/>
          <w:sz w:val="22"/>
          <w:u w:val="single"/>
        </w:rPr>
        <w:t>某些基层人民法院受理</w:t>
      </w:r>
      <w:r>
        <w:rPr>
          <w:rFonts w:ascii="微软雅黑" w:eastAsia="微软雅黑" w:hAnsi="微软雅黑" w:cs="宋体" w:hint="eastAsia"/>
          <w:kern w:val="0"/>
          <w:sz w:val="22"/>
        </w:rPr>
        <w:t>。</w:t>
      </w:r>
    </w:p>
    <w:p w:rsidR="00DD49C1" w:rsidRDefault="00DD49C1"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对侵犯商标权的，罚款是非法经营的3倍以下/10万以下，赔偿数额50万以下。当事人对工商行政部门处理不服，在15日内起诉。</w:t>
      </w:r>
      <w:r w:rsidR="00181986">
        <w:rPr>
          <w:rFonts w:ascii="微软雅黑" w:eastAsia="微软雅黑" w:hAnsi="微软雅黑" w:cs="宋体" w:hint="eastAsia"/>
          <w:kern w:val="0"/>
          <w:sz w:val="22"/>
        </w:rPr>
        <w:t>处理侵权的工商行政部门须</w:t>
      </w:r>
      <w:r w:rsidR="00181986" w:rsidRPr="00181986">
        <w:rPr>
          <w:rFonts w:ascii="微软雅黑" w:eastAsia="微软雅黑" w:hAnsi="微软雅黑" w:cs="宋体" w:hint="eastAsia"/>
          <w:kern w:val="0"/>
          <w:sz w:val="22"/>
          <w:u w:val="single"/>
        </w:rPr>
        <w:t>县级以上</w:t>
      </w:r>
      <w:r w:rsidR="00181986">
        <w:rPr>
          <w:rFonts w:ascii="微软雅黑" w:eastAsia="微软雅黑" w:hAnsi="微软雅黑" w:cs="宋体" w:hint="eastAsia"/>
          <w:kern w:val="0"/>
          <w:sz w:val="22"/>
        </w:rPr>
        <w:t>。</w:t>
      </w:r>
    </w:p>
    <w:p w:rsidR="00DD49C1" w:rsidRDefault="00DD49C1"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对商标申请，商标局认为可修正的，发审查意见书，限20日内修正。</w:t>
      </w:r>
    </w:p>
    <w:p w:rsidR="00DD49C1" w:rsidRDefault="003C12E8"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商标评委会公开评审，在15日前通知当事人。</w:t>
      </w:r>
    </w:p>
    <w:p w:rsidR="003C12E8" w:rsidRDefault="003C12E8"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对注册商标保全，一次不超过6个月。</w:t>
      </w:r>
    </w:p>
    <w:p w:rsidR="003C12E8" w:rsidRDefault="00181986" w:rsidP="006A5336">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注册商标被撤销或者注销1年内，对相同/近似的商标注册不予核准。</w:t>
      </w:r>
    </w:p>
    <w:p w:rsidR="00723C0C" w:rsidRDefault="00723C0C" w:rsidP="008A12AC">
      <w:pPr>
        <w:pStyle w:val="a4"/>
        <w:widowControl/>
        <w:numPr>
          <w:ilvl w:val="0"/>
          <w:numId w:val="18"/>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8A12AC">
        <w:rPr>
          <w:rFonts w:ascii="微软雅黑" w:eastAsia="微软雅黑" w:hAnsi="微软雅黑" w:cs="宋体" w:hint="eastAsia"/>
          <w:kern w:val="0"/>
          <w:sz w:val="22"/>
        </w:rPr>
        <w:t>刑法规定关于商标的犯罪：1）在同一种商品上使用相同的商标（类似的不算） 2）销售明知假冒商标的商标</w:t>
      </w:r>
    </w:p>
    <w:p w:rsidR="008A12AC" w:rsidRDefault="008A12AC" w:rsidP="008A12AC">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kern w:val="0"/>
          <w:sz w:val="22"/>
        </w:rPr>
        <w:t>C</w:t>
      </w:r>
      <w:r>
        <w:rPr>
          <w:rFonts w:ascii="微软雅黑" w:eastAsia="微软雅黑" w:hAnsi="微软雅黑" w:cs="宋体" w:hint="eastAsia"/>
          <w:kern w:val="0"/>
          <w:sz w:val="22"/>
        </w:rPr>
        <w:t>hap</w:t>
      </w:r>
      <w:r>
        <w:rPr>
          <w:rFonts w:ascii="微软雅黑" w:eastAsia="微软雅黑" w:hAnsi="微软雅黑" w:cs="宋体"/>
          <w:kern w:val="0"/>
          <w:sz w:val="22"/>
        </w:rPr>
        <w:t xml:space="preserve">8 </w:t>
      </w:r>
      <w:r>
        <w:rPr>
          <w:rFonts w:ascii="微软雅黑" w:eastAsia="微软雅黑" w:hAnsi="微软雅黑" w:cs="宋体" w:hint="eastAsia"/>
          <w:kern w:val="0"/>
          <w:sz w:val="22"/>
        </w:rPr>
        <w:t>反不正当竞争</w:t>
      </w:r>
    </w:p>
    <w:p w:rsidR="008A12AC" w:rsidRDefault="008A12AC" w:rsidP="008A12AC">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抽奖式有奖销售，奖金不可超过500</w:t>
      </w:r>
      <w:r>
        <w:rPr>
          <w:rFonts w:ascii="微软雅黑" w:eastAsia="微软雅黑" w:hAnsi="微软雅黑" w:cs="宋体"/>
          <w:kern w:val="0"/>
          <w:sz w:val="22"/>
        </w:rPr>
        <w:t>0</w:t>
      </w:r>
      <w:r>
        <w:rPr>
          <w:rFonts w:ascii="微软雅黑" w:eastAsia="微软雅黑" w:hAnsi="微软雅黑" w:cs="宋体" w:hint="eastAsia"/>
          <w:kern w:val="0"/>
          <w:sz w:val="22"/>
        </w:rPr>
        <w:t>元。</w:t>
      </w:r>
    </w:p>
    <w:p w:rsidR="008A12AC" w:rsidRDefault="008A12AC" w:rsidP="008A12AC">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反向工程</w:t>
      </w:r>
      <w:proofErr w:type="gramStart"/>
      <w:r>
        <w:rPr>
          <w:rFonts w:ascii="微软雅黑" w:eastAsia="微软雅黑" w:hAnsi="微软雅黑" w:cs="宋体" w:hint="eastAsia"/>
          <w:kern w:val="0"/>
          <w:sz w:val="22"/>
        </w:rPr>
        <w:t>不</w:t>
      </w:r>
      <w:proofErr w:type="gramEnd"/>
      <w:r>
        <w:rPr>
          <w:rFonts w:ascii="微软雅黑" w:eastAsia="微软雅黑" w:hAnsi="微软雅黑" w:cs="宋体" w:hint="eastAsia"/>
          <w:kern w:val="0"/>
          <w:sz w:val="22"/>
        </w:rPr>
        <w:t>视为侵犯技术秘密。</w:t>
      </w:r>
    </w:p>
    <w:p w:rsidR="008A12AC" w:rsidRDefault="008A12AC" w:rsidP="008A12AC">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对侵犯商业秘密行为的处罚：责令停止、罚款1-</w:t>
      </w:r>
      <w:r>
        <w:rPr>
          <w:rFonts w:ascii="微软雅黑" w:eastAsia="微软雅黑" w:hAnsi="微软雅黑" w:cs="宋体"/>
          <w:kern w:val="0"/>
          <w:sz w:val="22"/>
        </w:rPr>
        <w:t>20</w:t>
      </w:r>
      <w:r>
        <w:rPr>
          <w:rFonts w:ascii="微软雅黑" w:eastAsia="微软雅黑" w:hAnsi="微软雅黑" w:cs="宋体" w:hint="eastAsia"/>
          <w:kern w:val="0"/>
          <w:sz w:val="22"/>
        </w:rPr>
        <w:t>万元。</w:t>
      </w:r>
    </w:p>
    <w:p w:rsidR="00723C0C" w:rsidRDefault="00A72C75" w:rsidP="000F6B1F">
      <w:pPr>
        <w:pStyle w:val="a4"/>
        <w:widowControl/>
        <w:numPr>
          <w:ilvl w:val="0"/>
          <w:numId w:val="19"/>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0F6B1F">
        <w:rPr>
          <w:rFonts w:ascii="微软雅黑" w:eastAsia="微软雅黑" w:hAnsi="微软雅黑" w:cs="宋体" w:hint="eastAsia"/>
          <w:kern w:val="0"/>
          <w:sz w:val="22"/>
        </w:rPr>
        <w:t>自由进出口在国务院外经贸主管部门</w:t>
      </w:r>
      <w:r w:rsidR="000F6B1F">
        <w:rPr>
          <w:rFonts w:ascii="微软雅黑" w:eastAsia="微软雅黑" w:hAnsi="微软雅黑" w:cs="宋体" w:hint="eastAsia"/>
          <w:kern w:val="0"/>
          <w:sz w:val="22"/>
        </w:rPr>
        <w:t>登记</w:t>
      </w:r>
      <w:r w:rsidRPr="000F6B1F">
        <w:rPr>
          <w:rFonts w:ascii="微软雅黑" w:eastAsia="微软雅黑" w:hAnsi="微软雅黑" w:cs="宋体" w:hint="eastAsia"/>
          <w:kern w:val="0"/>
          <w:sz w:val="22"/>
        </w:rPr>
        <w:t>。限制出口由国务院外经贸会同有关部门审查，30工作日内决定。</w:t>
      </w:r>
    </w:p>
    <w:p w:rsidR="000F6B1F" w:rsidRDefault="000F6B1F" w:rsidP="000F6B1F">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Chap</w:t>
      </w:r>
      <w:r>
        <w:rPr>
          <w:rFonts w:ascii="微软雅黑" w:eastAsia="微软雅黑" w:hAnsi="微软雅黑" w:cs="宋体"/>
          <w:kern w:val="0"/>
          <w:sz w:val="22"/>
        </w:rPr>
        <w:t xml:space="preserve">9 </w:t>
      </w:r>
      <w:r>
        <w:rPr>
          <w:rFonts w:ascii="微软雅黑" w:eastAsia="微软雅黑" w:hAnsi="微软雅黑" w:cs="宋体" w:hint="eastAsia"/>
          <w:kern w:val="0"/>
          <w:sz w:val="22"/>
        </w:rPr>
        <w:t>植物</w:t>
      </w:r>
      <w:r w:rsidR="00C877F7">
        <w:rPr>
          <w:rFonts w:ascii="微软雅黑" w:eastAsia="微软雅黑" w:hAnsi="微软雅黑" w:cs="宋体" w:hint="eastAsia"/>
          <w:kern w:val="0"/>
          <w:sz w:val="22"/>
        </w:rPr>
        <w:t>新品种</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授予</w:t>
      </w:r>
      <w:proofErr w:type="gramStart"/>
      <w:r>
        <w:rPr>
          <w:rFonts w:ascii="微软雅黑" w:eastAsia="微软雅黑" w:hAnsi="微软雅黑" w:cs="宋体" w:hint="eastAsia"/>
          <w:kern w:val="0"/>
          <w:sz w:val="22"/>
        </w:rPr>
        <w:t>新品种应具备</w:t>
      </w:r>
      <w:proofErr w:type="gramEnd"/>
      <w:r w:rsidRPr="00C877F7">
        <w:rPr>
          <w:rFonts w:ascii="微软雅黑" w:eastAsia="微软雅黑" w:hAnsi="微软雅黑" w:cs="宋体" w:hint="eastAsia"/>
          <w:kern w:val="0"/>
          <w:sz w:val="22"/>
          <w:u w:val="single"/>
        </w:rPr>
        <w:t>新颖性、特异性、一致性、稳定性</w:t>
      </w:r>
      <w:r>
        <w:rPr>
          <w:rFonts w:ascii="微软雅黑" w:eastAsia="微软雅黑" w:hAnsi="微软雅黑" w:cs="宋体" w:hint="eastAsia"/>
          <w:kern w:val="0"/>
          <w:sz w:val="22"/>
        </w:rPr>
        <w:t>。</w:t>
      </w:r>
    </w:p>
    <w:p w:rsidR="007F7BE4" w:rsidRDefault="007F7BE4"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审批机关是国务院农林</w:t>
      </w:r>
      <w:proofErr w:type="gramStart"/>
      <w:r>
        <w:rPr>
          <w:rFonts w:ascii="微软雅黑" w:eastAsia="微软雅黑" w:hAnsi="微软雅黑" w:cs="宋体" w:hint="eastAsia"/>
          <w:kern w:val="0"/>
          <w:sz w:val="22"/>
        </w:rPr>
        <w:t>业行政</w:t>
      </w:r>
      <w:proofErr w:type="gramEnd"/>
      <w:r>
        <w:rPr>
          <w:rFonts w:ascii="微软雅黑" w:eastAsia="微软雅黑" w:hAnsi="微软雅黑" w:cs="宋体" w:hint="eastAsia"/>
          <w:kern w:val="0"/>
          <w:sz w:val="22"/>
        </w:rPr>
        <w:t>部门。</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植物新颖性规定：境内未超1年，</w:t>
      </w:r>
      <w:proofErr w:type="gramStart"/>
      <w:r>
        <w:rPr>
          <w:rFonts w:ascii="微软雅黑" w:eastAsia="微软雅黑" w:hAnsi="微软雅黑" w:cs="宋体" w:hint="eastAsia"/>
          <w:kern w:val="0"/>
          <w:sz w:val="22"/>
        </w:rPr>
        <w:t>境外藤/木本不</w:t>
      </w:r>
      <w:proofErr w:type="gramEnd"/>
      <w:r>
        <w:rPr>
          <w:rFonts w:ascii="微软雅黑" w:eastAsia="微软雅黑" w:hAnsi="微软雅黑" w:cs="宋体" w:hint="eastAsia"/>
          <w:kern w:val="0"/>
          <w:sz w:val="22"/>
        </w:rPr>
        <w:t>超过6年，其他不超过4年。</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申请时应当提交请求书、说明书、照片。</w:t>
      </w:r>
    </w:p>
    <w:p w:rsidR="00C877F7" w:rsidRPr="00C877F7" w:rsidRDefault="00C877F7" w:rsidP="00C877F7">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初审针对程序、新颖性，应在6个月内完成；初审合格后，3个月内交审查费，不合格，3个月内修正；实质审查针对特异性、一致性、稳定性。</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两人同一天申请的，给最先完成育种的授权。</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科研、</w:t>
      </w:r>
      <w:proofErr w:type="gramStart"/>
      <w:r>
        <w:rPr>
          <w:rFonts w:ascii="微软雅黑" w:eastAsia="微软雅黑" w:hAnsi="微软雅黑" w:cs="宋体" w:hint="eastAsia"/>
          <w:kern w:val="0"/>
          <w:sz w:val="22"/>
        </w:rPr>
        <w:t>自孽自用</w:t>
      </w:r>
      <w:proofErr w:type="gramEnd"/>
      <w:r>
        <w:rPr>
          <w:rFonts w:ascii="微软雅黑" w:eastAsia="微软雅黑" w:hAnsi="微软雅黑" w:cs="宋体" w:hint="eastAsia"/>
          <w:kern w:val="0"/>
          <w:sz w:val="22"/>
        </w:rPr>
        <w:t>可以不经允许并且不须付费。</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品种权的保护期限是藤、木20年，草本15年，自授权日起算。</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新品种复审委员会可以依职权宣告品种无效。</w:t>
      </w:r>
    </w:p>
    <w:p w:rsidR="007F7BE4" w:rsidRDefault="007F7BE4"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强制许可和使用费由审批机关裁决，品种权人对强制许可决定或使用费裁决不满，</w:t>
      </w:r>
      <w:r>
        <w:rPr>
          <w:rFonts w:ascii="微软雅黑" w:eastAsia="微软雅黑" w:hAnsi="微软雅黑" w:cs="宋体"/>
          <w:kern w:val="0"/>
          <w:sz w:val="22"/>
        </w:rPr>
        <w:t>3</w:t>
      </w:r>
      <w:r>
        <w:rPr>
          <w:rFonts w:ascii="微软雅黑" w:eastAsia="微软雅黑" w:hAnsi="微软雅黑" w:cs="宋体" w:hint="eastAsia"/>
          <w:kern w:val="0"/>
          <w:sz w:val="22"/>
        </w:rPr>
        <w:t>个月内起诉。</w:t>
      </w:r>
    </w:p>
    <w:p w:rsidR="00610D67" w:rsidRDefault="00610D6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强制许可的原因只能是：国家利益和公共利益。</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职务育种延及退休后3年。</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优先权期限12个月，只涉及外国优先权。</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向国外申请品种权应当向审批机关登记。</w:t>
      </w:r>
    </w:p>
    <w:p w:rsidR="000F6B1F" w:rsidRDefault="000F6B1F"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转让</w:t>
      </w:r>
      <w:r w:rsidRPr="00C877F7">
        <w:rPr>
          <w:rFonts w:ascii="微软雅黑" w:eastAsia="微软雅黑" w:hAnsi="微软雅黑" w:cs="宋体" w:hint="eastAsia"/>
          <w:kern w:val="0"/>
          <w:sz w:val="22"/>
          <w:u w:val="single"/>
        </w:rPr>
        <w:t>农业植物</w:t>
      </w:r>
      <w:proofErr w:type="gramStart"/>
      <w:r>
        <w:rPr>
          <w:rFonts w:ascii="微软雅黑" w:eastAsia="微软雅黑" w:hAnsi="微软雅黑" w:cs="宋体" w:hint="eastAsia"/>
          <w:kern w:val="0"/>
          <w:sz w:val="22"/>
        </w:rPr>
        <w:t>申请权自公告</w:t>
      </w:r>
      <w:proofErr w:type="gramEnd"/>
      <w:r>
        <w:rPr>
          <w:rFonts w:ascii="微软雅黑" w:eastAsia="微软雅黑" w:hAnsi="微软雅黑" w:cs="宋体" w:hint="eastAsia"/>
          <w:kern w:val="0"/>
          <w:sz w:val="22"/>
        </w:rPr>
        <w:t>生效；转让</w:t>
      </w:r>
      <w:r w:rsidRPr="00C877F7">
        <w:rPr>
          <w:rFonts w:ascii="微软雅黑" w:eastAsia="微软雅黑" w:hAnsi="微软雅黑" w:cs="宋体" w:hint="eastAsia"/>
          <w:kern w:val="0"/>
          <w:sz w:val="22"/>
          <w:u w:val="single"/>
        </w:rPr>
        <w:t>林业植物</w:t>
      </w:r>
      <w:r>
        <w:rPr>
          <w:rFonts w:ascii="微软雅黑" w:eastAsia="微软雅黑" w:hAnsi="微软雅黑" w:cs="宋体" w:hint="eastAsia"/>
          <w:kern w:val="0"/>
          <w:sz w:val="22"/>
        </w:rPr>
        <w:t>申请权，</w:t>
      </w:r>
      <w:r w:rsidR="00C877F7">
        <w:rPr>
          <w:rFonts w:ascii="微软雅黑" w:eastAsia="微软雅黑" w:hAnsi="微软雅黑" w:cs="宋体" w:hint="eastAsia"/>
          <w:kern w:val="0"/>
          <w:sz w:val="22"/>
        </w:rPr>
        <w:t>自登记生效。</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对驳回决定不服，3个月内复审，复审应在6个月内决定。</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对未授权的销售，可请求省级以上政府农林业部门处理。对假冒行为，县级以上农林部门可处理，罚款1-</w:t>
      </w:r>
      <w:r>
        <w:rPr>
          <w:rFonts w:ascii="微软雅黑" w:eastAsia="微软雅黑" w:hAnsi="微软雅黑" w:cs="宋体"/>
          <w:kern w:val="0"/>
          <w:sz w:val="22"/>
        </w:rPr>
        <w:t>5</w:t>
      </w:r>
      <w:r>
        <w:rPr>
          <w:rFonts w:ascii="微软雅黑" w:eastAsia="微软雅黑" w:hAnsi="微软雅黑" w:cs="宋体" w:hint="eastAsia"/>
          <w:kern w:val="0"/>
          <w:sz w:val="22"/>
        </w:rPr>
        <w:t>倍。</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3个月内领证书交年费。</w:t>
      </w:r>
    </w:p>
    <w:p w:rsidR="00C877F7" w:rsidRDefault="00C877F7" w:rsidP="000F6B1F">
      <w:pPr>
        <w:pStyle w:val="a4"/>
        <w:widowControl/>
        <w:numPr>
          <w:ilvl w:val="0"/>
          <w:numId w:val="20"/>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销售授权品种未使用授权名称的，县级以上农林部门罚款1000元以下。</w:t>
      </w:r>
    </w:p>
    <w:p w:rsidR="00C877F7" w:rsidRDefault="00C877F7" w:rsidP="00C877F7">
      <w:pPr>
        <w:widowControl/>
        <w:spacing w:before="100" w:beforeAutospacing="1" w:after="100" w:afterAutospacing="1" w:line="320" w:lineRule="exact"/>
        <w:jc w:val="left"/>
        <w:textAlignment w:val="center"/>
        <w:rPr>
          <w:rFonts w:ascii="微软雅黑" w:eastAsia="微软雅黑" w:hAnsi="微软雅黑" w:cs="宋体"/>
          <w:kern w:val="0"/>
          <w:sz w:val="22"/>
        </w:rPr>
      </w:pPr>
      <w:r>
        <w:rPr>
          <w:rFonts w:ascii="微软雅黑" w:eastAsia="微软雅黑" w:hAnsi="微软雅黑" w:cs="宋体"/>
          <w:kern w:val="0"/>
          <w:sz w:val="22"/>
        </w:rPr>
        <w:t>C</w:t>
      </w:r>
      <w:r>
        <w:rPr>
          <w:rFonts w:ascii="微软雅黑" w:eastAsia="微软雅黑" w:hAnsi="微软雅黑" w:cs="宋体" w:hint="eastAsia"/>
          <w:kern w:val="0"/>
          <w:sz w:val="22"/>
        </w:rPr>
        <w:t>hap</w:t>
      </w:r>
      <w:r>
        <w:rPr>
          <w:rFonts w:ascii="微软雅黑" w:eastAsia="微软雅黑" w:hAnsi="微软雅黑" w:cs="宋体"/>
          <w:kern w:val="0"/>
          <w:sz w:val="22"/>
        </w:rPr>
        <w:t xml:space="preserve">10 </w:t>
      </w:r>
      <w:r>
        <w:rPr>
          <w:rFonts w:ascii="微软雅黑" w:eastAsia="微软雅黑" w:hAnsi="微软雅黑" w:cs="宋体" w:hint="eastAsia"/>
          <w:kern w:val="0"/>
          <w:sz w:val="22"/>
        </w:rPr>
        <w:t>集成电路布图设计</w:t>
      </w:r>
    </w:p>
    <w:p w:rsidR="00C877F7" w:rsidRDefault="00C877F7"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大多数时限类似专利时限。</w:t>
      </w:r>
    </w:p>
    <w:p w:rsidR="00C877F7" w:rsidRDefault="00C877F7"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申请布</w:t>
      </w:r>
      <w:proofErr w:type="gramStart"/>
      <w:r>
        <w:rPr>
          <w:rFonts w:ascii="微软雅黑" w:eastAsia="微软雅黑" w:hAnsi="微软雅黑" w:cs="宋体" w:hint="eastAsia"/>
          <w:kern w:val="0"/>
          <w:sz w:val="22"/>
        </w:rPr>
        <w:t>图登记</w:t>
      </w:r>
      <w:proofErr w:type="gramEnd"/>
      <w:r>
        <w:rPr>
          <w:rFonts w:ascii="微软雅黑" w:eastAsia="微软雅黑" w:hAnsi="微软雅黑" w:cs="宋体" w:hint="eastAsia"/>
          <w:kern w:val="0"/>
          <w:sz w:val="22"/>
        </w:rPr>
        <w:t>的，应当提交申请表、复制图、已经商业利用的交4件样品。</w:t>
      </w:r>
    </w:p>
    <w:p w:rsidR="00C877F7" w:rsidRDefault="00C877F7"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布图专有权的保护期为10年，自</w:t>
      </w:r>
      <w:r w:rsidRPr="00C877F7">
        <w:rPr>
          <w:rFonts w:ascii="微软雅黑" w:eastAsia="微软雅黑" w:hAnsi="微软雅黑" w:cs="宋体" w:hint="eastAsia"/>
          <w:kern w:val="0"/>
          <w:sz w:val="22"/>
          <w:u w:val="single"/>
        </w:rPr>
        <w:t>申请日或者首次商业利用日</w:t>
      </w:r>
      <w:r>
        <w:rPr>
          <w:rFonts w:ascii="微软雅黑" w:eastAsia="微软雅黑" w:hAnsi="微软雅黑" w:cs="宋体" w:hint="eastAsia"/>
          <w:kern w:val="0"/>
          <w:sz w:val="22"/>
        </w:rPr>
        <w:t>起算（按较早的）。</w:t>
      </w:r>
    </w:p>
    <w:p w:rsidR="00C877F7"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无论是否登记、创作完成15年后不受保护。</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首次商用</w:t>
      </w:r>
      <w:r w:rsidR="0045147C">
        <w:rPr>
          <w:rFonts w:ascii="微软雅黑" w:eastAsia="微软雅黑" w:hAnsi="微软雅黑" w:cs="宋体" w:hint="eastAsia"/>
          <w:kern w:val="0"/>
          <w:sz w:val="22"/>
        </w:rPr>
        <w:t>2年内登记，否则不予保护。</w:t>
      </w:r>
      <w:r>
        <w:rPr>
          <w:rFonts w:ascii="微软雅黑" w:eastAsia="微软雅黑" w:hAnsi="微软雅黑" w:cs="宋体" w:hint="eastAsia"/>
          <w:kern w:val="0"/>
          <w:sz w:val="22"/>
        </w:rPr>
        <w:t>。</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布图设计专有权不延及思想、处理过程、操作方法、数学概念。</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对驳回登记不服的，3个月内向专利复审委复审。</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自己独立创作的布图与受保护的相同，</w:t>
      </w:r>
      <w:proofErr w:type="gramStart"/>
      <w:r>
        <w:rPr>
          <w:rFonts w:ascii="微软雅黑" w:eastAsia="微软雅黑" w:hAnsi="微软雅黑" w:cs="宋体" w:hint="eastAsia"/>
          <w:kern w:val="0"/>
          <w:sz w:val="22"/>
        </w:rPr>
        <w:t>不</w:t>
      </w:r>
      <w:proofErr w:type="gramEnd"/>
      <w:r>
        <w:rPr>
          <w:rFonts w:ascii="微软雅黑" w:eastAsia="微软雅黑" w:hAnsi="微软雅黑" w:cs="宋体" w:hint="eastAsia"/>
          <w:kern w:val="0"/>
          <w:sz w:val="22"/>
        </w:rPr>
        <w:t>侵权，可以商业利用。</w:t>
      </w:r>
    </w:p>
    <w:p w:rsidR="001C61BE" w:rsidRPr="001C61BE" w:rsidRDefault="001C61BE" w:rsidP="001C61BE">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不知道物品中含有侵权电路布图而投入商业利用的，</w:t>
      </w:r>
      <w:proofErr w:type="gramStart"/>
      <w:r>
        <w:rPr>
          <w:rFonts w:ascii="微软雅黑" w:eastAsia="微软雅黑" w:hAnsi="微软雅黑" w:cs="宋体" w:hint="eastAsia"/>
          <w:kern w:val="0"/>
          <w:sz w:val="22"/>
        </w:rPr>
        <w:t>不</w:t>
      </w:r>
      <w:proofErr w:type="gramEnd"/>
      <w:r>
        <w:rPr>
          <w:rFonts w:ascii="微软雅黑" w:eastAsia="微软雅黑" w:hAnsi="微软雅黑" w:cs="宋体" w:hint="eastAsia"/>
          <w:kern w:val="0"/>
          <w:sz w:val="22"/>
        </w:rPr>
        <w:t>侵权。得知后可继续使用，但须付酬。</w:t>
      </w:r>
    </w:p>
    <w:p w:rsidR="001C61BE" w:rsidRDefault="00D96884"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布图侵权，由知识产权局处理：责令停止、没收</w:t>
      </w:r>
      <w:r w:rsidR="001C61BE">
        <w:rPr>
          <w:rFonts w:ascii="微软雅黑" w:eastAsia="微软雅黑" w:hAnsi="微软雅黑" w:cs="宋体" w:hint="eastAsia"/>
          <w:kern w:val="0"/>
          <w:sz w:val="22"/>
        </w:rPr>
        <w:t>、销毁侵权品。不可裁决赔偿数额。</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当事人对处理不服的，15日内起诉。</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对非自愿的许可/对撤销布图登记不服的，3个月内起诉，不可复议。</w:t>
      </w:r>
    </w:p>
    <w:p w:rsidR="001C61BE" w:rsidRDefault="001C61BE" w:rsidP="00C877F7">
      <w:pPr>
        <w:pStyle w:val="a4"/>
        <w:widowControl/>
        <w:numPr>
          <w:ilvl w:val="0"/>
          <w:numId w:val="21"/>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sidRPr="001C61BE">
        <w:rPr>
          <w:rFonts w:ascii="微软雅黑" w:eastAsia="微软雅黑" w:hAnsi="微软雅黑" w:cs="宋体" w:hint="eastAsia"/>
          <w:kern w:val="0"/>
          <w:sz w:val="22"/>
          <w:u w:val="single"/>
        </w:rPr>
        <w:t>法人可以成为布图设计的作者</w:t>
      </w:r>
      <w:r>
        <w:rPr>
          <w:rFonts w:ascii="微软雅黑" w:eastAsia="微软雅黑" w:hAnsi="微软雅黑" w:cs="宋体" w:hint="eastAsia"/>
          <w:kern w:val="0"/>
          <w:sz w:val="22"/>
        </w:rPr>
        <w:t>。</w:t>
      </w:r>
    </w:p>
    <w:p w:rsidR="001C61BE" w:rsidRDefault="001C61BE" w:rsidP="001C61BE">
      <w:pPr>
        <w:widowControl/>
        <w:spacing w:before="100" w:beforeAutospacing="1" w:after="100" w:afterAutospacing="1" w:line="320" w:lineRule="exact"/>
        <w:jc w:val="left"/>
        <w:textAlignment w:val="center"/>
        <w:rPr>
          <w:rFonts w:ascii="微软雅黑" w:eastAsia="微软雅黑" w:hAnsi="微软雅黑" w:cs="宋体"/>
          <w:sz w:val="22"/>
        </w:rPr>
      </w:pPr>
      <w:r>
        <w:rPr>
          <w:rFonts w:ascii="微软雅黑" w:eastAsia="微软雅黑" w:hAnsi="微软雅黑" w:cs="宋体"/>
          <w:sz w:val="22"/>
        </w:rPr>
        <w:t>C</w:t>
      </w:r>
      <w:r>
        <w:rPr>
          <w:rFonts w:ascii="微软雅黑" w:eastAsia="微软雅黑" w:hAnsi="微软雅黑" w:cs="宋体" w:hint="eastAsia"/>
          <w:sz w:val="22"/>
        </w:rPr>
        <w:t>hap</w:t>
      </w:r>
      <w:r>
        <w:rPr>
          <w:rFonts w:ascii="微软雅黑" w:eastAsia="微软雅黑" w:hAnsi="微软雅黑" w:cs="宋体"/>
          <w:sz w:val="22"/>
        </w:rPr>
        <w:t xml:space="preserve">11 </w:t>
      </w:r>
      <w:r>
        <w:rPr>
          <w:rFonts w:ascii="微软雅黑" w:eastAsia="微软雅黑" w:hAnsi="微软雅黑" w:cs="宋体" w:hint="eastAsia"/>
          <w:sz w:val="22"/>
        </w:rPr>
        <w:t>海关保护条例</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知识产权权利人向</w:t>
      </w:r>
      <w:r w:rsidRPr="001C61BE">
        <w:rPr>
          <w:rFonts w:ascii="微软雅黑" w:eastAsia="微软雅黑" w:hAnsi="微软雅黑" w:cs="宋体" w:hint="eastAsia"/>
          <w:kern w:val="0"/>
          <w:sz w:val="22"/>
          <w:u w:val="single"/>
        </w:rPr>
        <w:t>海关总署</w:t>
      </w:r>
      <w:r>
        <w:rPr>
          <w:rFonts w:ascii="微软雅黑" w:eastAsia="微软雅黑" w:hAnsi="微软雅黑" w:cs="宋体" w:hint="eastAsia"/>
          <w:kern w:val="0"/>
          <w:sz w:val="22"/>
        </w:rPr>
        <w:t>提交备案应当提交：申请书、相关证明文件、备案费</w:t>
      </w:r>
    </w:p>
    <w:p w:rsidR="008764F6" w:rsidRDefault="008764F6"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知识产权海关保护包括：商标专用权、著作权及相关、专利权。</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海关总署于30日内决定是否准予备案。</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备案自准予备案日生效，有效期10年。届满前6个月续展备案，每次续展10年。知识产权有效期不足10年的以有效期为准。</w:t>
      </w:r>
    </w:p>
    <w:p w:rsidR="000651FC" w:rsidRDefault="000651FC"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知识产权备案情况变化的，30日内办理变更。</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未备案的，权利人</w:t>
      </w:r>
      <w:r w:rsidR="000651FC">
        <w:rPr>
          <w:rFonts w:ascii="微软雅黑" w:eastAsia="微软雅黑" w:hAnsi="微软雅黑" w:cs="宋体" w:hint="eastAsia"/>
          <w:kern w:val="0"/>
          <w:sz w:val="22"/>
        </w:rPr>
        <w:t>也</w:t>
      </w:r>
      <w:r>
        <w:rPr>
          <w:rFonts w:ascii="微软雅黑" w:eastAsia="微软雅黑" w:hAnsi="微软雅黑" w:cs="宋体" w:hint="eastAsia"/>
          <w:kern w:val="0"/>
          <w:sz w:val="22"/>
        </w:rPr>
        <w:t>可以请求海关扣留。</w:t>
      </w:r>
    </w:p>
    <w:p w:rsidR="001C61BE" w:rsidRDefault="001C61BE" w:rsidP="001C61BE">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w:t>
      </w:r>
      <w:r w:rsidRPr="000651FC">
        <w:rPr>
          <w:rFonts w:ascii="微软雅黑" w:eastAsia="微软雅黑" w:hAnsi="微软雅黑" w:cs="宋体" w:hint="eastAsia"/>
          <w:kern w:val="0"/>
          <w:sz w:val="22"/>
          <w:u w:val="single"/>
        </w:rPr>
        <w:t>不能主动</w:t>
      </w:r>
      <w:r>
        <w:rPr>
          <w:rFonts w:ascii="微软雅黑" w:eastAsia="微软雅黑" w:hAnsi="微软雅黑" w:cs="宋体" w:hint="eastAsia"/>
          <w:kern w:val="0"/>
          <w:sz w:val="22"/>
        </w:rPr>
        <w:t>扣留嫌疑货物。</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权利人申请扣留，20日内未接到法院协助执行通知则放行（不调查）。</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海关发现涉嫌侵权后，</w:t>
      </w:r>
      <w:r w:rsidRPr="000651FC">
        <w:rPr>
          <w:rFonts w:ascii="微软雅黑" w:eastAsia="微软雅黑" w:hAnsi="微软雅黑" w:cs="宋体" w:hint="eastAsia"/>
          <w:kern w:val="0"/>
          <w:sz w:val="22"/>
          <w:u w:val="single"/>
        </w:rPr>
        <w:t>书面通知</w:t>
      </w:r>
      <w:r>
        <w:rPr>
          <w:rFonts w:ascii="微软雅黑" w:eastAsia="微软雅黑" w:hAnsi="微软雅黑" w:cs="宋体" w:hint="eastAsia"/>
          <w:kern w:val="0"/>
          <w:sz w:val="22"/>
        </w:rPr>
        <w:t>权利人，权利人申请扣留，50日内</w:t>
      </w:r>
      <w:proofErr w:type="gramStart"/>
      <w:r>
        <w:rPr>
          <w:rFonts w:ascii="微软雅黑" w:eastAsia="微软雅黑" w:hAnsi="微软雅黑" w:cs="宋体" w:hint="eastAsia"/>
          <w:kern w:val="0"/>
          <w:sz w:val="22"/>
        </w:rPr>
        <w:t>为接到</w:t>
      </w:r>
      <w:proofErr w:type="gramEnd"/>
      <w:r>
        <w:rPr>
          <w:rFonts w:ascii="微软雅黑" w:eastAsia="微软雅黑" w:hAnsi="微软雅黑" w:cs="宋体" w:hint="eastAsia"/>
          <w:kern w:val="0"/>
          <w:sz w:val="22"/>
        </w:rPr>
        <w:t>法院通知且未发现侵权的则放行（要调查）。</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海关发现涉嫌侵权，权利人</w:t>
      </w:r>
      <w:r w:rsidRPr="004320AD">
        <w:rPr>
          <w:rFonts w:ascii="微软雅黑" w:eastAsia="微软雅黑" w:hAnsi="微软雅黑" w:cs="宋体" w:hint="eastAsia"/>
          <w:kern w:val="0"/>
          <w:sz w:val="22"/>
          <w:u w:val="single"/>
        </w:rPr>
        <w:t>3日内申请</w:t>
      </w:r>
      <w:r>
        <w:rPr>
          <w:rFonts w:ascii="微软雅黑" w:eastAsia="微软雅黑" w:hAnsi="微软雅黑" w:cs="宋体" w:hint="eastAsia"/>
          <w:kern w:val="0"/>
          <w:sz w:val="22"/>
        </w:rPr>
        <w:t>并担保后可扣留。权利人</w:t>
      </w:r>
      <w:r w:rsidRPr="004320AD">
        <w:rPr>
          <w:rFonts w:ascii="微软雅黑" w:eastAsia="微软雅黑" w:hAnsi="微软雅黑" w:cs="宋体" w:hint="eastAsia"/>
          <w:kern w:val="0"/>
          <w:sz w:val="22"/>
          <w:u w:val="single"/>
        </w:rPr>
        <w:t>必需提供担保</w:t>
      </w:r>
      <w:r>
        <w:rPr>
          <w:rFonts w:ascii="微软雅黑" w:eastAsia="微软雅黑" w:hAnsi="微软雅黑" w:cs="宋体" w:hint="eastAsia"/>
          <w:kern w:val="0"/>
          <w:sz w:val="22"/>
        </w:rPr>
        <w:t>。</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海关没收的侵权物品，可用于公益，可卖给权利人，可消除侵权特征后拍卖，均不能的销毁。</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撤销备案后1年内不重复受理。</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lastRenderedPageBreak/>
        <w:t>海关发现涉嫌犯罪的，停止调查，移送公安。</w:t>
      </w:r>
    </w:p>
    <w:p w:rsid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海关扣留货物，收发货人可以在20日内提出异议。</w:t>
      </w:r>
    </w:p>
    <w:p w:rsidR="000651FC" w:rsidRPr="000651FC" w:rsidRDefault="000651FC" w:rsidP="000651FC">
      <w:pPr>
        <w:pStyle w:val="a4"/>
        <w:widowControl/>
        <w:numPr>
          <w:ilvl w:val="0"/>
          <w:numId w:val="22"/>
        </w:numPr>
        <w:spacing w:before="100" w:beforeAutospacing="1" w:after="100" w:afterAutospacing="1" w:line="320" w:lineRule="exact"/>
        <w:ind w:firstLineChars="0"/>
        <w:jc w:val="left"/>
        <w:textAlignment w:val="center"/>
        <w:rPr>
          <w:rFonts w:ascii="微软雅黑" w:eastAsia="微软雅黑" w:hAnsi="微软雅黑" w:cs="宋体"/>
          <w:kern w:val="0"/>
          <w:sz w:val="22"/>
        </w:rPr>
      </w:pPr>
      <w:r>
        <w:rPr>
          <w:rFonts w:ascii="微软雅黑" w:eastAsia="微软雅黑" w:hAnsi="微软雅黑" w:cs="宋体" w:hint="eastAsia"/>
          <w:kern w:val="0"/>
          <w:sz w:val="22"/>
        </w:rPr>
        <w:t>扣留3个月内知识产权权利人要交保管费，超出3个月后，非因收发货人复议、诉讼等原因的，不用交。</w:t>
      </w:r>
    </w:p>
    <w:sectPr w:rsidR="000651FC" w:rsidRPr="000651F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71D" w:rsidRDefault="0052271D" w:rsidP="002E0F5E">
      <w:r>
        <w:separator/>
      </w:r>
    </w:p>
  </w:endnote>
  <w:endnote w:type="continuationSeparator" w:id="0">
    <w:p w:rsidR="0052271D" w:rsidRDefault="0052271D" w:rsidP="002E0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71D" w:rsidRDefault="0052271D" w:rsidP="002E0F5E">
      <w:r>
        <w:separator/>
      </w:r>
    </w:p>
  </w:footnote>
  <w:footnote w:type="continuationSeparator" w:id="0">
    <w:p w:rsidR="0052271D" w:rsidRDefault="0052271D" w:rsidP="002E0F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F5E" w:rsidRDefault="002E0F5E">
    <w:pPr>
      <w:pStyle w:val="a5"/>
    </w:pPr>
    <w:r>
      <w:t>S</w:t>
    </w:r>
    <w:r>
      <w:rPr>
        <w:rFonts w:hint="eastAsia"/>
      </w:rPr>
      <w:t>taffort</w:t>
    </w:r>
    <w:r>
      <w:t>900</w:t>
    </w:r>
    <w:r>
      <w:rPr>
        <w:rFonts w:hint="eastAsia"/>
      </w:rPr>
      <w:t>整理</w:t>
    </w:r>
  </w:p>
  <w:p w:rsidR="002E0F5E" w:rsidRDefault="002E0F5E">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064D"/>
    <w:multiLevelType w:val="hybridMultilevel"/>
    <w:tmpl w:val="16D6795A"/>
    <w:lvl w:ilvl="0" w:tplc="5E0EC8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E9D4BA5"/>
    <w:multiLevelType w:val="multilevel"/>
    <w:tmpl w:val="8DFEC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8644F"/>
    <w:multiLevelType w:val="hybridMultilevel"/>
    <w:tmpl w:val="D3DEAB42"/>
    <w:lvl w:ilvl="0" w:tplc="3D0A1A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ED08FC"/>
    <w:multiLevelType w:val="hybridMultilevel"/>
    <w:tmpl w:val="51AC8E5A"/>
    <w:lvl w:ilvl="0" w:tplc="7862DA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17568E6"/>
    <w:multiLevelType w:val="hybridMultilevel"/>
    <w:tmpl w:val="39865566"/>
    <w:lvl w:ilvl="0" w:tplc="219262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066863"/>
    <w:multiLevelType w:val="hybridMultilevel"/>
    <w:tmpl w:val="95347160"/>
    <w:lvl w:ilvl="0" w:tplc="45FC22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5D243FF"/>
    <w:multiLevelType w:val="hybridMultilevel"/>
    <w:tmpl w:val="5E58E3C0"/>
    <w:lvl w:ilvl="0" w:tplc="E2162A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4DA7DB1"/>
    <w:multiLevelType w:val="hybridMultilevel"/>
    <w:tmpl w:val="6D747FC2"/>
    <w:lvl w:ilvl="0" w:tplc="EAF0AE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D1A4FE2"/>
    <w:multiLevelType w:val="hybridMultilevel"/>
    <w:tmpl w:val="573051BC"/>
    <w:lvl w:ilvl="0" w:tplc="56324B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F8E6B28"/>
    <w:multiLevelType w:val="hybridMultilevel"/>
    <w:tmpl w:val="A15A81B0"/>
    <w:lvl w:ilvl="0" w:tplc="8DBCFB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DF90C13"/>
    <w:multiLevelType w:val="hybridMultilevel"/>
    <w:tmpl w:val="CC208BA4"/>
    <w:lvl w:ilvl="0" w:tplc="80C232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24D71B7"/>
    <w:multiLevelType w:val="hybridMultilevel"/>
    <w:tmpl w:val="29EA5568"/>
    <w:lvl w:ilvl="0" w:tplc="A4A4A5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65F07A2"/>
    <w:multiLevelType w:val="hybridMultilevel"/>
    <w:tmpl w:val="856A9A6E"/>
    <w:lvl w:ilvl="0" w:tplc="644E63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84B576F"/>
    <w:multiLevelType w:val="hybridMultilevel"/>
    <w:tmpl w:val="25E6589E"/>
    <w:lvl w:ilvl="0" w:tplc="537E79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F6E1C33"/>
    <w:multiLevelType w:val="hybridMultilevel"/>
    <w:tmpl w:val="0D642932"/>
    <w:lvl w:ilvl="0" w:tplc="7C5C63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3973A35"/>
    <w:multiLevelType w:val="hybridMultilevel"/>
    <w:tmpl w:val="37401562"/>
    <w:lvl w:ilvl="0" w:tplc="14DCC1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84C56B3"/>
    <w:multiLevelType w:val="hybridMultilevel"/>
    <w:tmpl w:val="CE3EAF76"/>
    <w:lvl w:ilvl="0" w:tplc="02E680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lvlOverride w:ilvl="1">
      <w:startOverride w:val="1"/>
    </w:lvlOverride>
  </w:num>
  <w:num w:numId="2">
    <w:abstractNumId w:val="1"/>
    <w:lvlOverride w:ilvl="1">
      <w:startOverride w:val="6"/>
    </w:lvlOverride>
  </w:num>
  <w:num w:numId="3">
    <w:abstractNumId w:val="1"/>
    <w:lvlOverride w:ilvl="1">
      <w:startOverride w:val="1"/>
    </w:lvlOverride>
  </w:num>
  <w:num w:numId="4">
    <w:abstractNumId w:val="1"/>
    <w:lvlOverride w:ilvl="1">
      <w:startOverride w:val="1"/>
    </w:lvlOverride>
  </w:num>
  <w:num w:numId="5">
    <w:abstractNumId w:val="1"/>
    <w:lvlOverride w:ilvl="1">
      <w:startOverride w:val="1"/>
    </w:lvlOverride>
  </w:num>
  <w:num w:numId="6">
    <w:abstractNumId w:val="1"/>
    <w:lvlOverride w:ilvl="1">
      <w:startOverride w:val="22"/>
    </w:lvlOverride>
  </w:num>
  <w:num w:numId="7">
    <w:abstractNumId w:val="11"/>
  </w:num>
  <w:num w:numId="8">
    <w:abstractNumId w:val="15"/>
  </w:num>
  <w:num w:numId="9">
    <w:abstractNumId w:val="7"/>
  </w:num>
  <w:num w:numId="10">
    <w:abstractNumId w:val="13"/>
  </w:num>
  <w:num w:numId="11">
    <w:abstractNumId w:val="10"/>
  </w:num>
  <w:num w:numId="12">
    <w:abstractNumId w:val="5"/>
  </w:num>
  <w:num w:numId="13">
    <w:abstractNumId w:val="3"/>
  </w:num>
  <w:num w:numId="14">
    <w:abstractNumId w:val="14"/>
  </w:num>
  <w:num w:numId="15">
    <w:abstractNumId w:val="12"/>
  </w:num>
  <w:num w:numId="16">
    <w:abstractNumId w:val="16"/>
  </w:num>
  <w:num w:numId="17">
    <w:abstractNumId w:val="8"/>
  </w:num>
  <w:num w:numId="18">
    <w:abstractNumId w:val="2"/>
  </w:num>
  <w:num w:numId="19">
    <w:abstractNumId w:val="0"/>
  </w:num>
  <w:num w:numId="20">
    <w:abstractNumId w:val="9"/>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65C"/>
    <w:rsid w:val="000269C4"/>
    <w:rsid w:val="00045859"/>
    <w:rsid w:val="00052114"/>
    <w:rsid w:val="000651FC"/>
    <w:rsid w:val="000774F4"/>
    <w:rsid w:val="000A3D8D"/>
    <w:rsid w:val="000F6B1F"/>
    <w:rsid w:val="00100EAC"/>
    <w:rsid w:val="00135F3A"/>
    <w:rsid w:val="00147CEF"/>
    <w:rsid w:val="0017545B"/>
    <w:rsid w:val="00181986"/>
    <w:rsid w:val="00196DC8"/>
    <w:rsid w:val="001A13FB"/>
    <w:rsid w:val="001B2418"/>
    <w:rsid w:val="001C06E3"/>
    <w:rsid w:val="001C61BE"/>
    <w:rsid w:val="001D6F45"/>
    <w:rsid w:val="001F13D7"/>
    <w:rsid w:val="001F19DD"/>
    <w:rsid w:val="001F5CC2"/>
    <w:rsid w:val="00204418"/>
    <w:rsid w:val="00206F1A"/>
    <w:rsid w:val="00213D2F"/>
    <w:rsid w:val="00241401"/>
    <w:rsid w:val="00251D87"/>
    <w:rsid w:val="00257710"/>
    <w:rsid w:val="00261D7F"/>
    <w:rsid w:val="002651E2"/>
    <w:rsid w:val="002E0F5E"/>
    <w:rsid w:val="00302AF3"/>
    <w:rsid w:val="00315E55"/>
    <w:rsid w:val="003B449D"/>
    <w:rsid w:val="003C12E8"/>
    <w:rsid w:val="003E7B2A"/>
    <w:rsid w:val="003F2D9D"/>
    <w:rsid w:val="00421CAB"/>
    <w:rsid w:val="004320AD"/>
    <w:rsid w:val="0045147C"/>
    <w:rsid w:val="00451DF9"/>
    <w:rsid w:val="00465F47"/>
    <w:rsid w:val="00480444"/>
    <w:rsid w:val="0049129C"/>
    <w:rsid w:val="0052271D"/>
    <w:rsid w:val="00522811"/>
    <w:rsid w:val="00550ACC"/>
    <w:rsid w:val="00551940"/>
    <w:rsid w:val="00566928"/>
    <w:rsid w:val="005A21E7"/>
    <w:rsid w:val="005C19A8"/>
    <w:rsid w:val="00610D67"/>
    <w:rsid w:val="00656D8A"/>
    <w:rsid w:val="00665EEA"/>
    <w:rsid w:val="006A5336"/>
    <w:rsid w:val="006F1431"/>
    <w:rsid w:val="00723C0C"/>
    <w:rsid w:val="007268B1"/>
    <w:rsid w:val="00761240"/>
    <w:rsid w:val="00765FDB"/>
    <w:rsid w:val="00775CCA"/>
    <w:rsid w:val="00785D92"/>
    <w:rsid w:val="007A442D"/>
    <w:rsid w:val="007B17A6"/>
    <w:rsid w:val="007E0D4E"/>
    <w:rsid w:val="007F0CEC"/>
    <w:rsid w:val="007F7BE4"/>
    <w:rsid w:val="0080130A"/>
    <w:rsid w:val="00833DAA"/>
    <w:rsid w:val="00844356"/>
    <w:rsid w:val="00862000"/>
    <w:rsid w:val="00862B26"/>
    <w:rsid w:val="008764F6"/>
    <w:rsid w:val="0088715D"/>
    <w:rsid w:val="008926D6"/>
    <w:rsid w:val="008A12AC"/>
    <w:rsid w:val="008A3252"/>
    <w:rsid w:val="008B03EF"/>
    <w:rsid w:val="008B4286"/>
    <w:rsid w:val="008C0756"/>
    <w:rsid w:val="008D6AC1"/>
    <w:rsid w:val="008E5339"/>
    <w:rsid w:val="00907FFA"/>
    <w:rsid w:val="00914E47"/>
    <w:rsid w:val="00940A7B"/>
    <w:rsid w:val="0098318C"/>
    <w:rsid w:val="009A2ED7"/>
    <w:rsid w:val="009C6F83"/>
    <w:rsid w:val="009E7D43"/>
    <w:rsid w:val="009F024E"/>
    <w:rsid w:val="00A3171C"/>
    <w:rsid w:val="00A57E8B"/>
    <w:rsid w:val="00A70560"/>
    <w:rsid w:val="00A72C75"/>
    <w:rsid w:val="00A859B7"/>
    <w:rsid w:val="00A8741D"/>
    <w:rsid w:val="00A97B4A"/>
    <w:rsid w:val="00AB7009"/>
    <w:rsid w:val="00AE4DC7"/>
    <w:rsid w:val="00AE59C2"/>
    <w:rsid w:val="00AF56D2"/>
    <w:rsid w:val="00B12524"/>
    <w:rsid w:val="00B16F77"/>
    <w:rsid w:val="00B36F06"/>
    <w:rsid w:val="00B425E6"/>
    <w:rsid w:val="00B53F6F"/>
    <w:rsid w:val="00B63B32"/>
    <w:rsid w:val="00B70418"/>
    <w:rsid w:val="00B97725"/>
    <w:rsid w:val="00BB3A1B"/>
    <w:rsid w:val="00BD0B01"/>
    <w:rsid w:val="00C27ECA"/>
    <w:rsid w:val="00C3759A"/>
    <w:rsid w:val="00C74B32"/>
    <w:rsid w:val="00C877F7"/>
    <w:rsid w:val="00CB2495"/>
    <w:rsid w:val="00CB3977"/>
    <w:rsid w:val="00CB7E0F"/>
    <w:rsid w:val="00CC065C"/>
    <w:rsid w:val="00D01D52"/>
    <w:rsid w:val="00D07467"/>
    <w:rsid w:val="00D159C0"/>
    <w:rsid w:val="00D27544"/>
    <w:rsid w:val="00D4699C"/>
    <w:rsid w:val="00D92236"/>
    <w:rsid w:val="00D96884"/>
    <w:rsid w:val="00DA2120"/>
    <w:rsid w:val="00DB3AF2"/>
    <w:rsid w:val="00DB6EDB"/>
    <w:rsid w:val="00DC2D63"/>
    <w:rsid w:val="00DD49C1"/>
    <w:rsid w:val="00DE6074"/>
    <w:rsid w:val="00DF615F"/>
    <w:rsid w:val="00E103D6"/>
    <w:rsid w:val="00E254AA"/>
    <w:rsid w:val="00E61296"/>
    <w:rsid w:val="00E61A29"/>
    <w:rsid w:val="00E7429A"/>
    <w:rsid w:val="00EA5677"/>
    <w:rsid w:val="00EB39E3"/>
    <w:rsid w:val="00ED701F"/>
    <w:rsid w:val="00EE6D61"/>
    <w:rsid w:val="00F14C4E"/>
    <w:rsid w:val="00F15F0E"/>
    <w:rsid w:val="00F23FE7"/>
    <w:rsid w:val="00F36B2E"/>
    <w:rsid w:val="00F41EC9"/>
    <w:rsid w:val="00FA5A2A"/>
    <w:rsid w:val="00FE4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1845E-1447-4DDB-8CD7-237A5717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5F47"/>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465F47"/>
    <w:pPr>
      <w:ind w:firstLineChars="200" w:firstLine="420"/>
    </w:pPr>
  </w:style>
  <w:style w:type="paragraph" w:styleId="a5">
    <w:name w:val="header"/>
    <w:basedOn w:val="a"/>
    <w:link w:val="a6"/>
    <w:uiPriority w:val="99"/>
    <w:unhideWhenUsed/>
    <w:rsid w:val="002E0F5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E0F5E"/>
    <w:rPr>
      <w:sz w:val="18"/>
      <w:szCs w:val="18"/>
    </w:rPr>
  </w:style>
  <w:style w:type="paragraph" w:styleId="a7">
    <w:name w:val="footer"/>
    <w:basedOn w:val="a"/>
    <w:link w:val="a8"/>
    <w:uiPriority w:val="99"/>
    <w:unhideWhenUsed/>
    <w:rsid w:val="002E0F5E"/>
    <w:pPr>
      <w:tabs>
        <w:tab w:val="center" w:pos="4153"/>
        <w:tab w:val="right" w:pos="8306"/>
      </w:tabs>
      <w:snapToGrid w:val="0"/>
      <w:jc w:val="left"/>
    </w:pPr>
    <w:rPr>
      <w:sz w:val="18"/>
      <w:szCs w:val="18"/>
    </w:rPr>
  </w:style>
  <w:style w:type="character" w:customStyle="1" w:styleId="a8">
    <w:name w:val="页脚 字符"/>
    <w:basedOn w:val="a0"/>
    <w:link w:val="a7"/>
    <w:uiPriority w:val="99"/>
    <w:rsid w:val="002E0F5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834501">
      <w:bodyDiv w:val="1"/>
      <w:marLeft w:val="0"/>
      <w:marRight w:val="0"/>
      <w:marTop w:val="0"/>
      <w:marBottom w:val="0"/>
      <w:divBdr>
        <w:top w:val="none" w:sz="0" w:space="0" w:color="auto"/>
        <w:left w:val="none" w:sz="0" w:space="0" w:color="auto"/>
        <w:bottom w:val="none" w:sz="0" w:space="0" w:color="auto"/>
        <w:right w:val="none" w:sz="0" w:space="0" w:color="auto"/>
      </w:divBdr>
      <w:divsChild>
        <w:div w:id="9070743">
          <w:marLeft w:val="0"/>
          <w:marRight w:val="0"/>
          <w:marTop w:val="0"/>
          <w:marBottom w:val="0"/>
          <w:divBdr>
            <w:top w:val="none" w:sz="0" w:space="0" w:color="auto"/>
            <w:left w:val="none" w:sz="0" w:space="0" w:color="auto"/>
            <w:bottom w:val="none" w:sz="0" w:space="0" w:color="auto"/>
            <w:right w:val="none" w:sz="0" w:space="0" w:color="auto"/>
          </w:divBdr>
          <w:divsChild>
            <w:div w:id="1292591965">
              <w:marLeft w:val="0"/>
              <w:marRight w:val="0"/>
              <w:marTop w:val="0"/>
              <w:marBottom w:val="0"/>
              <w:divBdr>
                <w:top w:val="none" w:sz="0" w:space="0" w:color="auto"/>
                <w:left w:val="none" w:sz="0" w:space="0" w:color="auto"/>
                <w:bottom w:val="none" w:sz="0" w:space="0" w:color="auto"/>
                <w:right w:val="none" w:sz="0" w:space="0" w:color="auto"/>
              </w:divBdr>
              <w:divsChild>
                <w:div w:id="14544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DAD82-085C-49AA-96BF-CA3D3F1FC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1076</TotalTime>
  <Pages>1</Pages>
  <Words>2864</Words>
  <Characters>16328</Characters>
  <Application>Microsoft Office Word</Application>
  <DocSecurity>0</DocSecurity>
  <Lines>136</Lines>
  <Paragraphs>38</Paragraphs>
  <ScaleCrop>false</ScaleCrop>
  <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Zezhou Hu</dc:creator>
  <cp:keywords/>
  <dc:description/>
  <cp:lastModifiedBy>Zezhou Hu</cp:lastModifiedBy>
  <cp:revision>86</cp:revision>
  <dcterms:created xsi:type="dcterms:W3CDTF">2016-10-31T09:41:00Z</dcterms:created>
  <dcterms:modified xsi:type="dcterms:W3CDTF">2016-11-03T01:48:00Z</dcterms:modified>
</cp:coreProperties>
</file>