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C49" w:rsidRDefault="00AD3C49" w:rsidP="00AD3C49">
      <w:pPr>
        <w:autoSpaceDE/>
        <w:autoSpaceDN/>
        <w:snapToGrid/>
        <w:spacing w:line="600" w:lineRule="exact"/>
        <w:ind w:firstLine="0"/>
        <w:rPr>
          <w:rFonts w:ascii="方正黑体_GBK" w:eastAsia="方正黑体_GBK" w:hAnsi="方正黑体_GBK" w:cs="方正黑体_GBK" w:hint="eastAsia"/>
          <w:bCs/>
          <w:snapToGrid/>
          <w:color w:val="000000"/>
          <w:kern w:val="2"/>
          <w:szCs w:val="32"/>
        </w:rPr>
      </w:pPr>
      <w:bookmarkStart w:id="0" w:name="_Hlk501696404"/>
      <w:r>
        <w:rPr>
          <w:snapToGrid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4" o:spid="_x0000_s1026" type="#_x0000_t202" style="position:absolute;left:0;text-align:left;margin-left:-52.45pt;margin-top:-19.5pt;width:45.1pt;height:67.7pt;z-index:251660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" stroked="f" strokeweight=".5pt">
            <v:textbox style="layout-flow:vertical">
              <w:txbxContent>
                <w:p w:rsidR="00AD3C49" w:rsidRDefault="00AD3C49" w:rsidP="00AD3C49">
                  <w:pPr>
                    <w:ind w:firstLine="0"/>
                    <w:rPr>
                      <w:rFonts w:ascii="宋体" w:eastAsia="宋体" w:hAnsi="宋体"/>
                      <w:sz w:val="28"/>
                      <w:szCs w:val="28"/>
                    </w:rPr>
                  </w:pPr>
                  <w:r>
                    <w:rPr>
                      <w:rFonts w:ascii="宋体" w:eastAsia="宋体" w:hAnsi="宋体"/>
                      <w:sz w:val="28"/>
                      <w:szCs w:val="28"/>
                    </w:rPr>
                    <w:t xml:space="preserve">— </w:t>
                  </w:r>
                  <w:r>
                    <w:rPr>
                      <w:rFonts w:ascii="宋体" w:eastAsia="宋体" w:hAnsi="宋体" w:hint="eastAsia"/>
                      <w:sz w:val="28"/>
                      <w:szCs w:val="28"/>
                    </w:rPr>
                    <w:t>8</w:t>
                  </w:r>
                  <w:r>
                    <w:rPr>
                      <w:rFonts w:ascii="宋体" w:eastAsia="宋体" w:hAnsi="宋体"/>
                      <w:sz w:val="28"/>
                      <w:szCs w:val="28"/>
                    </w:rPr>
                    <w:t xml:space="preserve"> —</w:t>
                  </w:r>
                </w:p>
              </w:txbxContent>
            </v:textbox>
          </v:shape>
        </w:pict>
      </w:r>
      <w:r>
        <w:rPr>
          <w:rFonts w:ascii="方正黑体_GBK" w:eastAsia="方正黑体_GBK" w:hAnsi="方正黑体_GBK" w:cs="方正黑体_GBK" w:hint="eastAsia"/>
          <w:bCs/>
          <w:snapToGrid/>
          <w:color w:val="000000"/>
          <w:kern w:val="2"/>
          <w:szCs w:val="32"/>
        </w:rPr>
        <w:t>附件2</w:t>
      </w:r>
    </w:p>
    <w:p w:rsidR="00AD3C49" w:rsidRDefault="00AD3C49" w:rsidP="00AD3C49">
      <w:pPr>
        <w:autoSpaceDE/>
        <w:autoSpaceDN/>
        <w:snapToGrid/>
        <w:spacing w:line="590" w:lineRule="exact"/>
        <w:ind w:firstLine="0"/>
        <w:jc w:val="center"/>
        <w:rPr>
          <w:rFonts w:eastAsia="方正小标宋_GBK"/>
          <w:bCs/>
          <w:snapToGrid/>
          <w:color w:val="000000"/>
          <w:kern w:val="2"/>
          <w:sz w:val="44"/>
          <w:szCs w:val="44"/>
        </w:rPr>
      </w:pPr>
      <w:bookmarkStart w:id="1" w:name="_Hlk501696426"/>
      <w:bookmarkEnd w:id="0"/>
      <w:r>
        <w:rPr>
          <w:rFonts w:eastAsia="方正小标宋_GBK"/>
          <w:bCs/>
          <w:snapToGrid/>
          <w:color w:val="000000"/>
          <w:kern w:val="2"/>
          <w:sz w:val="44"/>
          <w:szCs w:val="44"/>
        </w:rPr>
        <w:t>20</w:t>
      </w:r>
      <w:r>
        <w:rPr>
          <w:rFonts w:eastAsia="方正小标宋_GBK" w:hint="eastAsia"/>
          <w:bCs/>
          <w:snapToGrid/>
          <w:color w:val="000000"/>
          <w:kern w:val="2"/>
          <w:sz w:val="44"/>
          <w:szCs w:val="44"/>
        </w:rPr>
        <w:t>20</w:t>
      </w:r>
      <w:r>
        <w:rPr>
          <w:rFonts w:eastAsia="方正小标宋_GBK"/>
          <w:bCs/>
          <w:snapToGrid/>
          <w:color w:val="000000"/>
          <w:kern w:val="2"/>
          <w:sz w:val="44"/>
          <w:szCs w:val="44"/>
        </w:rPr>
        <w:t>年度贯标绩效评价合格企业汇总表</w:t>
      </w:r>
    </w:p>
    <w:p w:rsidR="00AD3C49" w:rsidRDefault="00AD3C49" w:rsidP="00AD3C49">
      <w:pPr>
        <w:autoSpaceDE/>
        <w:autoSpaceDN/>
        <w:snapToGrid/>
        <w:spacing w:line="590" w:lineRule="exact"/>
        <w:ind w:firstLine="0"/>
        <w:jc w:val="center"/>
        <w:rPr>
          <w:rFonts w:eastAsia="方正小标宋_GBK"/>
          <w:bCs/>
          <w:snapToGrid/>
          <w:color w:val="000000"/>
          <w:kern w:val="2"/>
          <w:sz w:val="44"/>
          <w:szCs w:val="44"/>
        </w:rPr>
      </w:pPr>
    </w:p>
    <w:p w:rsidR="00AD3C49" w:rsidRDefault="00AD3C49" w:rsidP="00AD3C49">
      <w:pPr>
        <w:spacing w:afterLines="50" w:line="590" w:lineRule="exact"/>
        <w:ind w:firstLine="0"/>
      </w:pPr>
      <w:r>
        <w:rPr>
          <w:u w:val="single"/>
        </w:rPr>
        <w:t xml:space="preserve">          </w:t>
      </w:r>
      <w:r>
        <w:t>设区市知识产权局（盖章）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填表日期：</w:t>
      </w:r>
      <w:r>
        <w:t xml:space="preserve">    </w:t>
      </w:r>
      <w:r>
        <w:t>年</w:t>
      </w:r>
      <w:r>
        <w:t xml:space="preserve">   </w:t>
      </w:r>
      <w:r>
        <w:t>月</w:t>
      </w:r>
      <w:r>
        <w:t xml:space="preserve">  </w:t>
      </w:r>
      <w: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2"/>
        <w:gridCol w:w="4779"/>
        <w:gridCol w:w="2723"/>
        <w:gridCol w:w="2835"/>
        <w:gridCol w:w="2727"/>
      </w:tblGrid>
      <w:tr w:rsidR="00AD3C49" w:rsidTr="00133017">
        <w:trPr>
          <w:trHeight w:val="1234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rFonts w:eastAsia="方正黑体_GBK"/>
                <w:snapToGrid/>
                <w:color w:val="000000"/>
                <w:sz w:val="28"/>
                <w:szCs w:val="28"/>
              </w:rPr>
            </w:pPr>
            <w:r>
              <w:rPr>
                <w:rFonts w:eastAsia="方正黑体_GBK"/>
                <w:snapToGrid/>
                <w:color w:val="000000"/>
                <w:sz w:val="28"/>
                <w:szCs w:val="28"/>
              </w:rPr>
              <w:t>序</w:t>
            </w:r>
            <w:r>
              <w:rPr>
                <w:rFonts w:eastAsia="方正黑体_GBK"/>
                <w:snapToGrid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方正黑体_GBK"/>
                <w:snapToGrid/>
                <w:color w:val="000000"/>
                <w:sz w:val="28"/>
                <w:szCs w:val="28"/>
              </w:rPr>
              <w:t>号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rFonts w:eastAsia="方正黑体_GBK"/>
                <w:snapToGrid/>
                <w:color w:val="000000"/>
                <w:sz w:val="28"/>
                <w:szCs w:val="28"/>
              </w:rPr>
            </w:pPr>
            <w:r>
              <w:rPr>
                <w:rFonts w:eastAsia="方正黑体_GBK"/>
                <w:snapToGrid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rFonts w:eastAsia="方正黑体_GBK"/>
                <w:snapToGrid/>
                <w:color w:val="000000"/>
                <w:sz w:val="28"/>
                <w:szCs w:val="28"/>
              </w:rPr>
            </w:pPr>
            <w:r>
              <w:rPr>
                <w:rFonts w:eastAsia="方正黑体_GBK"/>
                <w:snapToGrid/>
                <w:color w:val="000000"/>
                <w:sz w:val="28"/>
                <w:szCs w:val="28"/>
              </w:rPr>
              <w:t>通过绩效评价时间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rFonts w:eastAsia="方正黑体_GBK"/>
                <w:snapToGrid/>
                <w:color w:val="000000"/>
                <w:sz w:val="28"/>
                <w:szCs w:val="28"/>
              </w:rPr>
            </w:pPr>
            <w:r>
              <w:rPr>
                <w:rFonts w:eastAsia="方正黑体_GBK"/>
                <w:snapToGrid/>
                <w:color w:val="000000"/>
                <w:sz w:val="28"/>
                <w:szCs w:val="28"/>
              </w:rPr>
              <w:t>绩效评价成绩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rFonts w:eastAsia="方正黑体_GBK"/>
                <w:snapToGrid/>
                <w:color w:val="000000"/>
                <w:sz w:val="28"/>
                <w:szCs w:val="28"/>
              </w:rPr>
            </w:pPr>
            <w:r>
              <w:rPr>
                <w:rFonts w:eastAsia="方正黑体_GBK"/>
                <w:snapToGrid/>
                <w:color w:val="000000"/>
                <w:sz w:val="28"/>
                <w:szCs w:val="28"/>
              </w:rPr>
              <w:t>贯标辅导机构名称</w:t>
            </w:r>
          </w:p>
        </w:tc>
      </w:tr>
      <w:tr w:rsidR="00AD3C49" w:rsidTr="00133017">
        <w:trPr>
          <w:trHeight w:val="456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</w:tr>
      <w:tr w:rsidR="00AD3C49" w:rsidTr="00133017">
        <w:trPr>
          <w:trHeight w:val="441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</w:tr>
      <w:tr w:rsidR="00AD3C49" w:rsidTr="00133017">
        <w:trPr>
          <w:trHeight w:val="441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</w:tr>
      <w:tr w:rsidR="00AD3C49" w:rsidTr="00133017">
        <w:trPr>
          <w:trHeight w:val="456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</w:tr>
      <w:tr w:rsidR="00AD3C49" w:rsidTr="00133017">
        <w:trPr>
          <w:trHeight w:val="441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</w:tr>
      <w:tr w:rsidR="00AD3C49" w:rsidTr="00133017">
        <w:trPr>
          <w:trHeight w:val="441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</w:tr>
      <w:tr w:rsidR="00AD3C49" w:rsidTr="00133017">
        <w:trPr>
          <w:trHeight w:val="456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C49" w:rsidRDefault="00AD3C49" w:rsidP="00133017">
            <w:pPr>
              <w:tabs>
                <w:tab w:val="right" w:pos="8465"/>
              </w:tabs>
              <w:adjustRightInd w:val="0"/>
              <w:spacing w:before="60" w:line="400" w:lineRule="exact"/>
              <w:ind w:right="79" w:firstLine="0"/>
              <w:jc w:val="center"/>
              <w:rPr>
                <w:snapToGrid/>
                <w:color w:val="000000"/>
                <w:szCs w:val="32"/>
              </w:rPr>
            </w:pPr>
          </w:p>
        </w:tc>
        <w:bookmarkEnd w:id="1"/>
      </w:tr>
    </w:tbl>
    <w:p w:rsidR="003A2D67" w:rsidRDefault="003A2D67"/>
    <w:sectPr w:rsidR="003A2D67" w:rsidSect="00AD3C4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D3C49"/>
    <w:rsid w:val="00366CCE"/>
    <w:rsid w:val="003A2D67"/>
    <w:rsid w:val="00AD3C49"/>
    <w:rsid w:val="00C0688C"/>
    <w:rsid w:val="00CA3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C49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>Win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2020-04-02T08:31:00Z</dcterms:created>
  <dcterms:modified xsi:type="dcterms:W3CDTF">2020-04-02T08:31:00Z</dcterms:modified>
</cp:coreProperties>
</file>