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9B0" w:rsidRDefault="004609B0" w:rsidP="00D513E1">
      <w:pPr>
        <w:spacing w:line="480" w:lineRule="exact"/>
        <w:ind w:firstLineChars="177" w:firstLine="1487"/>
        <w:jc w:val="center"/>
        <w:rPr>
          <w:rFonts w:ascii="宋体" w:eastAsia="宋体" w:hAnsi="宋体"/>
          <w:sz w:val="84"/>
          <w:szCs w:val="84"/>
        </w:rPr>
      </w:pPr>
    </w:p>
    <w:p w:rsidR="004609B0" w:rsidRDefault="004609B0" w:rsidP="00D513E1">
      <w:pPr>
        <w:spacing w:line="480" w:lineRule="exact"/>
        <w:ind w:firstLineChars="177" w:firstLine="1487"/>
        <w:jc w:val="center"/>
        <w:rPr>
          <w:rFonts w:ascii="宋体" w:eastAsia="宋体" w:hAnsi="宋体"/>
          <w:sz w:val="84"/>
          <w:szCs w:val="84"/>
        </w:rPr>
      </w:pPr>
    </w:p>
    <w:p w:rsidR="004609B0" w:rsidRDefault="004609B0" w:rsidP="004609B0">
      <w:pPr>
        <w:ind w:firstLineChars="177" w:firstLine="1487"/>
        <w:jc w:val="center"/>
        <w:rPr>
          <w:rFonts w:ascii="宋体" w:eastAsia="宋体" w:hAnsi="宋体"/>
          <w:sz w:val="84"/>
          <w:szCs w:val="84"/>
        </w:rPr>
      </w:pPr>
    </w:p>
    <w:p w:rsidR="004609B0" w:rsidRPr="004609B0" w:rsidRDefault="002945CF" w:rsidP="004609B0">
      <w:pPr>
        <w:jc w:val="center"/>
        <w:rPr>
          <w:rFonts w:ascii="宋体" w:eastAsia="宋体" w:hAnsi="宋体"/>
          <w:sz w:val="84"/>
          <w:szCs w:val="84"/>
        </w:rPr>
      </w:pPr>
      <w:r w:rsidRPr="004609B0">
        <w:rPr>
          <w:rFonts w:ascii="宋体" w:eastAsia="宋体" w:hAnsi="宋体"/>
          <w:sz w:val="84"/>
          <w:szCs w:val="84"/>
        </w:rPr>
        <w:t>2017年全国专利代理人资格考试试题</w:t>
      </w:r>
    </w:p>
    <w:p w:rsidR="004609B0" w:rsidRDefault="004609B0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:rsidR="002945CF" w:rsidRPr="00D513E1" w:rsidRDefault="002945CF" w:rsidP="00D513E1">
      <w:pPr>
        <w:spacing w:line="480" w:lineRule="exact"/>
        <w:ind w:firstLineChars="177" w:firstLine="425"/>
        <w:jc w:val="center"/>
        <w:rPr>
          <w:rFonts w:ascii="宋体" w:eastAsia="宋体" w:hAnsi="宋体"/>
          <w:sz w:val="24"/>
          <w:szCs w:val="24"/>
        </w:rPr>
      </w:pP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答题须知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1．答题时请以现行、有效的法律和法规的规定为准。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2．作为考试，应试者在完成题目时应当接受并仅限于本试卷所提供的事实，并且无需考虑</w:t>
      </w:r>
      <w:r w:rsidRPr="004609B0">
        <w:rPr>
          <w:rFonts w:ascii="宋体" w:eastAsia="宋体" w:hAnsi="宋体" w:hint="eastAsia"/>
          <w:szCs w:val="21"/>
        </w:rPr>
        <w:t>素材的真实性、有效性问题。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3．本专利代理实务试题包括第一题、第二题、第三题和第四题，满分150分。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应试者应当将各题答案按顺序清楚地撰写在相对应的答题区域内。</w:t>
      </w:r>
    </w:p>
    <w:p w:rsidR="00D513E1" w:rsidRPr="004609B0" w:rsidRDefault="00D513E1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 w:hint="eastAsia"/>
          <w:b/>
          <w:szCs w:val="21"/>
        </w:rPr>
        <w:t>试题说明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客户A公司向你所在代理机构提供了自行撰写的申请材料（包括说明书l份、权利要求书1</w:t>
      </w:r>
      <w:r w:rsidRPr="004609B0">
        <w:rPr>
          <w:rFonts w:ascii="宋体" w:eastAsia="宋体" w:hAnsi="宋体" w:hint="eastAsia"/>
          <w:szCs w:val="21"/>
        </w:rPr>
        <w:t>份）、以及检索到的</w:t>
      </w:r>
      <w:r w:rsidRPr="004609B0">
        <w:rPr>
          <w:rFonts w:ascii="宋体" w:eastAsia="宋体" w:hAnsi="宋体"/>
          <w:szCs w:val="21"/>
        </w:rPr>
        <w:t>2篇对比文件。现委托你所在的代理机构为其提供咨询意见并具体办理专利</w:t>
      </w:r>
      <w:r w:rsidRPr="004609B0">
        <w:rPr>
          <w:rFonts w:ascii="宋体" w:eastAsia="宋体" w:hAnsi="宋体" w:hint="eastAsia"/>
          <w:szCs w:val="21"/>
        </w:rPr>
        <w:t>申请事务。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b/>
          <w:szCs w:val="21"/>
        </w:rPr>
        <w:t>第一题</w:t>
      </w:r>
      <w:r w:rsidRPr="004609B0">
        <w:rPr>
          <w:rFonts w:ascii="宋体" w:eastAsia="宋体" w:hAnsi="宋体"/>
          <w:szCs w:val="21"/>
        </w:rPr>
        <w:t>：请你撰写提交给客户的信函，为客户逐一解释其自行撰写的权利要求书是否符合</w:t>
      </w:r>
      <w:r w:rsidR="00775C36" w:rsidRPr="004609B0">
        <w:rPr>
          <w:rFonts w:ascii="宋体" w:eastAsia="宋体" w:hAnsi="宋体" w:hint="eastAsia"/>
          <w:szCs w:val="21"/>
        </w:rPr>
        <w:t>专</w:t>
      </w:r>
      <w:r w:rsidRPr="004609B0">
        <w:rPr>
          <w:rFonts w:ascii="宋体" w:eastAsia="宋体" w:hAnsi="宋体" w:hint="eastAsia"/>
          <w:szCs w:val="21"/>
        </w:rPr>
        <w:t>利法及其实施细则的规定并说明理由。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b/>
          <w:szCs w:val="21"/>
        </w:rPr>
        <w:t>第二题</w:t>
      </w:r>
      <w:r w:rsidRPr="004609B0">
        <w:rPr>
          <w:rFonts w:ascii="宋体" w:eastAsia="宋体" w:hAnsi="宋体"/>
          <w:szCs w:val="21"/>
        </w:rPr>
        <w:t>：请你根据《专利法实施细则》第十七条的规定，依据检索到的对比文件，说明客</w:t>
      </w:r>
      <w:r w:rsidRPr="004609B0">
        <w:rPr>
          <w:rFonts w:ascii="宋体" w:eastAsia="宋体" w:hAnsi="宋体" w:hint="eastAsia"/>
          <w:szCs w:val="21"/>
        </w:rPr>
        <w:t>户</w:t>
      </w:r>
      <w:r w:rsidR="00775C36" w:rsidRPr="004609B0">
        <w:rPr>
          <w:rFonts w:ascii="宋体" w:eastAsia="宋体" w:hAnsi="宋体" w:hint="eastAsia"/>
          <w:szCs w:val="21"/>
        </w:rPr>
        <w:t>自</w:t>
      </w:r>
      <w:r w:rsidRPr="004609B0">
        <w:rPr>
          <w:rFonts w:ascii="宋体" w:eastAsia="宋体" w:hAnsi="宋体" w:hint="eastAsia"/>
          <w:szCs w:val="21"/>
        </w:rPr>
        <w:t>行撰写的说明书中哪些部分需要修改并对需要修改之处予以说明。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b/>
          <w:szCs w:val="21"/>
        </w:rPr>
        <w:t>第三题</w:t>
      </w:r>
      <w:r w:rsidRPr="004609B0">
        <w:rPr>
          <w:rFonts w:ascii="宋体" w:eastAsia="宋体" w:hAnsi="宋体"/>
          <w:szCs w:val="21"/>
        </w:rPr>
        <w:t>：请你综合考虑对比文件1及对比文件2所反映的现有技术，为客户撰写发明专利申</w:t>
      </w:r>
      <w:r w:rsidRPr="004609B0">
        <w:rPr>
          <w:rFonts w:ascii="宋体" w:eastAsia="宋体" w:hAnsi="宋体" w:hint="eastAsia"/>
          <w:szCs w:val="21"/>
        </w:rPr>
        <w:t>请的权利要求书。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b/>
          <w:szCs w:val="21"/>
        </w:rPr>
        <w:t>第四题：</w:t>
      </w:r>
      <w:r w:rsidRPr="004609B0">
        <w:rPr>
          <w:rFonts w:ascii="宋体" w:eastAsia="宋体" w:hAnsi="宋体"/>
          <w:szCs w:val="21"/>
        </w:rPr>
        <w:t>请你根据“三步法”陈述所撰写的独立权利要求相对于现有技术具备创造性的</w:t>
      </w:r>
      <w:r w:rsidRPr="004609B0">
        <w:rPr>
          <w:rFonts w:ascii="宋体" w:eastAsia="宋体" w:hAnsi="宋体" w:hint="eastAsia"/>
          <w:szCs w:val="21"/>
        </w:rPr>
        <w:t>理由。</w:t>
      </w:r>
    </w:p>
    <w:p w:rsidR="00775C36" w:rsidRPr="004609B0" w:rsidRDefault="00775C36" w:rsidP="00775C36">
      <w:pPr>
        <w:spacing w:line="480" w:lineRule="exact"/>
        <w:rPr>
          <w:rFonts w:ascii="宋体" w:eastAsia="宋体" w:hAnsi="宋体"/>
          <w:szCs w:val="21"/>
        </w:rPr>
      </w:pPr>
    </w:p>
    <w:p w:rsidR="002945CF" w:rsidRPr="004609B0" w:rsidRDefault="002945CF" w:rsidP="00775C36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附件</w:t>
      </w:r>
      <w:r w:rsidRPr="004609B0">
        <w:rPr>
          <w:rFonts w:ascii="宋体" w:eastAsia="宋体" w:hAnsi="宋体"/>
          <w:szCs w:val="21"/>
        </w:rPr>
        <w:t>1（客户</w:t>
      </w:r>
      <w:r w:rsidR="00775C36" w:rsidRPr="004609B0">
        <w:rPr>
          <w:rFonts w:ascii="宋体" w:eastAsia="宋体" w:hAnsi="宋体" w:hint="eastAsia"/>
          <w:szCs w:val="21"/>
        </w:rPr>
        <w:t>自</w:t>
      </w:r>
      <w:r w:rsidRPr="004609B0">
        <w:rPr>
          <w:rFonts w:ascii="宋体" w:eastAsia="宋体" w:hAnsi="宋体"/>
          <w:szCs w:val="21"/>
        </w:rPr>
        <w:t>行撰写的说明书）</w:t>
      </w:r>
      <w:r w:rsidR="00775C36" w:rsidRPr="004609B0">
        <w:rPr>
          <w:rFonts w:ascii="宋体" w:eastAsia="宋体" w:hAnsi="宋体" w:hint="eastAsia"/>
          <w:szCs w:val="21"/>
        </w:rPr>
        <w:t>：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 w:hint="eastAsia"/>
          <w:b/>
          <w:szCs w:val="21"/>
        </w:rPr>
        <w:t>背景技术</w:t>
      </w:r>
    </w:p>
    <w:p w:rsidR="002945CF" w:rsidRPr="004609B0" w:rsidRDefault="005C4783" w:rsidP="005C4783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01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图1示出了现有起钉锤的立体图，起钉锤大致为英文字母“T”的形状，包括把手2和锤头</w:t>
      </w:r>
      <w:r w:rsidR="002945CF" w:rsidRPr="004609B0">
        <w:rPr>
          <w:rFonts w:ascii="宋体" w:eastAsia="宋体" w:hAnsi="宋体" w:hint="eastAsia"/>
          <w:szCs w:val="21"/>
        </w:rPr>
        <w:t>组件</w:t>
      </w:r>
      <w:r w:rsidR="002945CF" w:rsidRPr="004609B0">
        <w:rPr>
          <w:rFonts w:ascii="宋体" w:eastAsia="宋体" w:hAnsi="宋体"/>
          <w:szCs w:val="21"/>
        </w:rPr>
        <w:t>3。锤头组件3包括锤头3</w:t>
      </w:r>
      <w:r w:rsidR="00775C36" w:rsidRPr="004609B0">
        <w:rPr>
          <w:rFonts w:ascii="宋体" w:eastAsia="宋体" w:hAnsi="宋体" w:hint="eastAsia"/>
          <w:szCs w:val="21"/>
        </w:rPr>
        <w:t>1</w:t>
      </w:r>
      <w:r w:rsidR="002945CF" w:rsidRPr="004609B0">
        <w:rPr>
          <w:rFonts w:ascii="宋体" w:eastAsia="宋体" w:hAnsi="宋体"/>
          <w:szCs w:val="21"/>
        </w:rPr>
        <w:t>和起钉翼32。所述起钉翼32呈弯曲双叉形爪，并在中部形成</w:t>
      </w:r>
      <w:r w:rsidR="002945CF" w:rsidRPr="004609B0">
        <w:rPr>
          <w:rFonts w:ascii="宋体" w:eastAsia="宋体" w:hAnsi="宋体" w:hint="eastAsia"/>
          <w:szCs w:val="21"/>
        </w:rPr>
        <w:t>“</w:t>
      </w:r>
      <w:r w:rsidR="002945CF" w:rsidRPr="004609B0">
        <w:rPr>
          <w:rFonts w:ascii="宋体" w:eastAsia="宋体" w:hAnsi="宋体"/>
          <w:szCs w:val="21"/>
        </w:rPr>
        <w:t>V”形缺口。起钉时，起钉翼32的缺口用于卡住钉子的边缘，以锤头组件3的中部作为支点，</w:t>
      </w:r>
      <w:r w:rsidR="002945CF" w:rsidRPr="004609B0">
        <w:rPr>
          <w:rFonts w:ascii="宋体" w:eastAsia="宋体" w:hAnsi="宋体" w:hint="eastAsia"/>
          <w:szCs w:val="21"/>
        </w:rPr>
        <w:t>沿着方向</w:t>
      </w:r>
      <w:r w:rsidR="002945CF" w:rsidRPr="004609B0">
        <w:rPr>
          <w:rFonts w:ascii="宋体" w:eastAsia="宋体" w:hAnsi="宋体"/>
          <w:szCs w:val="21"/>
        </w:rPr>
        <w:t>A扳动把手2，弯曲双叉形爪与把手2</w:t>
      </w:r>
      <w:r w:rsidR="00775C36" w:rsidRPr="004609B0">
        <w:rPr>
          <w:rFonts w:ascii="宋体" w:eastAsia="宋体" w:hAnsi="宋体" w:hint="eastAsia"/>
          <w:szCs w:val="21"/>
        </w:rPr>
        <w:t>一</w:t>
      </w:r>
      <w:r w:rsidR="002945CF" w:rsidRPr="004609B0">
        <w:rPr>
          <w:rFonts w:ascii="宋体" w:eastAsia="宋体" w:hAnsi="宋体"/>
          <w:szCs w:val="21"/>
        </w:rPr>
        <w:t>起用于在拔</w:t>
      </w:r>
      <w:r w:rsidR="00775C36" w:rsidRPr="004609B0">
        <w:rPr>
          <w:rFonts w:ascii="宋体" w:eastAsia="宋体" w:hAnsi="宋体" w:hint="eastAsia"/>
          <w:szCs w:val="21"/>
        </w:rPr>
        <w:t>出</w:t>
      </w:r>
      <w:r w:rsidR="002945CF" w:rsidRPr="004609B0">
        <w:rPr>
          <w:rFonts w:ascii="宋体" w:eastAsia="宋体" w:hAnsi="宋体"/>
          <w:szCs w:val="21"/>
        </w:rPr>
        <w:t>钉子时通过杠杆作用将钉子</w:t>
      </w:r>
      <w:r w:rsidR="002945CF" w:rsidRPr="004609B0">
        <w:rPr>
          <w:rFonts w:ascii="宋体" w:eastAsia="宋体" w:hAnsi="宋体" w:hint="eastAsia"/>
          <w:szCs w:val="21"/>
        </w:rPr>
        <w:t>拔出。</w:t>
      </w:r>
    </w:p>
    <w:p w:rsidR="002945CF" w:rsidRPr="004609B0" w:rsidRDefault="005C4783" w:rsidP="005C4783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lastRenderedPageBreak/>
        <w:t>【0</w:t>
      </w:r>
      <w:r w:rsidRPr="004609B0">
        <w:rPr>
          <w:rFonts w:ascii="宋体" w:eastAsia="宋体" w:hAnsi="宋体"/>
          <w:szCs w:val="21"/>
        </w:rPr>
        <w:t>02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现有的起钉锤在起钉子时是通过锤头组件的中部作为支点，由于支点和起钉翼的距离有限，</w:t>
      </w:r>
      <w:r w:rsidR="002945CF" w:rsidRPr="004609B0">
        <w:rPr>
          <w:rFonts w:ascii="宋体" w:eastAsia="宋体" w:hAnsi="宋体" w:hint="eastAsia"/>
          <w:szCs w:val="21"/>
        </w:rPr>
        <w:t>要拔起较长的钉子时，往往起到一定程度就无法再往上拔了，只好无奈地</w:t>
      </w:r>
      <w:r w:rsidR="00775C36" w:rsidRPr="004609B0">
        <w:rPr>
          <w:rFonts w:ascii="宋体" w:eastAsia="宋体" w:hAnsi="宋体" w:hint="eastAsia"/>
          <w:szCs w:val="21"/>
        </w:rPr>
        <w:t>再</w:t>
      </w:r>
      <w:r w:rsidR="002945CF" w:rsidRPr="004609B0">
        <w:rPr>
          <w:rFonts w:ascii="宋体" w:eastAsia="宋体" w:hAnsi="宋体" w:hint="eastAsia"/>
          <w:szCs w:val="21"/>
        </w:rPr>
        <w:t>找辅助</w:t>
      </w:r>
      <w:r w:rsidR="00775C36" w:rsidRPr="004609B0">
        <w:rPr>
          <w:rFonts w:ascii="宋体" w:eastAsia="宋体" w:hAnsi="宋体" w:hint="eastAsia"/>
          <w:szCs w:val="21"/>
        </w:rPr>
        <w:t>工具垫高</w:t>
      </w:r>
      <w:r w:rsidR="002945CF" w:rsidRPr="004609B0">
        <w:rPr>
          <w:rFonts w:ascii="宋体" w:eastAsia="宋体" w:hAnsi="宋体"/>
          <w:szCs w:val="21"/>
        </w:rPr>
        <w:t>支</w:t>
      </w:r>
      <w:r w:rsidR="002945CF" w:rsidRPr="004609B0">
        <w:rPr>
          <w:rFonts w:ascii="宋体" w:eastAsia="宋体" w:hAnsi="宋体" w:hint="eastAsia"/>
          <w:szCs w:val="21"/>
        </w:rPr>
        <w:t>点才能继续往</w:t>
      </w:r>
      <w:r w:rsidR="00775C36" w:rsidRPr="004609B0">
        <w:rPr>
          <w:rFonts w:ascii="宋体" w:eastAsia="宋体" w:hAnsi="宋体" w:hint="eastAsia"/>
          <w:szCs w:val="21"/>
        </w:rPr>
        <w:t>上</w:t>
      </w:r>
      <w:r w:rsidR="002945CF" w:rsidRPr="004609B0">
        <w:rPr>
          <w:rFonts w:ascii="宋体" w:eastAsia="宋体" w:hAnsi="宋体"/>
          <w:szCs w:val="21"/>
        </w:rPr>
        <w:t>拔，费时费力。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 w:hint="eastAsia"/>
          <w:b/>
          <w:szCs w:val="21"/>
        </w:rPr>
        <w:t>发明内容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03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本发明提供一种起钉锤，包括锤头组件和把手，其特征在于所述锤头组件一端设置有起</w:t>
      </w:r>
      <w:r w:rsidR="00775C36" w:rsidRPr="004609B0">
        <w:rPr>
          <w:rFonts w:ascii="宋体" w:eastAsia="宋体" w:hAnsi="宋体" w:hint="eastAsia"/>
          <w:szCs w:val="21"/>
        </w:rPr>
        <w:t>钉</w:t>
      </w:r>
      <w:r w:rsidR="002945CF" w:rsidRPr="004609B0">
        <w:rPr>
          <w:rFonts w:ascii="宋体" w:eastAsia="宋体" w:hAnsi="宋体" w:hint="eastAsia"/>
          <w:szCs w:val="21"/>
        </w:rPr>
        <w:t>翼，另一端设置有锤头，所述锤头组件的</w:t>
      </w:r>
      <w:r w:rsidR="00775C36" w:rsidRPr="004609B0">
        <w:rPr>
          <w:rFonts w:ascii="宋体" w:eastAsia="宋体" w:hAnsi="宋体" w:hint="eastAsia"/>
          <w:szCs w:val="21"/>
        </w:rPr>
        <w:t>中间</w:t>
      </w:r>
      <w:r w:rsidR="002945CF" w:rsidRPr="004609B0">
        <w:rPr>
          <w:rFonts w:ascii="宋体" w:eastAsia="宋体" w:hAnsi="宋体" w:hint="eastAsia"/>
          <w:szCs w:val="21"/>
        </w:rPr>
        <w:t>位置具有支撑部。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 w:hint="eastAsia"/>
          <w:b/>
          <w:szCs w:val="21"/>
        </w:rPr>
        <w:t>具体实施方式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04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图2示出了本发明的第一实施例。如图所示，该起钉锤的锤头组件3顶部</w:t>
      </w:r>
      <w:r w:rsidR="003C797A" w:rsidRPr="004609B0">
        <w:rPr>
          <w:rFonts w:ascii="宋体" w:eastAsia="宋体" w:hAnsi="宋体" w:hint="eastAsia"/>
          <w:szCs w:val="21"/>
        </w:rPr>
        <w:t>中间</w:t>
      </w:r>
      <w:r w:rsidR="002945CF" w:rsidRPr="004609B0">
        <w:rPr>
          <w:rFonts w:ascii="宋体" w:eastAsia="宋体" w:hAnsi="宋体"/>
          <w:szCs w:val="21"/>
        </w:rPr>
        <w:t>向外突出形成</w:t>
      </w:r>
      <w:r w:rsidR="002945CF" w:rsidRPr="004609B0">
        <w:rPr>
          <w:rFonts w:ascii="宋体" w:eastAsia="宋体" w:hAnsi="宋体" w:hint="eastAsia"/>
          <w:szCs w:val="21"/>
        </w:rPr>
        <w:t>支撑部</w:t>
      </w:r>
      <w:r w:rsidR="002945CF" w:rsidRPr="004609B0">
        <w:rPr>
          <w:rFonts w:ascii="宋体" w:eastAsia="宋体" w:hAnsi="宋体"/>
          <w:szCs w:val="21"/>
        </w:rPr>
        <w:t>4，用于作为起钉的支点。这种结构的起钉锤增大了起钉支点的距离，使得起</w:t>
      </w:r>
      <w:r w:rsidR="003C797A" w:rsidRPr="004609B0">
        <w:rPr>
          <w:rFonts w:ascii="宋体" w:eastAsia="宋体" w:hAnsi="宋体" w:hint="eastAsia"/>
          <w:szCs w:val="21"/>
        </w:rPr>
        <w:t>钉</w:t>
      </w:r>
      <w:r w:rsidR="002945CF" w:rsidRPr="004609B0">
        <w:rPr>
          <w:rFonts w:ascii="宋体" w:eastAsia="宋体" w:hAnsi="宋体"/>
          <w:szCs w:val="21"/>
        </w:rPr>
        <w:t>，尤其是</w:t>
      </w:r>
      <w:r w:rsidR="002945CF" w:rsidRPr="004609B0">
        <w:rPr>
          <w:rFonts w:ascii="宋体" w:eastAsia="宋体" w:hAnsi="宋体" w:hint="eastAsia"/>
          <w:szCs w:val="21"/>
        </w:rPr>
        <w:t>起长钉，更加方便。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05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图3</w:t>
      </w:r>
      <w:r w:rsidR="003C797A" w:rsidRPr="004609B0">
        <w:rPr>
          <w:rFonts w:ascii="宋体" w:eastAsia="宋体" w:hAnsi="宋体" w:hint="eastAsia"/>
          <w:szCs w:val="21"/>
        </w:rPr>
        <w:t>示出</w:t>
      </w:r>
      <w:r w:rsidR="002945CF" w:rsidRPr="004609B0">
        <w:rPr>
          <w:rFonts w:ascii="宋体" w:eastAsia="宋体" w:hAnsi="宋体"/>
          <w:szCs w:val="21"/>
        </w:rPr>
        <w:t>了本发明的第二实施例。如</w:t>
      </w:r>
      <w:r w:rsidR="003C797A" w:rsidRPr="004609B0">
        <w:rPr>
          <w:rFonts w:ascii="宋体" w:eastAsia="宋体" w:hAnsi="宋体" w:hint="eastAsia"/>
          <w:szCs w:val="21"/>
        </w:rPr>
        <w:t>图</w:t>
      </w:r>
      <w:r w:rsidR="002945CF" w:rsidRPr="004609B0">
        <w:rPr>
          <w:rFonts w:ascii="宋体" w:eastAsia="宋体" w:hAnsi="宋体"/>
          <w:szCs w:val="21"/>
        </w:rPr>
        <w:t>所示，该起钉锤的锤头组件3上</w:t>
      </w:r>
      <w:r w:rsidR="003C797A" w:rsidRPr="004609B0">
        <w:rPr>
          <w:rFonts w:ascii="宋体" w:eastAsia="宋体" w:hAnsi="宋体" w:hint="eastAsia"/>
          <w:szCs w:val="21"/>
        </w:rPr>
        <w:t>设置</w:t>
      </w:r>
      <w:r w:rsidR="002945CF" w:rsidRPr="004609B0">
        <w:rPr>
          <w:rFonts w:ascii="宋体" w:eastAsia="宋体" w:hAnsi="宋体"/>
          <w:szCs w:val="21"/>
        </w:rPr>
        <w:t>有一个调节螺杆51，通过该调节螺杆51作为调节结构，可以调节起钉支点的高度。该起钉锤的具体结构是：把</w:t>
      </w:r>
      <w:r w:rsidR="002945CF" w:rsidRPr="004609B0">
        <w:rPr>
          <w:rFonts w:ascii="宋体" w:eastAsia="宋体" w:hAnsi="宋体" w:hint="eastAsia"/>
          <w:szCs w:val="21"/>
        </w:rPr>
        <w:t>手</w:t>
      </w:r>
      <w:r w:rsidR="002945CF" w:rsidRPr="004609B0">
        <w:rPr>
          <w:rFonts w:ascii="宋体" w:eastAsia="宋体" w:hAnsi="宋体"/>
          <w:szCs w:val="21"/>
        </w:rPr>
        <w:t>2的一端与锤头组件3</w:t>
      </w:r>
      <w:r w:rsidR="003C797A" w:rsidRPr="004609B0">
        <w:rPr>
          <w:rFonts w:ascii="宋体" w:eastAsia="宋体" w:hAnsi="宋体" w:hint="eastAsia"/>
          <w:szCs w:val="21"/>
        </w:rPr>
        <w:t>固定</w:t>
      </w:r>
      <w:r w:rsidR="002945CF" w:rsidRPr="004609B0">
        <w:rPr>
          <w:rFonts w:ascii="宋体" w:eastAsia="宋体" w:hAnsi="宋体"/>
          <w:szCs w:val="21"/>
        </w:rPr>
        <w:t>连接，锤头组件3远离把手2的一端设有沿把手2长度方向开设的</w:t>
      </w:r>
      <w:r w:rsidR="002945CF" w:rsidRPr="004609B0">
        <w:rPr>
          <w:rFonts w:ascii="宋体" w:eastAsia="宋体" w:hAnsi="宋体" w:hint="eastAsia"/>
          <w:szCs w:val="21"/>
        </w:rPr>
        <w:t>螺纹槽，其内设有内螺纹。调节螺杆</w:t>
      </w:r>
      <w:r w:rsidR="002945CF" w:rsidRPr="004609B0">
        <w:rPr>
          <w:rFonts w:ascii="宋体" w:eastAsia="宋体" w:hAnsi="宋体"/>
          <w:szCs w:val="21"/>
        </w:rPr>
        <w:t>51上设有外螺纹，其一端螺接于螺纹槽中并可从螺纹槽中</w:t>
      </w:r>
      <w:r w:rsidR="002945CF" w:rsidRPr="004609B0">
        <w:rPr>
          <w:rFonts w:ascii="宋体" w:eastAsia="宋体" w:hAnsi="宋体" w:hint="eastAsia"/>
          <w:szCs w:val="21"/>
        </w:rPr>
        <w:t>旋进旋出，另一端固定有支撑部</w:t>
      </w:r>
      <w:r w:rsidR="002945CF" w:rsidRPr="004609B0">
        <w:rPr>
          <w:rFonts w:ascii="宋体" w:eastAsia="宋体" w:hAnsi="宋体"/>
          <w:szCs w:val="21"/>
        </w:rPr>
        <w:t>4。支撑部4可以是半球形等各种形状，优选的为板状并且两端</w:t>
      </w:r>
      <w:r w:rsidR="002945CF" w:rsidRPr="004609B0">
        <w:rPr>
          <w:rFonts w:ascii="宋体" w:eastAsia="宋体" w:hAnsi="宋体" w:hint="eastAsia"/>
          <w:szCs w:val="21"/>
        </w:rPr>
        <w:t>具有弧形支撑面，这样可以增大支点的接触面积，避免支点对钉有钉子的物品造成损坏，同时可增加起钉时的稳定性。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06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使用时，可根据需要将调节螺杆51旋出一定长度，从而调节起钉支点的高度，以便能够轻</w:t>
      </w:r>
      <w:r w:rsidR="002945CF" w:rsidRPr="004609B0">
        <w:rPr>
          <w:rFonts w:ascii="宋体" w:eastAsia="宋体" w:hAnsi="宋体" w:hint="eastAsia"/>
          <w:szCs w:val="21"/>
        </w:rPr>
        <w:t>松地拔起各种长度的钉子，适用范围广。不拔钉子时，可将调节螺杆旋进去隐蔽起来，不占任何</w:t>
      </w:r>
      <w:r w:rsidR="007B001C" w:rsidRPr="004609B0">
        <w:rPr>
          <w:rFonts w:ascii="宋体" w:eastAsia="宋体" w:hAnsi="宋体" w:hint="eastAsia"/>
          <w:szCs w:val="21"/>
        </w:rPr>
        <w:t>空间</w:t>
      </w:r>
      <w:r w:rsidR="002945CF" w:rsidRPr="004609B0">
        <w:rPr>
          <w:rFonts w:ascii="宋体" w:eastAsia="宋体" w:hAnsi="宋体" w:hint="eastAsia"/>
          <w:szCs w:val="21"/>
        </w:rPr>
        <w:t>，</w:t>
      </w:r>
      <w:r w:rsidR="007B001C" w:rsidRPr="004609B0">
        <w:rPr>
          <w:rFonts w:ascii="宋体" w:eastAsia="宋体" w:hAnsi="宋体" w:hint="eastAsia"/>
          <w:szCs w:val="21"/>
        </w:rPr>
        <w:t>与</w:t>
      </w:r>
      <w:r w:rsidR="002945CF" w:rsidRPr="004609B0">
        <w:rPr>
          <w:rFonts w:ascii="宋体" w:eastAsia="宋体" w:hAnsi="宋体"/>
          <w:szCs w:val="21"/>
        </w:rPr>
        <w:t>普通的起钉锤外观相差无几，美观效果好。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07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图4示</w:t>
      </w:r>
      <w:r w:rsidR="007B001C" w:rsidRPr="004609B0">
        <w:rPr>
          <w:rFonts w:ascii="宋体" w:eastAsia="宋体" w:hAnsi="宋体" w:hint="eastAsia"/>
          <w:szCs w:val="21"/>
        </w:rPr>
        <w:t>出</w:t>
      </w:r>
      <w:r w:rsidR="002945CF" w:rsidRPr="004609B0">
        <w:rPr>
          <w:rFonts w:ascii="宋体" w:eastAsia="宋体" w:hAnsi="宋体"/>
          <w:szCs w:val="21"/>
        </w:rPr>
        <w:t>了第二实施例的一个变型，作为本申请的第三实施例。如图所</w:t>
      </w:r>
      <w:r w:rsidR="007B001C" w:rsidRPr="004609B0">
        <w:rPr>
          <w:rFonts w:ascii="宋体" w:eastAsia="宋体" w:hAnsi="宋体" w:hint="eastAsia"/>
          <w:szCs w:val="21"/>
        </w:rPr>
        <w:t>示</w:t>
      </w:r>
      <w:r w:rsidR="002945CF" w:rsidRPr="004609B0">
        <w:rPr>
          <w:rFonts w:ascii="宋体" w:eastAsia="宋体" w:hAnsi="宋体"/>
          <w:szCs w:val="21"/>
        </w:rPr>
        <w:t>，起钉锤包括锤</w:t>
      </w:r>
      <w:r w:rsidR="002945CF" w:rsidRPr="004609B0">
        <w:rPr>
          <w:rFonts w:ascii="宋体" w:eastAsia="宋体" w:hAnsi="宋体" w:hint="eastAsia"/>
          <w:szCs w:val="21"/>
        </w:rPr>
        <w:t>头组件</w:t>
      </w:r>
      <w:r w:rsidR="002945CF" w:rsidRPr="004609B0">
        <w:rPr>
          <w:rFonts w:ascii="宋体" w:eastAsia="宋体" w:hAnsi="宋体"/>
          <w:szCs w:val="21"/>
        </w:rPr>
        <w:t>3、把手2、支撑部4和调节螺杆52。锤头组件3上</w:t>
      </w:r>
      <w:r w:rsidR="007B001C" w:rsidRPr="004609B0">
        <w:rPr>
          <w:rFonts w:ascii="宋体" w:eastAsia="宋体" w:hAnsi="宋体" w:hint="eastAsia"/>
          <w:szCs w:val="21"/>
        </w:rPr>
        <w:t>设有</w:t>
      </w:r>
      <w:r w:rsidR="002945CF" w:rsidRPr="004609B0">
        <w:rPr>
          <w:rFonts w:ascii="宋体" w:eastAsia="宋体" w:hAnsi="宋体"/>
          <w:szCs w:val="21"/>
        </w:rPr>
        <w:t>贯穿的通</w:t>
      </w:r>
      <w:r w:rsidR="007B001C" w:rsidRPr="004609B0">
        <w:rPr>
          <w:rFonts w:ascii="宋体" w:eastAsia="宋体" w:hAnsi="宋体" w:hint="eastAsia"/>
          <w:szCs w:val="21"/>
        </w:rPr>
        <w:t>孔</w:t>
      </w:r>
      <w:r w:rsidR="002945CF" w:rsidRPr="004609B0">
        <w:rPr>
          <w:rFonts w:ascii="宋体" w:eastAsia="宋体" w:hAnsi="宋体"/>
          <w:szCs w:val="21"/>
        </w:rPr>
        <w:t>，通</w:t>
      </w:r>
      <w:r w:rsidR="007B001C" w:rsidRPr="004609B0">
        <w:rPr>
          <w:rFonts w:ascii="宋体" w:eastAsia="宋体" w:hAnsi="宋体" w:hint="eastAsia"/>
          <w:szCs w:val="21"/>
        </w:rPr>
        <w:t>孔</w:t>
      </w:r>
      <w:r w:rsidR="002945CF" w:rsidRPr="004609B0">
        <w:rPr>
          <w:rFonts w:ascii="宋体" w:eastAsia="宋体" w:hAnsi="宋体"/>
          <w:szCs w:val="21"/>
        </w:rPr>
        <w:t>内设有与调节</w:t>
      </w:r>
      <w:r w:rsidR="002945CF" w:rsidRPr="004609B0">
        <w:rPr>
          <w:rFonts w:ascii="宋体" w:eastAsia="宋体" w:hAnsi="宋体" w:hint="eastAsia"/>
          <w:szCs w:val="21"/>
        </w:rPr>
        <w:t>螺杆</w:t>
      </w:r>
      <w:r w:rsidR="002945CF" w:rsidRPr="004609B0">
        <w:rPr>
          <w:rFonts w:ascii="宋体" w:eastAsia="宋体" w:hAnsi="宋体"/>
          <w:szCs w:val="21"/>
        </w:rPr>
        <w:t>52配合使用的螺纹。调节螺杆52通过通孔贯穿锤头组件3，并与锤头组件3螺纹连接。在</w:t>
      </w:r>
      <w:r w:rsidR="002945CF" w:rsidRPr="004609B0">
        <w:rPr>
          <w:rFonts w:ascii="宋体" w:eastAsia="宋体" w:hAnsi="宋体" w:hint="eastAsia"/>
          <w:szCs w:val="21"/>
        </w:rPr>
        <w:t>调节螺杆</w:t>
      </w:r>
      <w:r w:rsidR="002945CF" w:rsidRPr="004609B0">
        <w:rPr>
          <w:rFonts w:ascii="宋体" w:eastAsia="宋体" w:hAnsi="宋体"/>
          <w:szCs w:val="21"/>
        </w:rPr>
        <w:t>52穿过锤头组件3的顶部固定支撑部4。所述调节螺杆52基本与把手平行设置，在把</w:t>
      </w:r>
      <w:r w:rsidR="002945CF" w:rsidRPr="004609B0">
        <w:rPr>
          <w:rFonts w:ascii="宋体" w:eastAsia="宋体" w:hAnsi="宋体" w:hint="eastAsia"/>
          <w:szCs w:val="21"/>
        </w:rPr>
        <w:t>手</w:t>
      </w:r>
      <w:r w:rsidR="002945CF" w:rsidRPr="004609B0">
        <w:rPr>
          <w:rFonts w:ascii="宋体" w:eastAsia="宋体" w:hAnsi="宋体"/>
          <w:szCs w:val="21"/>
        </w:rPr>
        <w:t>2的中上部设置一个</w:t>
      </w:r>
      <w:r w:rsidR="00E3280A" w:rsidRPr="004609B0">
        <w:rPr>
          <w:rFonts w:ascii="宋体" w:eastAsia="宋体" w:hAnsi="宋体"/>
          <w:szCs w:val="21"/>
        </w:rPr>
        <w:t>固定</w:t>
      </w:r>
      <w:r w:rsidR="002945CF" w:rsidRPr="004609B0">
        <w:rPr>
          <w:rFonts w:ascii="宋体" w:eastAsia="宋体" w:hAnsi="宋体"/>
          <w:szCs w:val="21"/>
        </w:rPr>
        <w:t>支架7，调节螺杆52可在固定支架7内活动穿过。调节螺杆52的底</w:t>
      </w:r>
      <w:r w:rsidR="002945CF" w:rsidRPr="004609B0">
        <w:rPr>
          <w:rFonts w:ascii="宋体" w:eastAsia="宋体" w:hAnsi="宋体" w:hint="eastAsia"/>
          <w:szCs w:val="21"/>
        </w:rPr>
        <w:t>部设有调节控制钮</w:t>
      </w:r>
      <w:r w:rsidR="002945CF" w:rsidRPr="004609B0">
        <w:rPr>
          <w:rFonts w:ascii="宋体" w:eastAsia="宋体" w:hAnsi="宋体"/>
          <w:szCs w:val="21"/>
        </w:rPr>
        <w:t>6l。调节螺杆52的长度比把手2的长度短，以方便手部抓握把手。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08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在该实施例中，虽然调节螺杆52也是设置在锤头组件3上，但是由于其贯穿锤头组</w:t>
      </w:r>
      <w:r w:rsidR="002945CF" w:rsidRPr="004609B0">
        <w:rPr>
          <w:rFonts w:ascii="宋体" w:eastAsia="宋体" w:hAnsi="宋体"/>
          <w:szCs w:val="21"/>
        </w:rPr>
        <w:lastRenderedPageBreak/>
        <w:t>件3，</w:t>
      </w:r>
      <w:r w:rsidR="002945CF" w:rsidRPr="004609B0">
        <w:rPr>
          <w:rFonts w:ascii="宋体" w:eastAsia="宋体" w:hAnsi="宋体" w:hint="eastAsia"/>
          <w:szCs w:val="21"/>
        </w:rPr>
        <w:t>使得支撑部</w:t>
      </w:r>
      <w:r w:rsidR="002945CF" w:rsidRPr="004609B0">
        <w:rPr>
          <w:rFonts w:ascii="宋体" w:eastAsia="宋体" w:hAnsi="宋体"/>
          <w:szCs w:val="21"/>
        </w:rPr>
        <w:t>4和调节控制钮61分别位于锤头组件3的两侧，这样在使用过程</w:t>
      </w:r>
      <w:r w:rsidR="00306341" w:rsidRPr="004609B0">
        <w:rPr>
          <w:rFonts w:ascii="宋体" w:eastAsia="宋体" w:hAnsi="宋体"/>
          <w:szCs w:val="21"/>
        </w:rPr>
        <w:t>中</w:t>
      </w:r>
      <w:r w:rsidR="002945CF" w:rsidRPr="004609B0">
        <w:rPr>
          <w:rFonts w:ascii="宋体" w:eastAsia="宋体" w:hAnsi="宋体"/>
          <w:szCs w:val="21"/>
        </w:rPr>
        <w:t>，在将钉子拔起</w:t>
      </w:r>
      <w:r w:rsidR="002945CF" w:rsidRPr="004609B0">
        <w:rPr>
          <w:rFonts w:ascii="宋体" w:eastAsia="宋体" w:hAnsi="宋体" w:hint="eastAsia"/>
          <w:szCs w:val="21"/>
        </w:rPr>
        <w:t>到一定程度后，使用者可以旋转调节控制钮</w:t>
      </w:r>
      <w:r w:rsidR="002945CF" w:rsidRPr="004609B0">
        <w:rPr>
          <w:rFonts w:ascii="宋体" w:eastAsia="宋体" w:hAnsi="宋体"/>
          <w:szCs w:val="21"/>
        </w:rPr>
        <w:t>61，使得支撑部4离开锤头组件3的表面升起一定</w:t>
      </w:r>
      <w:r w:rsidR="002945CF" w:rsidRPr="004609B0">
        <w:rPr>
          <w:rFonts w:ascii="宋体" w:eastAsia="宋体" w:hAnsi="宋体" w:hint="eastAsia"/>
          <w:szCs w:val="21"/>
        </w:rPr>
        <w:t>的距离，继续进行后续操作，直至将钉子拔</w:t>
      </w:r>
      <w:r w:rsidR="007C6A99" w:rsidRPr="004609B0">
        <w:rPr>
          <w:rFonts w:ascii="宋体" w:eastAsia="宋体" w:hAnsi="宋体" w:hint="eastAsia"/>
          <w:szCs w:val="21"/>
        </w:rPr>
        <w:t>出</w:t>
      </w:r>
      <w:r w:rsidR="002945CF" w:rsidRPr="004609B0">
        <w:rPr>
          <w:rFonts w:ascii="宋体" w:eastAsia="宋体" w:hAnsi="宋体"/>
          <w:szCs w:val="21"/>
        </w:rPr>
        <w:t>。这种结构的起钉锤能够根据具体情况，随时调</w:t>
      </w:r>
      <w:r w:rsidR="002945CF" w:rsidRPr="004609B0">
        <w:rPr>
          <w:rFonts w:ascii="宋体" w:eastAsia="宋体" w:hAnsi="宋体" w:hint="eastAsia"/>
          <w:szCs w:val="21"/>
        </w:rPr>
        <w:t>节支撑部的位置，不仅使得起钉锤起钉子的范</w:t>
      </w:r>
      <w:r w:rsidR="00E3280A" w:rsidRPr="004609B0">
        <w:rPr>
          <w:rFonts w:ascii="宋体" w:eastAsia="宋体" w:hAnsi="宋体" w:hint="eastAsia"/>
          <w:szCs w:val="21"/>
        </w:rPr>
        <w:t>围</w:t>
      </w:r>
      <w:r w:rsidR="002945CF" w:rsidRPr="004609B0">
        <w:rPr>
          <w:rFonts w:ascii="宋体" w:eastAsia="宋体" w:hAnsi="宋体" w:hint="eastAsia"/>
          <w:szCs w:val="21"/>
        </w:rPr>
        <w:t>大大增加，而且可以一边进行起钉操作，一边进行支点调整，更加省时省力。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09</w:t>
      </w:r>
      <w:r w:rsidRPr="004609B0">
        <w:rPr>
          <w:rFonts w:ascii="宋体" w:eastAsia="宋体" w:hAnsi="宋体" w:hint="eastAsia"/>
          <w:szCs w:val="21"/>
        </w:rPr>
        <w:t>】</w:t>
      </w:r>
      <w:r w:rsidR="007C6A99" w:rsidRPr="004609B0">
        <w:rPr>
          <w:rFonts w:ascii="宋体" w:eastAsia="宋体" w:hAnsi="宋体" w:hint="eastAsia"/>
          <w:szCs w:val="21"/>
        </w:rPr>
        <w:t>图</w:t>
      </w:r>
      <w:r w:rsidR="002945CF" w:rsidRPr="004609B0">
        <w:rPr>
          <w:rFonts w:ascii="宋体" w:eastAsia="宋体" w:hAnsi="宋体"/>
          <w:szCs w:val="21"/>
        </w:rPr>
        <w:t>5示</w:t>
      </w:r>
      <w:r w:rsidR="007C6A99" w:rsidRPr="004609B0">
        <w:rPr>
          <w:rFonts w:ascii="宋体" w:eastAsia="宋体" w:hAnsi="宋体" w:hint="eastAsia"/>
          <w:szCs w:val="21"/>
        </w:rPr>
        <w:t>出</w:t>
      </w:r>
      <w:r w:rsidR="002945CF" w:rsidRPr="004609B0">
        <w:rPr>
          <w:rFonts w:ascii="宋体" w:eastAsia="宋体" w:hAnsi="宋体"/>
          <w:szCs w:val="21"/>
        </w:rPr>
        <w:t>了本发明的第四实施例，在该实施例中，调节螺杆设置于把手上。如图5所示，起</w:t>
      </w:r>
      <w:r w:rsidR="002945CF" w:rsidRPr="004609B0">
        <w:rPr>
          <w:rFonts w:ascii="宋体" w:eastAsia="宋体" w:hAnsi="宋体" w:hint="eastAsia"/>
          <w:szCs w:val="21"/>
        </w:rPr>
        <w:t>钉锤包括锤头组件</w:t>
      </w:r>
      <w:r w:rsidR="002945CF" w:rsidRPr="004609B0">
        <w:rPr>
          <w:rFonts w:ascii="宋体" w:eastAsia="宋体" w:hAnsi="宋体"/>
          <w:szCs w:val="21"/>
        </w:rPr>
        <w:t>3、把手2、支撑部4和调节螺杆53</w:t>
      </w:r>
      <w:r w:rsidR="007C6A99" w:rsidRPr="004609B0">
        <w:rPr>
          <w:rFonts w:ascii="宋体" w:eastAsia="宋体" w:hAnsi="宋体" w:hint="eastAsia"/>
          <w:szCs w:val="21"/>
        </w:rPr>
        <w:t>。</w:t>
      </w:r>
      <w:r w:rsidR="002945CF" w:rsidRPr="004609B0">
        <w:rPr>
          <w:rFonts w:ascii="宋体" w:eastAsia="宋体" w:hAnsi="宋体"/>
          <w:szCs w:val="21"/>
        </w:rPr>
        <w:t>锤头组件3的中部具有一个贯穿的通</w:t>
      </w:r>
      <w:r w:rsidR="007C6A99" w:rsidRPr="004609B0">
        <w:rPr>
          <w:rFonts w:ascii="宋体" w:eastAsia="宋体" w:hAnsi="宋体" w:hint="eastAsia"/>
          <w:szCs w:val="21"/>
        </w:rPr>
        <w:t>孔</w:t>
      </w:r>
      <w:r w:rsidR="002945CF" w:rsidRPr="004609B0">
        <w:rPr>
          <w:rFonts w:ascii="宋体" w:eastAsia="宋体" w:hAnsi="宋体"/>
          <w:szCs w:val="21"/>
        </w:rPr>
        <w:t>，通孔内固定设置把手2。把手2是中空的，调节螺杆53贯穿其中。把手2的中空内表面设</w:t>
      </w:r>
      <w:r w:rsidR="002945CF" w:rsidRPr="004609B0">
        <w:rPr>
          <w:rFonts w:ascii="宋体" w:eastAsia="宋体" w:hAnsi="宋体" w:hint="eastAsia"/>
          <w:szCs w:val="21"/>
        </w:rPr>
        <w:t>置有</w:t>
      </w:r>
      <w:r w:rsidR="002945CF" w:rsidRPr="004609B0">
        <w:rPr>
          <w:rFonts w:ascii="宋体" w:eastAsia="宋体" w:hAnsi="宋体"/>
          <w:szCs w:val="21"/>
        </w:rPr>
        <w:t>与调节螺杆53配合使用</w:t>
      </w:r>
      <w:r w:rsidR="007C6A99" w:rsidRPr="004609B0">
        <w:rPr>
          <w:rFonts w:ascii="宋体" w:eastAsia="宋体" w:hAnsi="宋体" w:hint="eastAsia"/>
          <w:szCs w:val="21"/>
        </w:rPr>
        <w:t>的</w:t>
      </w:r>
      <w:r w:rsidR="002945CF" w:rsidRPr="004609B0">
        <w:rPr>
          <w:rFonts w:ascii="宋体" w:eastAsia="宋体" w:hAnsi="宋体"/>
          <w:szCs w:val="21"/>
        </w:rPr>
        <w:t>内螺纹，这样调节螺杆53</w:t>
      </w:r>
      <w:r w:rsidR="007C6A99" w:rsidRPr="004609B0">
        <w:rPr>
          <w:rFonts w:ascii="宋体" w:eastAsia="宋体" w:hAnsi="宋体" w:hint="eastAsia"/>
          <w:szCs w:val="21"/>
        </w:rPr>
        <w:t>可</w:t>
      </w:r>
      <w:r w:rsidR="002945CF" w:rsidRPr="004609B0">
        <w:rPr>
          <w:rFonts w:ascii="宋体" w:eastAsia="宋体" w:hAnsi="宋体"/>
          <w:szCs w:val="21"/>
        </w:rPr>
        <w:t>在把手2内旋进旋</w:t>
      </w:r>
      <w:r w:rsidR="007C6A99" w:rsidRPr="004609B0">
        <w:rPr>
          <w:rFonts w:ascii="宋体" w:eastAsia="宋体" w:hAnsi="宋体" w:hint="eastAsia"/>
          <w:szCs w:val="21"/>
        </w:rPr>
        <w:t>出</w:t>
      </w:r>
      <w:r w:rsidR="002945CF" w:rsidRPr="004609B0">
        <w:rPr>
          <w:rFonts w:ascii="宋体" w:eastAsia="宋体" w:hAnsi="宋体"/>
          <w:szCs w:val="21"/>
        </w:rPr>
        <w:t>。调节螺杆53</w:t>
      </w:r>
      <w:r w:rsidR="002945CF" w:rsidRPr="004609B0">
        <w:rPr>
          <w:rFonts w:ascii="宋体" w:eastAsia="宋体" w:hAnsi="宋体" w:hint="eastAsia"/>
          <w:szCs w:val="21"/>
        </w:rPr>
        <w:t>靠近锤头组件</w:t>
      </w:r>
      <w:r w:rsidR="002945CF" w:rsidRPr="004609B0">
        <w:rPr>
          <w:rFonts w:ascii="宋体" w:eastAsia="宋体" w:hAnsi="宋体"/>
          <w:szCs w:val="21"/>
        </w:rPr>
        <w:t>3的一端</w:t>
      </w:r>
      <w:r w:rsidR="00E3280A" w:rsidRPr="004609B0">
        <w:rPr>
          <w:rFonts w:ascii="宋体" w:eastAsia="宋体" w:hAnsi="宋体"/>
          <w:szCs w:val="21"/>
        </w:rPr>
        <w:t>固定</w:t>
      </w:r>
      <w:r w:rsidR="002945CF" w:rsidRPr="004609B0">
        <w:rPr>
          <w:rFonts w:ascii="宋体" w:eastAsia="宋体" w:hAnsi="宋体"/>
          <w:szCs w:val="21"/>
        </w:rPr>
        <w:t>支撑部4，另一端具有一个调节控制钮62。调节螺杆53的长度比把</w:t>
      </w:r>
      <w:r w:rsidR="002945CF" w:rsidRPr="004609B0">
        <w:rPr>
          <w:rFonts w:ascii="宋体" w:eastAsia="宋体" w:hAnsi="宋体" w:hint="eastAsia"/>
          <w:szCs w:val="21"/>
        </w:rPr>
        <w:t>手</w:t>
      </w:r>
      <w:r w:rsidR="002945CF" w:rsidRPr="004609B0">
        <w:rPr>
          <w:rFonts w:ascii="宋体" w:eastAsia="宋体" w:hAnsi="宋体"/>
          <w:szCs w:val="21"/>
        </w:rPr>
        <w:t>2的长度长。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10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使用时，</w:t>
      </w:r>
      <w:r w:rsidR="007C6A99" w:rsidRPr="004609B0">
        <w:rPr>
          <w:rFonts w:ascii="宋体" w:eastAsia="宋体" w:hAnsi="宋体" w:hint="eastAsia"/>
          <w:szCs w:val="21"/>
        </w:rPr>
        <w:t>可</w:t>
      </w:r>
      <w:r w:rsidR="002945CF" w:rsidRPr="004609B0">
        <w:rPr>
          <w:rFonts w:ascii="宋体" w:eastAsia="宋体" w:hAnsi="宋体"/>
          <w:szCs w:val="21"/>
        </w:rPr>
        <w:t>以通过旋转调节控制钮62来调节支撑部4伸</w:t>
      </w:r>
      <w:r w:rsidR="005430E1" w:rsidRPr="004609B0">
        <w:rPr>
          <w:rFonts w:ascii="宋体" w:eastAsia="宋体" w:hAnsi="宋体" w:hint="eastAsia"/>
          <w:szCs w:val="21"/>
        </w:rPr>
        <w:t>出</w:t>
      </w:r>
      <w:r w:rsidR="002945CF" w:rsidRPr="004609B0">
        <w:rPr>
          <w:rFonts w:ascii="宋体" w:eastAsia="宋体" w:hAnsi="宋体"/>
          <w:szCs w:val="21"/>
        </w:rPr>
        <w:t>的距离，从而调节起钉支点的</w:t>
      </w:r>
      <w:r w:rsidR="002945CF" w:rsidRPr="004609B0">
        <w:rPr>
          <w:rFonts w:ascii="宋体" w:eastAsia="宋体" w:hAnsi="宋体" w:hint="eastAsia"/>
          <w:szCs w:val="21"/>
        </w:rPr>
        <w:t>高度。</w:t>
      </w:r>
    </w:p>
    <w:p w:rsidR="002945CF" w:rsidRPr="004609B0" w:rsidRDefault="0047170E" w:rsidP="0047170E">
      <w:pPr>
        <w:spacing w:line="480" w:lineRule="exact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【0</w:t>
      </w:r>
      <w:r w:rsidRPr="004609B0">
        <w:rPr>
          <w:rFonts w:ascii="宋体" w:eastAsia="宋体" w:hAnsi="宋体"/>
          <w:szCs w:val="21"/>
        </w:rPr>
        <w:t>11</w:t>
      </w:r>
      <w:r w:rsidRPr="004609B0">
        <w:rPr>
          <w:rFonts w:ascii="宋体" w:eastAsia="宋体" w:hAnsi="宋体" w:hint="eastAsia"/>
          <w:szCs w:val="21"/>
        </w:rPr>
        <w:t>】</w:t>
      </w:r>
      <w:r w:rsidR="002945CF" w:rsidRPr="004609B0">
        <w:rPr>
          <w:rFonts w:ascii="宋体" w:eastAsia="宋体" w:hAnsi="宋体"/>
          <w:szCs w:val="21"/>
        </w:rPr>
        <w:t>应</w:t>
      </w:r>
      <w:r w:rsidR="005430E1" w:rsidRPr="004609B0">
        <w:rPr>
          <w:rFonts w:ascii="宋体" w:eastAsia="宋体" w:hAnsi="宋体" w:hint="eastAsia"/>
          <w:szCs w:val="21"/>
        </w:rPr>
        <w:t>当</w:t>
      </w:r>
      <w:r w:rsidR="002945CF" w:rsidRPr="004609B0">
        <w:rPr>
          <w:rFonts w:ascii="宋体" w:eastAsia="宋体" w:hAnsi="宋体"/>
          <w:szCs w:val="21"/>
        </w:rPr>
        <w:t>注意的是，虽然在本申请的实施例二到实施例四中，调节支撑部高度的装置均采用调</w:t>
      </w:r>
      <w:r w:rsidR="002945CF" w:rsidRPr="004609B0">
        <w:rPr>
          <w:rFonts w:ascii="宋体" w:eastAsia="宋体" w:hAnsi="宋体" w:hint="eastAsia"/>
          <w:szCs w:val="21"/>
        </w:rPr>
        <w:t>节螺杆</w:t>
      </w:r>
      <w:r w:rsidR="00E3280A" w:rsidRPr="004609B0">
        <w:rPr>
          <w:rFonts w:ascii="宋体" w:eastAsia="宋体" w:hAnsi="宋体" w:hint="eastAsia"/>
          <w:szCs w:val="21"/>
        </w:rPr>
        <w:t>，</w:t>
      </w:r>
      <w:r w:rsidR="002945CF" w:rsidRPr="004609B0">
        <w:rPr>
          <w:rFonts w:ascii="宋体" w:eastAsia="宋体" w:hAnsi="宋体" w:hint="eastAsia"/>
          <w:szCs w:val="21"/>
        </w:rPr>
        <w:t>但是在不偏离本发明实质内容的基础</w:t>
      </w:r>
      <w:r w:rsidR="0024310B" w:rsidRPr="004609B0">
        <w:rPr>
          <w:rFonts w:ascii="宋体" w:eastAsia="宋体" w:hAnsi="宋体" w:hint="eastAsia"/>
          <w:szCs w:val="21"/>
        </w:rPr>
        <w:t>上</w:t>
      </w:r>
      <w:r w:rsidR="002945CF" w:rsidRPr="004609B0">
        <w:rPr>
          <w:rFonts w:ascii="宋体" w:eastAsia="宋体" w:hAnsi="宋体"/>
          <w:szCs w:val="21"/>
        </w:rPr>
        <w:t>，其它具有锁定功能的可伸缩调节机构，例如</w:t>
      </w:r>
      <w:r w:rsidR="002945CF" w:rsidRPr="004609B0">
        <w:rPr>
          <w:rFonts w:ascii="宋体" w:eastAsia="宋体" w:hAnsi="宋体" w:hint="eastAsia"/>
          <w:szCs w:val="21"/>
        </w:rPr>
        <w:t>具有多个卡位的</w:t>
      </w:r>
      <w:r w:rsidR="0024310B" w:rsidRPr="004609B0">
        <w:rPr>
          <w:rFonts w:ascii="宋体" w:eastAsia="宋体" w:hAnsi="宋体" w:hint="eastAsia"/>
          <w:szCs w:val="21"/>
        </w:rPr>
        <w:t>卡</w:t>
      </w:r>
      <w:r w:rsidR="002945CF" w:rsidRPr="004609B0">
        <w:rPr>
          <w:rFonts w:ascii="宋体" w:eastAsia="宋体" w:hAnsi="宋体"/>
          <w:szCs w:val="21"/>
        </w:rPr>
        <w:t>扣连接结构、具有锁定装置的齿条传动结构等都可以作为调节装置应用于本</w:t>
      </w:r>
      <w:r w:rsidR="002945CF" w:rsidRPr="004609B0">
        <w:rPr>
          <w:rFonts w:ascii="宋体" w:eastAsia="宋体" w:hAnsi="宋体" w:hint="eastAsia"/>
          <w:szCs w:val="21"/>
        </w:rPr>
        <w:t>发明。</w:t>
      </w:r>
    </w:p>
    <w:p w:rsidR="00E367F2" w:rsidRDefault="00E3280A" w:rsidP="00E367F2">
      <w:pPr>
        <w:ind w:firstLineChars="1177" w:firstLine="2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3645408" cy="292303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9页图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292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5CF" w:rsidRPr="009E2DD8" w:rsidRDefault="002945CF" w:rsidP="00E367F2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Pr="009E2DD8">
        <w:rPr>
          <w:rFonts w:ascii="宋体" w:eastAsia="宋体" w:hAnsi="宋体"/>
          <w:b/>
          <w:sz w:val="24"/>
          <w:szCs w:val="24"/>
        </w:rPr>
        <w:t>l背景技术</w:t>
      </w:r>
    </w:p>
    <w:p w:rsidR="00E367F2" w:rsidRPr="00D513E1" w:rsidRDefault="00E367F2" w:rsidP="00E367F2">
      <w:pPr>
        <w:ind w:firstLineChars="177" w:firstLine="425"/>
        <w:rPr>
          <w:rFonts w:ascii="宋体" w:eastAsia="宋体" w:hAnsi="宋体"/>
          <w:sz w:val="24"/>
          <w:szCs w:val="24"/>
        </w:rPr>
      </w:pPr>
    </w:p>
    <w:p w:rsidR="00E367F2" w:rsidRDefault="00E3280A" w:rsidP="00E367F2">
      <w:pPr>
        <w:ind w:firstLineChars="177" w:firstLine="425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65E6238D" wp14:editId="48EEB62F">
            <wp:extent cx="2590800" cy="318516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0页图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7F2" w:rsidRPr="009E2DD8" w:rsidRDefault="00E367F2" w:rsidP="00E367F2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Pr="009E2DD8">
        <w:rPr>
          <w:rFonts w:ascii="宋体" w:eastAsia="宋体" w:hAnsi="宋体"/>
          <w:b/>
          <w:sz w:val="24"/>
          <w:szCs w:val="24"/>
        </w:rPr>
        <w:t>2第一实施例</w:t>
      </w:r>
    </w:p>
    <w:p w:rsidR="00E367F2" w:rsidRPr="009E2DD8" w:rsidRDefault="00E367F2" w:rsidP="00E367F2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</w:p>
    <w:p w:rsidR="00E367F2" w:rsidRDefault="00E3280A" w:rsidP="00E367F2">
      <w:pPr>
        <w:ind w:firstLineChars="177" w:firstLine="425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6B66630E" wp14:editId="51F2EDD2">
            <wp:extent cx="2566416" cy="3057144"/>
            <wp:effectExtent l="0" t="0" r="571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20页图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416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7F2" w:rsidRDefault="00E367F2" w:rsidP="00E367F2">
      <w:pPr>
        <w:ind w:firstLineChars="177" w:firstLine="425"/>
        <w:rPr>
          <w:rFonts w:ascii="宋体" w:eastAsia="宋体" w:hAnsi="宋体"/>
          <w:sz w:val="24"/>
          <w:szCs w:val="24"/>
        </w:rPr>
      </w:pPr>
    </w:p>
    <w:p w:rsidR="002945CF" w:rsidRPr="009E2DD8" w:rsidRDefault="002945CF" w:rsidP="00E367F2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Pr="009E2DD8">
        <w:rPr>
          <w:rFonts w:ascii="宋体" w:eastAsia="宋体" w:hAnsi="宋体"/>
          <w:b/>
          <w:sz w:val="24"/>
          <w:szCs w:val="24"/>
        </w:rPr>
        <w:t>3第二实施</w:t>
      </w:r>
      <w:r w:rsidR="00E367F2" w:rsidRPr="009E2DD8">
        <w:rPr>
          <w:rFonts w:ascii="宋体" w:eastAsia="宋体" w:hAnsi="宋体" w:hint="eastAsia"/>
          <w:b/>
          <w:sz w:val="24"/>
          <w:szCs w:val="24"/>
        </w:rPr>
        <w:t>例</w:t>
      </w:r>
    </w:p>
    <w:p w:rsidR="004C427B" w:rsidRDefault="00E3280A" w:rsidP="004C427B">
      <w:pPr>
        <w:ind w:firstLineChars="177" w:firstLine="425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2609088" cy="3209544"/>
            <wp:effectExtent l="0" t="0" r="127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1页图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088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5CF" w:rsidRPr="009E2DD8" w:rsidRDefault="002945CF" w:rsidP="004C427B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Pr="009E2DD8">
        <w:rPr>
          <w:rFonts w:ascii="宋体" w:eastAsia="宋体" w:hAnsi="宋体"/>
          <w:b/>
          <w:sz w:val="24"/>
          <w:szCs w:val="24"/>
        </w:rPr>
        <w:t>4第三实施例</w:t>
      </w:r>
    </w:p>
    <w:p w:rsidR="004C427B" w:rsidRDefault="00E3280A" w:rsidP="004C427B">
      <w:pPr>
        <w:ind w:firstLineChars="177" w:firstLine="425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913888" cy="3502152"/>
            <wp:effectExtent l="0" t="0" r="127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21页图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888" cy="350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5CF" w:rsidRPr="009E2DD8" w:rsidRDefault="002945CF" w:rsidP="007C7965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Pr="009E2DD8">
        <w:rPr>
          <w:rFonts w:ascii="宋体" w:eastAsia="宋体" w:hAnsi="宋体"/>
          <w:b/>
          <w:sz w:val="24"/>
          <w:szCs w:val="24"/>
        </w:rPr>
        <w:t>5第四实施例</w:t>
      </w:r>
    </w:p>
    <w:p w:rsidR="0024310B" w:rsidRDefault="0024310B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 w:hint="eastAsia"/>
          <w:szCs w:val="21"/>
        </w:rPr>
        <w:t>附件</w:t>
      </w:r>
      <w:r w:rsidRPr="004609B0">
        <w:rPr>
          <w:rFonts w:ascii="宋体" w:eastAsia="宋体" w:hAnsi="宋体"/>
          <w:szCs w:val="21"/>
        </w:rPr>
        <w:t>2（客户撰写的权利要求书）</w:t>
      </w:r>
      <w:r w:rsidR="007C7965" w:rsidRPr="004609B0">
        <w:rPr>
          <w:rFonts w:ascii="宋体" w:eastAsia="宋体" w:hAnsi="宋体" w:hint="eastAsia"/>
          <w:szCs w:val="21"/>
        </w:rPr>
        <w:t>：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1．一种起钉锤，包括锤头组件和把手，其特征在于所述锤头组件一端设置有起钉翼，另一</w:t>
      </w:r>
      <w:r w:rsidRPr="004609B0">
        <w:rPr>
          <w:rFonts w:ascii="宋体" w:eastAsia="宋体" w:hAnsi="宋体" w:hint="eastAsia"/>
          <w:szCs w:val="21"/>
        </w:rPr>
        <w:t>端设置有锤头，所述锤头组件的顶部中间位置具有支撑部。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lastRenderedPageBreak/>
        <w:t>2．如权利要求l所述的起钉锤，其特征在于所述支撑部由锤头组件顶部中间向外突出的部</w:t>
      </w:r>
      <w:r w:rsidRPr="004609B0">
        <w:rPr>
          <w:rFonts w:ascii="宋体" w:eastAsia="宋体" w:hAnsi="宋体" w:hint="eastAsia"/>
          <w:szCs w:val="21"/>
        </w:rPr>
        <w:t>分构成。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3．如权利要求1或2所述的起钉锤，其特征在于所述支撑部的高度可以凋节。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4．如权利要求3所述的起钉锤，其特征在于所述把手为中空的，内设调节装置，所述调节</w:t>
      </w:r>
      <w:r w:rsidRPr="004609B0">
        <w:rPr>
          <w:rFonts w:ascii="宋体" w:eastAsia="宋体" w:hAnsi="宋体" w:hint="eastAsia"/>
          <w:szCs w:val="21"/>
        </w:rPr>
        <w:t>装置与锤头组件螺纹连接。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5．如权利要求1所述的起钉锤，其特征在于所述支撑部为板状，其两端具有弧形支撑面。</w:t>
      </w:r>
    </w:p>
    <w:p w:rsidR="00E3280A" w:rsidRDefault="00E3280A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:rsidR="002945CF" w:rsidRPr="00D513E1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 w:hint="eastAsia"/>
          <w:sz w:val="24"/>
          <w:szCs w:val="24"/>
        </w:rPr>
        <w:lastRenderedPageBreak/>
        <w:t>附件</w:t>
      </w:r>
      <w:r w:rsidRPr="00D513E1">
        <w:rPr>
          <w:rFonts w:ascii="宋体" w:eastAsia="宋体" w:hAnsi="宋体"/>
          <w:sz w:val="24"/>
          <w:szCs w:val="24"/>
        </w:rPr>
        <w:t>3（对比文件1）</w:t>
      </w:r>
      <w:r w:rsidR="007C7965">
        <w:rPr>
          <w:rFonts w:ascii="宋体" w:eastAsia="宋体" w:hAnsi="宋体" w:hint="eastAsia"/>
          <w:sz w:val="24"/>
          <w:szCs w:val="24"/>
        </w:rPr>
        <w:t>：</w:t>
      </w:r>
    </w:p>
    <w:p w:rsidR="002945CF" w:rsidRPr="00D513E1" w:rsidRDefault="007C7965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</w:t>
      </w:r>
      <w:r w:rsidR="002945CF" w:rsidRPr="00D513E1">
        <w:rPr>
          <w:rFonts w:ascii="宋体" w:eastAsia="宋体" w:hAnsi="宋体"/>
          <w:sz w:val="24"/>
          <w:szCs w:val="24"/>
        </w:rPr>
        <w:t>19]中华人民共和国国家知识产权局</w:t>
      </w:r>
    </w:p>
    <w:p w:rsidR="002945CF" w:rsidRPr="007C7965" w:rsidRDefault="002945CF" w:rsidP="007C7965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7C7965">
        <w:rPr>
          <w:rFonts w:ascii="宋体" w:eastAsia="宋体" w:hAnsi="宋体"/>
          <w:b/>
          <w:sz w:val="24"/>
          <w:szCs w:val="24"/>
        </w:rPr>
        <w:t>[12]实用新型专利</w:t>
      </w:r>
    </w:p>
    <w:p w:rsidR="002945CF" w:rsidRPr="00D513E1" w:rsidRDefault="007C7965" w:rsidP="007C7965">
      <w:pPr>
        <w:spacing w:line="480" w:lineRule="exact"/>
        <w:ind w:firstLineChars="177" w:firstLine="425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[</w:t>
      </w:r>
      <w:r w:rsidR="002945CF" w:rsidRPr="00D513E1">
        <w:rPr>
          <w:rFonts w:ascii="宋体" w:eastAsia="宋体" w:hAnsi="宋体"/>
          <w:sz w:val="24"/>
          <w:szCs w:val="24"/>
        </w:rPr>
        <w:t>45]授权公告日2017年5月</w:t>
      </w:r>
      <w:r>
        <w:rPr>
          <w:rFonts w:ascii="宋体" w:eastAsia="宋体" w:hAnsi="宋体"/>
          <w:sz w:val="24"/>
          <w:szCs w:val="24"/>
        </w:rPr>
        <w:t>9</w:t>
      </w:r>
      <w:r w:rsidR="002945CF" w:rsidRPr="00D513E1">
        <w:rPr>
          <w:rFonts w:ascii="宋体" w:eastAsia="宋体" w:hAnsi="宋体"/>
          <w:sz w:val="24"/>
          <w:szCs w:val="24"/>
        </w:rPr>
        <w:t>日</w:t>
      </w:r>
    </w:p>
    <w:p w:rsidR="002945CF" w:rsidRPr="00D513E1" w:rsidRDefault="007C7965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19957</wp:posOffset>
                </wp:positionH>
                <wp:positionV relativeFrom="paragraph">
                  <wp:posOffset>17598</wp:posOffset>
                </wp:positionV>
                <wp:extent cx="5478780" cy="0"/>
                <wp:effectExtent l="9525" t="13970" r="7620" b="5080"/>
                <wp:wrapNone/>
                <wp:docPr id="1" name="直接箭头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00B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" o:spid="_x0000_s1026" type="#_x0000_t32" style="position:absolute;left:0;text-align:left;margin-left:1.55pt;margin-top:1.4pt;width:431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"/>
            </w:pict>
          </mc:Fallback>
        </mc:AlternateContent>
      </w:r>
      <w:r>
        <w:rPr>
          <w:rFonts w:ascii="宋体" w:eastAsia="宋体" w:hAnsi="宋体"/>
          <w:sz w:val="24"/>
          <w:szCs w:val="24"/>
        </w:rPr>
        <w:t>[</w:t>
      </w:r>
      <w:r w:rsidR="002945CF" w:rsidRPr="00D513E1">
        <w:rPr>
          <w:rFonts w:ascii="宋体" w:eastAsia="宋体" w:hAnsi="宋体"/>
          <w:sz w:val="24"/>
          <w:szCs w:val="24"/>
        </w:rPr>
        <w:t>21]申请号</w:t>
      </w:r>
      <w:r w:rsidR="00E3280A">
        <w:rPr>
          <w:rFonts w:ascii="宋体" w:eastAsia="宋体" w:hAnsi="宋体" w:hint="eastAsia"/>
          <w:sz w:val="24"/>
          <w:szCs w:val="24"/>
        </w:rPr>
        <w:t xml:space="preserve"> </w:t>
      </w:r>
      <w:r w:rsidR="002945CF" w:rsidRPr="00D513E1">
        <w:rPr>
          <w:rFonts w:ascii="宋体" w:eastAsia="宋体" w:hAnsi="宋体"/>
          <w:sz w:val="24"/>
          <w:szCs w:val="24"/>
        </w:rPr>
        <w:t>201620123456.5</w:t>
      </w:r>
    </w:p>
    <w:p w:rsidR="002945CF" w:rsidRPr="00D513E1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[22]申请日</w:t>
      </w:r>
      <w:r w:rsidR="00E3280A">
        <w:rPr>
          <w:rFonts w:ascii="宋体" w:eastAsia="宋体" w:hAnsi="宋体" w:hint="eastAsia"/>
          <w:sz w:val="24"/>
          <w:szCs w:val="24"/>
        </w:rPr>
        <w:t xml:space="preserve"> </w:t>
      </w:r>
      <w:r w:rsidRPr="00D513E1">
        <w:rPr>
          <w:rFonts w:ascii="宋体" w:eastAsia="宋体" w:hAnsi="宋体"/>
          <w:sz w:val="24"/>
          <w:szCs w:val="24"/>
        </w:rPr>
        <w:t>2016年8月22日</w:t>
      </w:r>
    </w:p>
    <w:p w:rsidR="007C7965" w:rsidRPr="00D513E1" w:rsidRDefault="002945CF" w:rsidP="007C7965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[73]专利权人</w:t>
      </w:r>
      <w:r w:rsidR="00E3280A">
        <w:rPr>
          <w:rFonts w:ascii="宋体" w:eastAsia="宋体" w:hAnsi="宋体" w:hint="eastAsia"/>
          <w:sz w:val="24"/>
          <w:szCs w:val="24"/>
        </w:rPr>
        <w:t xml:space="preserve"> </w:t>
      </w:r>
      <w:r w:rsidRPr="00D513E1">
        <w:rPr>
          <w:rFonts w:ascii="宋体" w:eastAsia="宋体" w:hAnsi="宋体"/>
          <w:sz w:val="24"/>
          <w:szCs w:val="24"/>
        </w:rPr>
        <w:t>赵××</w:t>
      </w:r>
      <w:r w:rsidR="007C7965">
        <w:rPr>
          <w:rFonts w:ascii="宋体" w:eastAsia="宋体" w:hAnsi="宋体"/>
          <w:sz w:val="24"/>
          <w:szCs w:val="24"/>
        </w:rPr>
        <w:t xml:space="preserve">                     </w:t>
      </w:r>
      <w:r w:rsidR="007C7965" w:rsidRPr="00D513E1">
        <w:rPr>
          <w:rFonts w:ascii="宋体" w:eastAsia="宋体" w:hAnsi="宋体" w:hint="eastAsia"/>
          <w:sz w:val="24"/>
          <w:szCs w:val="24"/>
        </w:rPr>
        <w:t>（其余著录项目略）</w:t>
      </w:r>
    </w:p>
    <w:p w:rsidR="002945CF" w:rsidRPr="007C7965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</w:p>
    <w:p w:rsidR="002945CF" w:rsidRPr="00720CE5" w:rsidRDefault="002945CF" w:rsidP="00720CE5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720CE5">
        <w:rPr>
          <w:rFonts w:ascii="宋体" w:eastAsia="宋体" w:hAnsi="宋体" w:hint="eastAsia"/>
          <w:b/>
          <w:sz w:val="24"/>
          <w:szCs w:val="24"/>
        </w:rPr>
        <w:t>说</w:t>
      </w:r>
      <w:r w:rsidR="00720CE5">
        <w:rPr>
          <w:rFonts w:ascii="宋体" w:eastAsia="宋体" w:hAnsi="宋体" w:hint="eastAsia"/>
          <w:b/>
          <w:sz w:val="24"/>
          <w:szCs w:val="24"/>
        </w:rPr>
        <w:t xml:space="preserve"> </w:t>
      </w:r>
      <w:r w:rsidR="00720CE5">
        <w:rPr>
          <w:rFonts w:ascii="宋体" w:eastAsia="宋体" w:hAnsi="宋体"/>
          <w:b/>
          <w:sz w:val="24"/>
          <w:szCs w:val="24"/>
        </w:rPr>
        <w:t xml:space="preserve"> </w:t>
      </w:r>
      <w:r w:rsidRPr="00720CE5">
        <w:rPr>
          <w:rFonts w:ascii="宋体" w:eastAsia="宋体" w:hAnsi="宋体" w:hint="eastAsia"/>
          <w:b/>
          <w:sz w:val="24"/>
          <w:szCs w:val="24"/>
        </w:rPr>
        <w:t>明</w:t>
      </w:r>
      <w:r w:rsidR="00720CE5">
        <w:rPr>
          <w:rFonts w:ascii="宋体" w:eastAsia="宋体" w:hAnsi="宋体" w:hint="eastAsia"/>
          <w:b/>
          <w:sz w:val="24"/>
          <w:szCs w:val="24"/>
        </w:rPr>
        <w:t xml:space="preserve"> </w:t>
      </w:r>
      <w:r w:rsidR="00720CE5">
        <w:rPr>
          <w:rFonts w:ascii="宋体" w:eastAsia="宋体" w:hAnsi="宋体"/>
          <w:b/>
          <w:sz w:val="24"/>
          <w:szCs w:val="24"/>
        </w:rPr>
        <w:t xml:space="preserve"> </w:t>
      </w:r>
      <w:r w:rsidRPr="00720CE5">
        <w:rPr>
          <w:rFonts w:ascii="宋体" w:eastAsia="宋体" w:hAnsi="宋体" w:hint="eastAsia"/>
          <w:b/>
          <w:sz w:val="24"/>
          <w:szCs w:val="24"/>
        </w:rPr>
        <w:t>书</w:t>
      </w:r>
    </w:p>
    <w:p w:rsidR="002945CF" w:rsidRPr="00720CE5" w:rsidRDefault="002945CF" w:rsidP="00720CE5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720CE5">
        <w:rPr>
          <w:rFonts w:ascii="宋体" w:eastAsia="宋体" w:hAnsi="宋体" w:hint="eastAsia"/>
          <w:b/>
          <w:sz w:val="24"/>
          <w:szCs w:val="24"/>
        </w:rPr>
        <w:t>一种多功能起钉锤</w:t>
      </w:r>
      <w:r w:rsidR="00720CE5" w:rsidRPr="00720CE5">
        <w:rPr>
          <w:rFonts w:ascii="宋体" w:eastAsia="宋体" w:hAnsi="宋体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ED782" wp14:editId="46CE8CD7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5478780" cy="0"/>
                <wp:effectExtent l="9525" t="13970" r="7620" b="5080"/>
                <wp:wrapNone/>
                <wp:docPr id="7" name="直接箭头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2B5B1" id="直接箭头连接符 7" o:spid="_x0000_s1026" type="#_x0000_t32" style="position:absolute;left:0;text-align:left;margin-left:0;margin-top:1.05pt;width:431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"/>
            </w:pict>
          </mc:Fallback>
        </mc:AlternateConten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技术领域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本实用新型涉及手工</w:t>
      </w:r>
      <w:r w:rsidR="00E3280A" w:rsidRPr="004609B0">
        <w:rPr>
          <w:rFonts w:ascii="宋体" w:eastAsia="宋体" w:hAnsi="宋体" w:hint="eastAsia"/>
          <w:szCs w:val="21"/>
        </w:rPr>
        <w:t>工</w:t>
      </w:r>
      <w:r w:rsidRPr="004609B0">
        <w:rPr>
          <w:rFonts w:ascii="宋体" w:eastAsia="宋体" w:hAnsi="宋体"/>
          <w:szCs w:val="21"/>
        </w:rPr>
        <w:t>具领域，尤其涉及一种多功能起钉锤。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背景技术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目前，人们使用的起钉锤如图1所示包括锤柄，锤柄一端设置起钉锤头，起钉锤头的一侧</w:t>
      </w:r>
      <w:r w:rsidRPr="004609B0">
        <w:rPr>
          <w:rFonts w:ascii="宋体" w:eastAsia="宋体" w:hAnsi="宋体" w:hint="eastAsia"/>
          <w:szCs w:val="21"/>
        </w:rPr>
        <w:t>是榔头，另一侧的尖角处有倒脚，用于起钉操作。起钉锤头的顶部中央向外突出形成支撑柱，</w:t>
      </w:r>
      <w:r w:rsidR="00720CE5" w:rsidRPr="004609B0">
        <w:rPr>
          <w:rFonts w:ascii="宋体" w:eastAsia="宋体" w:hAnsi="宋体" w:hint="eastAsia"/>
          <w:szCs w:val="21"/>
        </w:rPr>
        <w:t>设置</w:t>
      </w:r>
      <w:r w:rsidRPr="004609B0">
        <w:rPr>
          <w:rFonts w:ascii="宋体" w:eastAsia="宋体" w:hAnsi="宋体" w:hint="eastAsia"/>
          <w:szCs w:val="21"/>
        </w:rPr>
        <w:t>支撑柱是为了增加起钉高度，使需要拔出的钉</w:t>
      </w:r>
      <w:r w:rsidR="00720CE5" w:rsidRPr="004609B0">
        <w:rPr>
          <w:rFonts w:ascii="宋体" w:eastAsia="宋体" w:hAnsi="宋体" w:hint="eastAsia"/>
          <w:szCs w:val="21"/>
        </w:rPr>
        <w:t>子</w:t>
      </w:r>
      <w:r w:rsidRPr="004609B0">
        <w:rPr>
          <w:rFonts w:ascii="宋体" w:eastAsia="宋体" w:hAnsi="宋体"/>
          <w:szCs w:val="21"/>
        </w:rPr>
        <w:t>能够完全被拔出。起钉锤是一种常见的手</w:t>
      </w:r>
      <w:r w:rsidR="00720CE5" w:rsidRPr="004609B0">
        <w:rPr>
          <w:rFonts w:ascii="宋体" w:eastAsia="宋体" w:hAnsi="宋体" w:hint="eastAsia"/>
          <w:szCs w:val="21"/>
        </w:rPr>
        <w:t>工工</w:t>
      </w:r>
      <w:r w:rsidRPr="004609B0">
        <w:rPr>
          <w:rFonts w:ascii="宋体" w:eastAsia="宋体" w:hAnsi="宋体"/>
          <w:szCs w:val="21"/>
        </w:rPr>
        <w:t>具，但作用单一，使用率低下，闲置时</w:t>
      </w:r>
      <w:r w:rsidR="00720CE5" w:rsidRPr="004609B0">
        <w:rPr>
          <w:rFonts w:ascii="宋体" w:eastAsia="宋体" w:hAnsi="宋体" w:hint="eastAsia"/>
          <w:szCs w:val="21"/>
        </w:rPr>
        <w:t>又</w:t>
      </w:r>
      <w:r w:rsidRPr="004609B0">
        <w:rPr>
          <w:rFonts w:ascii="宋体" w:eastAsia="宋体" w:hAnsi="宋体"/>
          <w:szCs w:val="21"/>
        </w:rPr>
        <w:t>占</w:t>
      </w:r>
      <w:r w:rsidR="00720CE5" w:rsidRPr="004609B0">
        <w:rPr>
          <w:rFonts w:ascii="宋体" w:eastAsia="宋体" w:hAnsi="宋体" w:hint="eastAsia"/>
          <w:szCs w:val="21"/>
        </w:rPr>
        <w:t>空间</w:t>
      </w:r>
      <w:r w:rsidRPr="004609B0">
        <w:rPr>
          <w:rFonts w:ascii="宋体" w:eastAsia="宋体" w:hAnsi="宋体"/>
          <w:szCs w:val="21"/>
        </w:rPr>
        <w:t>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实用新型内容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本实用新型的目的在于解决上述问题，使起钉锤有开瓶器的作用，</w:t>
      </w:r>
      <w:r w:rsidR="00DA08FE" w:rsidRPr="004609B0">
        <w:rPr>
          <w:rFonts w:ascii="宋体" w:eastAsia="宋体" w:hAnsi="宋体" w:hint="eastAsia"/>
          <w:szCs w:val="21"/>
        </w:rPr>
        <w:t>在</w:t>
      </w:r>
      <w:r w:rsidRPr="004609B0">
        <w:rPr>
          <w:rFonts w:ascii="宋体" w:eastAsia="宋体" w:hAnsi="宋体"/>
          <w:szCs w:val="21"/>
        </w:rPr>
        <w:t>起钉锤闲置不用时，</w:t>
      </w:r>
      <w:r w:rsidRPr="004609B0">
        <w:rPr>
          <w:rFonts w:ascii="宋体" w:eastAsia="宋体" w:hAnsi="宋体" w:hint="eastAsia"/>
          <w:szCs w:val="21"/>
        </w:rPr>
        <w:t>可以作为开瓶器使用，提高使用率。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为达到</w:t>
      </w:r>
      <w:r w:rsidR="00DA08FE" w:rsidRPr="004609B0">
        <w:rPr>
          <w:rFonts w:ascii="宋体" w:eastAsia="宋体" w:hAnsi="宋体" w:hint="eastAsia"/>
          <w:szCs w:val="21"/>
        </w:rPr>
        <w:t>上</w:t>
      </w:r>
      <w:r w:rsidRPr="004609B0">
        <w:rPr>
          <w:rFonts w:ascii="宋体" w:eastAsia="宋体" w:hAnsi="宋体"/>
          <w:szCs w:val="21"/>
        </w:rPr>
        <w:t>述</w:t>
      </w:r>
      <w:r w:rsidR="00DA08FE" w:rsidRPr="004609B0">
        <w:rPr>
          <w:rFonts w:ascii="宋体" w:eastAsia="宋体" w:hAnsi="宋体" w:hint="eastAsia"/>
          <w:szCs w:val="21"/>
        </w:rPr>
        <w:t>目</w:t>
      </w:r>
      <w:r w:rsidRPr="004609B0">
        <w:rPr>
          <w:rFonts w:ascii="宋体" w:eastAsia="宋体" w:hAnsi="宋体"/>
          <w:szCs w:val="21"/>
        </w:rPr>
        <w:t>的，具体方案如</w:t>
      </w:r>
      <w:r w:rsidR="00DA08FE" w:rsidRPr="004609B0">
        <w:rPr>
          <w:rFonts w:ascii="宋体" w:eastAsia="宋体" w:hAnsi="宋体" w:hint="eastAsia"/>
          <w:szCs w:val="21"/>
        </w:rPr>
        <w:t>下</w:t>
      </w:r>
      <w:r w:rsidRPr="004609B0">
        <w:rPr>
          <w:rFonts w:ascii="宋体" w:eastAsia="宋体" w:hAnsi="宋体"/>
          <w:szCs w:val="21"/>
        </w:rPr>
        <w:t>：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一种多功能起钉锤，包括一锤柄，一起钉锤头，所述起钉锤头固定于锤柄顶部。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优选的，所述锤柄底部有塑胶防滑把手。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优选的，所述起钉锤头的榔头一侧</w:t>
      </w:r>
      <w:r w:rsidR="00DA08FE" w:rsidRPr="004609B0">
        <w:rPr>
          <w:rFonts w:ascii="宋体" w:eastAsia="宋体" w:hAnsi="宋体" w:hint="eastAsia"/>
          <w:szCs w:val="21"/>
        </w:rPr>
        <w:t>中间</w:t>
      </w:r>
      <w:r w:rsidRPr="004609B0">
        <w:rPr>
          <w:rFonts w:ascii="宋体" w:eastAsia="宋体" w:hAnsi="宋体"/>
          <w:szCs w:val="21"/>
        </w:rPr>
        <w:t>挖</w:t>
      </w:r>
      <w:r w:rsidR="00DA08FE" w:rsidRPr="004609B0">
        <w:rPr>
          <w:rFonts w:ascii="宋体" w:eastAsia="宋体" w:hAnsi="宋体" w:hint="eastAsia"/>
          <w:szCs w:val="21"/>
        </w:rPr>
        <w:t>空</w:t>
      </w:r>
      <w:r w:rsidRPr="004609B0">
        <w:rPr>
          <w:rFonts w:ascii="宋体" w:eastAsia="宋体" w:hAnsi="宋体"/>
          <w:szCs w:val="21"/>
        </w:rPr>
        <w:t>，呈普通开瓶器状。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附图说明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图1是本实用新型的多功能起</w:t>
      </w:r>
      <w:r w:rsidR="00143EB7" w:rsidRPr="004609B0">
        <w:rPr>
          <w:rFonts w:ascii="宋体" w:eastAsia="宋体" w:hAnsi="宋体" w:hint="eastAsia"/>
          <w:szCs w:val="21"/>
        </w:rPr>
        <w:t>钉</w:t>
      </w:r>
      <w:r w:rsidRPr="004609B0">
        <w:rPr>
          <w:rFonts w:ascii="宋体" w:eastAsia="宋体" w:hAnsi="宋体"/>
          <w:szCs w:val="21"/>
        </w:rPr>
        <w:t>锤的示意图。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具体实施方式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如图1所示，一种多功能起钉锤，包括锤柄20，起钉锤头30，所述起钉锤头30的榔头</w:t>
      </w:r>
      <w:r w:rsidRPr="004609B0">
        <w:rPr>
          <w:rFonts w:ascii="宋体" w:eastAsia="宋体" w:hAnsi="宋体"/>
          <w:szCs w:val="21"/>
        </w:rPr>
        <w:lastRenderedPageBreak/>
        <w:t>一侧310中间挖空，呈普通开瓶器状，起钉锤头30另一侧尖角处有倒脚，用于起钉操作。起钉锤头30</w:t>
      </w:r>
      <w:r w:rsidR="00E3280A" w:rsidRPr="004609B0">
        <w:rPr>
          <w:rFonts w:ascii="宋体" w:eastAsia="宋体" w:hAnsi="宋体"/>
          <w:szCs w:val="21"/>
        </w:rPr>
        <w:t>固定</w:t>
      </w:r>
      <w:r w:rsidRPr="004609B0">
        <w:rPr>
          <w:rFonts w:ascii="宋体" w:eastAsia="宋体" w:hAnsi="宋体"/>
          <w:szCs w:val="21"/>
        </w:rPr>
        <w:t>于锤柄20顶部。优选的，所述锤柄20底部有塑胶防滑把手40。本实用新型</w:t>
      </w:r>
      <w:r w:rsidR="003E5EAB" w:rsidRPr="004609B0">
        <w:rPr>
          <w:rFonts w:ascii="宋体" w:eastAsia="宋体" w:hAnsi="宋体" w:hint="eastAsia"/>
          <w:szCs w:val="21"/>
        </w:rPr>
        <w:t>可以</w:t>
      </w:r>
      <w:r w:rsidRPr="004609B0">
        <w:rPr>
          <w:rFonts w:ascii="宋体" w:eastAsia="宋体" w:hAnsi="宋体"/>
          <w:szCs w:val="21"/>
        </w:rPr>
        <w:t>提高起</w:t>
      </w:r>
      <w:r w:rsidRPr="004609B0">
        <w:rPr>
          <w:rFonts w:ascii="宋体" w:eastAsia="宋体" w:hAnsi="宋体" w:hint="eastAsia"/>
          <w:szCs w:val="21"/>
        </w:rPr>
        <w:t>钉锤的使用率，起钉锤头</w:t>
      </w:r>
      <w:r w:rsidRPr="004609B0">
        <w:rPr>
          <w:rFonts w:ascii="宋体" w:eastAsia="宋体" w:hAnsi="宋体"/>
          <w:szCs w:val="21"/>
        </w:rPr>
        <w:t>30的榔头一侧310内部挖空形成开瓶器口，开瓶时只需将挖空部分里</w:t>
      </w:r>
      <w:r w:rsidRPr="004609B0">
        <w:rPr>
          <w:rFonts w:ascii="宋体" w:eastAsia="宋体" w:hAnsi="宋体" w:hint="eastAsia"/>
          <w:szCs w:val="21"/>
        </w:rPr>
        <w:t>侧对准瓶口翘起即可，使用方便，且整体结构简单，制作方便。</w:t>
      </w:r>
    </w:p>
    <w:p w:rsidR="00EA2A20" w:rsidRDefault="00EA2A20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</w:p>
    <w:p w:rsidR="00EA2A20" w:rsidRDefault="00E3280A" w:rsidP="00EA2A20">
      <w:pPr>
        <w:ind w:firstLineChars="177" w:firstLine="425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865120" cy="3233928"/>
            <wp:effectExtent l="0" t="0" r="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24页图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323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5CF" w:rsidRPr="009E2DD8" w:rsidRDefault="002945CF" w:rsidP="00EA2A20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Pr="009E2DD8">
        <w:rPr>
          <w:rFonts w:ascii="宋体" w:eastAsia="宋体" w:hAnsi="宋体"/>
          <w:b/>
          <w:sz w:val="24"/>
          <w:szCs w:val="24"/>
        </w:rPr>
        <w:t>1</w:t>
      </w:r>
    </w:p>
    <w:p w:rsidR="00E3280A" w:rsidRDefault="00E3280A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:rsidR="00EA2A20" w:rsidRDefault="00EA2A20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</w:p>
    <w:p w:rsidR="002945CF" w:rsidRPr="00D513E1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 w:hint="eastAsia"/>
          <w:sz w:val="24"/>
          <w:szCs w:val="24"/>
        </w:rPr>
        <w:t>附件</w:t>
      </w:r>
      <w:r w:rsidRPr="00D513E1">
        <w:rPr>
          <w:rFonts w:ascii="宋体" w:eastAsia="宋体" w:hAnsi="宋体"/>
          <w:sz w:val="24"/>
          <w:szCs w:val="24"/>
        </w:rPr>
        <w:t>4（对比文件2）</w:t>
      </w:r>
      <w:r w:rsidR="00EA2A20">
        <w:rPr>
          <w:rFonts w:ascii="宋体" w:eastAsia="宋体" w:hAnsi="宋体" w:hint="eastAsia"/>
          <w:sz w:val="24"/>
          <w:szCs w:val="24"/>
        </w:rPr>
        <w:t>：</w:t>
      </w:r>
    </w:p>
    <w:p w:rsidR="002945CF" w:rsidRPr="00D513E1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[19]中华人民共和国国家知识产权局</w:t>
      </w:r>
    </w:p>
    <w:p w:rsidR="00E3280A" w:rsidRDefault="002945CF" w:rsidP="00EA2A20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EA2A20">
        <w:rPr>
          <w:rFonts w:ascii="宋体" w:eastAsia="宋体" w:hAnsi="宋体"/>
          <w:b/>
          <w:sz w:val="24"/>
          <w:szCs w:val="24"/>
        </w:rPr>
        <w:t>[12]实用新型专利</w:t>
      </w:r>
    </w:p>
    <w:p w:rsidR="002945CF" w:rsidRPr="00EA2A20" w:rsidRDefault="00E3280A" w:rsidP="00E3280A">
      <w:pPr>
        <w:spacing w:line="480" w:lineRule="exact"/>
        <w:ind w:firstLineChars="177" w:firstLine="425"/>
        <w:jc w:val="right"/>
        <w:rPr>
          <w:rFonts w:ascii="宋体" w:eastAsia="宋体" w:hAnsi="宋体"/>
          <w:b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[4</w:t>
      </w:r>
      <w:r>
        <w:rPr>
          <w:rFonts w:ascii="宋体" w:eastAsia="宋体" w:hAnsi="宋体"/>
          <w:sz w:val="24"/>
          <w:szCs w:val="24"/>
        </w:rPr>
        <w:t>5</w:t>
      </w:r>
      <w:r w:rsidRPr="00D513E1">
        <w:rPr>
          <w:rFonts w:ascii="宋体" w:eastAsia="宋体" w:hAnsi="宋体"/>
          <w:sz w:val="24"/>
          <w:szCs w:val="24"/>
        </w:rPr>
        <w:t>]授权公告日2017年9月27日</w:t>
      </w:r>
    </w:p>
    <w:p w:rsidR="002945CF" w:rsidRPr="00D513E1" w:rsidRDefault="001C40FB" w:rsidP="00EA2A20">
      <w:pPr>
        <w:spacing w:line="480" w:lineRule="exact"/>
        <w:ind w:firstLineChars="177" w:firstLine="426"/>
        <w:jc w:val="right"/>
        <w:rPr>
          <w:rFonts w:ascii="宋体" w:eastAsia="宋体" w:hAnsi="宋体"/>
          <w:sz w:val="24"/>
          <w:szCs w:val="24"/>
        </w:rPr>
      </w:pPr>
      <w:r w:rsidRPr="00720CE5">
        <w:rPr>
          <w:rFonts w:ascii="宋体" w:eastAsia="宋体" w:hAnsi="宋体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130D95" wp14:editId="21FCBDFC">
                <wp:simplePos x="0" y="0"/>
                <wp:positionH relativeFrom="column">
                  <wp:posOffset>21771</wp:posOffset>
                </wp:positionH>
                <wp:positionV relativeFrom="paragraph">
                  <wp:posOffset>16964</wp:posOffset>
                </wp:positionV>
                <wp:extent cx="5478780" cy="0"/>
                <wp:effectExtent l="9525" t="13970" r="7620" b="5080"/>
                <wp:wrapNone/>
                <wp:docPr id="10" name="直接箭头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CCB4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0" o:spid="_x0000_s1026" type="#_x0000_t32" style="position:absolute;left:0;text-align:left;margin-left:1.7pt;margin-top:1.35pt;width:431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"/>
            </w:pict>
          </mc:Fallback>
        </mc:AlternateContent>
      </w:r>
      <w:r w:rsidR="00E3280A" w:rsidRPr="00D513E1">
        <w:rPr>
          <w:rFonts w:ascii="宋体" w:eastAsia="宋体" w:hAnsi="宋体"/>
          <w:sz w:val="24"/>
          <w:szCs w:val="24"/>
        </w:rPr>
        <w:t xml:space="preserve"> </w:t>
      </w:r>
    </w:p>
    <w:p w:rsidR="002945CF" w:rsidRPr="00D513E1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[21]申请号</w:t>
      </w:r>
      <w:r w:rsidR="00E3280A">
        <w:rPr>
          <w:rFonts w:ascii="宋体" w:eastAsia="宋体" w:hAnsi="宋体" w:hint="eastAsia"/>
          <w:sz w:val="24"/>
          <w:szCs w:val="24"/>
        </w:rPr>
        <w:t xml:space="preserve"> </w:t>
      </w:r>
      <w:r w:rsidRPr="00D513E1">
        <w:rPr>
          <w:rFonts w:ascii="宋体" w:eastAsia="宋体" w:hAnsi="宋体"/>
          <w:sz w:val="24"/>
          <w:szCs w:val="24"/>
        </w:rPr>
        <w:t>201720789117.7</w:t>
      </w:r>
    </w:p>
    <w:p w:rsidR="002945CF" w:rsidRPr="00D513E1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[22]申请日</w:t>
      </w:r>
      <w:r w:rsidR="00E3280A">
        <w:rPr>
          <w:rFonts w:ascii="宋体" w:eastAsia="宋体" w:hAnsi="宋体" w:hint="eastAsia"/>
          <w:sz w:val="24"/>
          <w:szCs w:val="24"/>
        </w:rPr>
        <w:t xml:space="preserve"> </w:t>
      </w:r>
      <w:r w:rsidRPr="00D513E1">
        <w:rPr>
          <w:rFonts w:ascii="宋体" w:eastAsia="宋体" w:hAnsi="宋体"/>
          <w:sz w:val="24"/>
          <w:szCs w:val="24"/>
        </w:rPr>
        <w:t>2017年4月4日</w:t>
      </w:r>
    </w:p>
    <w:p w:rsidR="001C40FB" w:rsidRPr="00D513E1" w:rsidRDefault="002945CF" w:rsidP="001C40FB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  <w:r w:rsidRPr="00D513E1">
        <w:rPr>
          <w:rFonts w:ascii="宋体" w:eastAsia="宋体" w:hAnsi="宋体"/>
          <w:sz w:val="24"/>
          <w:szCs w:val="24"/>
        </w:rPr>
        <w:t>[73]专利权人</w:t>
      </w:r>
      <w:r w:rsidR="00E3280A">
        <w:rPr>
          <w:rFonts w:ascii="宋体" w:eastAsia="宋体" w:hAnsi="宋体" w:hint="eastAsia"/>
          <w:sz w:val="24"/>
          <w:szCs w:val="24"/>
        </w:rPr>
        <w:t xml:space="preserve"> </w:t>
      </w:r>
      <w:r w:rsidRPr="00D513E1">
        <w:rPr>
          <w:rFonts w:ascii="宋体" w:eastAsia="宋体" w:hAnsi="宋体"/>
          <w:sz w:val="24"/>
          <w:szCs w:val="24"/>
        </w:rPr>
        <w:t>孙××</w:t>
      </w:r>
      <w:r w:rsidR="001C40FB">
        <w:rPr>
          <w:rFonts w:ascii="宋体" w:eastAsia="宋体" w:hAnsi="宋体"/>
          <w:sz w:val="24"/>
          <w:szCs w:val="24"/>
        </w:rPr>
        <w:t xml:space="preserve">                  </w:t>
      </w:r>
      <w:r w:rsidR="001C40FB" w:rsidRPr="00D513E1">
        <w:rPr>
          <w:rFonts w:ascii="宋体" w:eastAsia="宋体" w:hAnsi="宋体" w:hint="eastAsia"/>
          <w:sz w:val="24"/>
          <w:szCs w:val="24"/>
        </w:rPr>
        <w:t>（其余著录项目略）</w:t>
      </w:r>
    </w:p>
    <w:p w:rsidR="002945CF" w:rsidRPr="001C40FB" w:rsidRDefault="002945CF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</w:p>
    <w:p w:rsidR="002945CF" w:rsidRPr="001C40FB" w:rsidRDefault="001C40FB" w:rsidP="001C40FB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1C40FB">
        <w:rPr>
          <w:rFonts w:ascii="宋体" w:eastAsia="宋体" w:hAnsi="宋体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100F8" wp14:editId="7AAEF9E4">
                <wp:simplePos x="0" y="0"/>
                <wp:positionH relativeFrom="column">
                  <wp:posOffset>0</wp:posOffset>
                </wp:positionH>
                <wp:positionV relativeFrom="paragraph">
                  <wp:posOffset>297543</wp:posOffset>
                </wp:positionV>
                <wp:extent cx="5478780" cy="0"/>
                <wp:effectExtent l="0" t="0" r="0" b="0"/>
                <wp:wrapNone/>
                <wp:docPr id="11" name="直接箭头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15EC2" id="直接箭头连接符 11" o:spid="_x0000_s1026" type="#_x0000_t32" style="position:absolute;left:0;text-align:left;margin-left:0;margin-top:23.45pt;width:431.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"/>
            </w:pict>
          </mc:Fallback>
        </mc:AlternateContent>
      </w:r>
      <w:r w:rsidR="002945CF" w:rsidRPr="001C40FB">
        <w:rPr>
          <w:rFonts w:ascii="宋体" w:eastAsia="宋体" w:hAnsi="宋体" w:hint="eastAsia"/>
          <w:b/>
          <w:sz w:val="24"/>
          <w:szCs w:val="24"/>
        </w:rPr>
        <w:t>说</w:t>
      </w:r>
      <w:r w:rsidRPr="001C40FB">
        <w:rPr>
          <w:rFonts w:ascii="宋体" w:eastAsia="宋体" w:hAnsi="宋体" w:hint="eastAsia"/>
          <w:b/>
          <w:sz w:val="24"/>
          <w:szCs w:val="24"/>
        </w:rPr>
        <w:t xml:space="preserve"> </w:t>
      </w:r>
      <w:r w:rsidRPr="001C40FB">
        <w:rPr>
          <w:rFonts w:ascii="宋体" w:eastAsia="宋体" w:hAnsi="宋体"/>
          <w:b/>
          <w:sz w:val="24"/>
          <w:szCs w:val="24"/>
        </w:rPr>
        <w:t xml:space="preserve"> </w:t>
      </w:r>
      <w:r w:rsidR="002945CF" w:rsidRPr="001C40FB">
        <w:rPr>
          <w:rFonts w:ascii="宋体" w:eastAsia="宋体" w:hAnsi="宋体" w:hint="eastAsia"/>
          <w:b/>
          <w:sz w:val="24"/>
          <w:szCs w:val="24"/>
        </w:rPr>
        <w:t>明</w:t>
      </w:r>
      <w:r w:rsidRPr="001C40FB">
        <w:rPr>
          <w:rFonts w:ascii="宋体" w:eastAsia="宋体" w:hAnsi="宋体" w:hint="eastAsia"/>
          <w:b/>
          <w:sz w:val="24"/>
          <w:szCs w:val="24"/>
        </w:rPr>
        <w:t xml:space="preserve"> </w:t>
      </w:r>
      <w:r w:rsidRPr="001C40FB">
        <w:rPr>
          <w:rFonts w:ascii="宋体" w:eastAsia="宋体" w:hAnsi="宋体"/>
          <w:b/>
          <w:sz w:val="24"/>
          <w:szCs w:val="24"/>
        </w:rPr>
        <w:t xml:space="preserve"> </w:t>
      </w:r>
      <w:r w:rsidR="002945CF" w:rsidRPr="001C40FB">
        <w:rPr>
          <w:rFonts w:ascii="宋体" w:eastAsia="宋体" w:hAnsi="宋体" w:hint="eastAsia"/>
          <w:b/>
          <w:sz w:val="24"/>
          <w:szCs w:val="24"/>
        </w:rPr>
        <w:t>书</w:t>
      </w:r>
    </w:p>
    <w:p w:rsidR="002945CF" w:rsidRPr="001C40FB" w:rsidRDefault="002945CF" w:rsidP="001C40FB">
      <w:pPr>
        <w:spacing w:line="480" w:lineRule="exact"/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1C40FB">
        <w:rPr>
          <w:rFonts w:ascii="宋体" w:eastAsia="宋体" w:hAnsi="宋体" w:hint="eastAsia"/>
          <w:b/>
          <w:sz w:val="24"/>
          <w:szCs w:val="24"/>
        </w:rPr>
        <w:t>一种新型起钉锤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技术领域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本实用新型涉及一种起钉锤。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背景技术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在</w:t>
      </w:r>
      <w:r w:rsidR="001C40FB" w:rsidRPr="004609B0">
        <w:rPr>
          <w:rFonts w:ascii="宋体" w:eastAsia="宋体" w:hAnsi="宋体" w:hint="eastAsia"/>
          <w:szCs w:val="21"/>
        </w:rPr>
        <w:t>日</w:t>
      </w:r>
      <w:r w:rsidRPr="004609B0">
        <w:rPr>
          <w:rFonts w:ascii="宋体" w:eastAsia="宋体" w:hAnsi="宋体"/>
          <w:szCs w:val="21"/>
        </w:rPr>
        <w:t>常生活中，羊角起钉锤是一种非常实用的工具。</w:t>
      </w:r>
      <w:r w:rsidR="001C40FB" w:rsidRPr="004609B0">
        <w:rPr>
          <w:rFonts w:ascii="宋体" w:eastAsia="宋体" w:hAnsi="宋体" w:hint="eastAsia"/>
          <w:szCs w:val="21"/>
        </w:rPr>
        <w:t>羊</w:t>
      </w:r>
      <w:r w:rsidRPr="004609B0">
        <w:rPr>
          <w:rFonts w:ascii="宋体" w:eastAsia="宋体" w:hAnsi="宋体"/>
          <w:szCs w:val="21"/>
        </w:rPr>
        <w:t>角起钉锤一般</w:t>
      </w:r>
      <w:r w:rsidR="001C40FB" w:rsidRPr="004609B0">
        <w:rPr>
          <w:rFonts w:ascii="宋体" w:eastAsia="宋体" w:hAnsi="宋体" w:hint="eastAsia"/>
          <w:szCs w:val="21"/>
        </w:rPr>
        <w:t>由</w:t>
      </w:r>
      <w:r w:rsidRPr="004609B0">
        <w:rPr>
          <w:rFonts w:ascii="宋体" w:eastAsia="宋体" w:hAnsi="宋体"/>
          <w:szCs w:val="21"/>
        </w:rPr>
        <w:t>锤头和锤柄组成，</w:t>
      </w:r>
      <w:r w:rsidRPr="004609B0">
        <w:rPr>
          <w:rFonts w:ascii="宋体" w:eastAsia="宋体" w:hAnsi="宋体" w:hint="eastAsia"/>
          <w:szCs w:val="21"/>
        </w:rPr>
        <w:t>其锤头具有两个功能，一是用来钉钉子，二是用来起钉子。现有的起钉锤在起钉</w:t>
      </w:r>
      <w:r w:rsidR="001C40FB" w:rsidRPr="004609B0">
        <w:rPr>
          <w:rFonts w:ascii="宋体" w:eastAsia="宋体" w:hAnsi="宋体" w:hint="eastAsia"/>
          <w:szCs w:val="21"/>
        </w:rPr>
        <w:t>子</w:t>
      </w:r>
      <w:r w:rsidRPr="004609B0">
        <w:rPr>
          <w:rFonts w:ascii="宋体" w:eastAsia="宋体" w:hAnsi="宋体"/>
          <w:szCs w:val="21"/>
        </w:rPr>
        <w:t>时是通过锤</w:t>
      </w:r>
      <w:r w:rsidRPr="004609B0">
        <w:rPr>
          <w:rFonts w:ascii="宋体" w:eastAsia="宋体" w:hAnsi="宋体" w:hint="eastAsia"/>
          <w:szCs w:val="21"/>
        </w:rPr>
        <w:t>头的中部作为支点，受力支点与力臂长度是</w:t>
      </w:r>
      <w:r w:rsidR="00E3280A" w:rsidRPr="004609B0">
        <w:rPr>
          <w:rFonts w:ascii="宋体" w:eastAsia="宋体" w:hAnsi="宋体" w:hint="eastAsia"/>
          <w:szCs w:val="21"/>
        </w:rPr>
        <w:t>固定</w:t>
      </w:r>
      <w:r w:rsidRPr="004609B0">
        <w:rPr>
          <w:rFonts w:ascii="宋体" w:eastAsia="宋体" w:hAnsi="宋体" w:hint="eastAsia"/>
          <w:szCs w:val="21"/>
        </w:rPr>
        <w:t>的，当钉子拔到一定高度后，</w:t>
      </w:r>
      <w:r w:rsidR="001C40FB" w:rsidRPr="004609B0">
        <w:rPr>
          <w:rFonts w:ascii="宋体" w:eastAsia="宋体" w:hAnsi="宋体" w:hint="eastAsia"/>
          <w:szCs w:val="21"/>
        </w:rPr>
        <w:t>由</w:t>
      </w:r>
      <w:r w:rsidRPr="004609B0">
        <w:rPr>
          <w:rFonts w:ascii="宋体" w:eastAsia="宋体" w:hAnsi="宋体" w:hint="eastAsia"/>
          <w:szCs w:val="21"/>
        </w:rPr>
        <w:t>于羊角锤的</w:t>
      </w:r>
      <w:r w:rsidR="001C40FB" w:rsidRPr="004609B0">
        <w:rPr>
          <w:rFonts w:ascii="宋体" w:eastAsia="宋体" w:hAnsi="宋体" w:hint="eastAsia"/>
          <w:szCs w:val="21"/>
        </w:rPr>
        <w:t>长</w:t>
      </w:r>
      <w:r w:rsidRPr="004609B0">
        <w:rPr>
          <w:rFonts w:ascii="宋体" w:eastAsia="宋体" w:hAnsi="宋体" w:hint="eastAsia"/>
          <w:szCs w:val="21"/>
        </w:rPr>
        <w:t>度有限，受力支点不能良好起作用，力矩太小，导致很长的钉子很难拔</w:t>
      </w:r>
      <w:r w:rsidR="001C40FB" w:rsidRPr="004609B0">
        <w:rPr>
          <w:rFonts w:ascii="宋体" w:eastAsia="宋体" w:hAnsi="宋体" w:hint="eastAsia"/>
          <w:szCs w:val="21"/>
        </w:rPr>
        <w:t>出</w:t>
      </w:r>
      <w:r w:rsidRPr="004609B0">
        <w:rPr>
          <w:rFonts w:ascii="宋体" w:eastAsia="宋体" w:hAnsi="宋体"/>
          <w:szCs w:val="21"/>
        </w:rPr>
        <w:t>来。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实用新型内容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为了克服现有羊角起钉锤的不足，本实用新型提供一种锤身长度可以</w:t>
      </w:r>
      <w:r w:rsidR="001C40FB" w:rsidRPr="004609B0">
        <w:rPr>
          <w:rFonts w:ascii="宋体" w:eastAsia="宋体" w:hAnsi="宋体" w:hint="eastAsia"/>
          <w:szCs w:val="21"/>
        </w:rPr>
        <w:t>加</w:t>
      </w:r>
      <w:r w:rsidRPr="004609B0">
        <w:rPr>
          <w:rFonts w:ascii="宋体" w:eastAsia="宋体" w:hAnsi="宋体"/>
          <w:szCs w:val="21"/>
        </w:rPr>
        <w:t>长的起钉锤，</w:t>
      </w:r>
      <w:r w:rsidR="001C40FB" w:rsidRPr="004609B0">
        <w:rPr>
          <w:rFonts w:ascii="宋体" w:eastAsia="宋体" w:hAnsi="宋体" w:hint="eastAsia"/>
          <w:szCs w:val="21"/>
        </w:rPr>
        <w:t>该</w:t>
      </w:r>
      <w:r w:rsidRPr="004609B0">
        <w:rPr>
          <w:rFonts w:ascii="宋体" w:eastAsia="宋体" w:hAnsi="宋体"/>
          <w:szCs w:val="21"/>
        </w:rPr>
        <w:t>起</w:t>
      </w:r>
      <w:r w:rsidRPr="004609B0">
        <w:rPr>
          <w:rFonts w:ascii="宋体" w:eastAsia="宋体" w:hAnsi="宋体" w:hint="eastAsia"/>
          <w:szCs w:val="21"/>
        </w:rPr>
        <w:t>钉锤不仅能克服很长的钉子无法拔</w:t>
      </w:r>
      <w:r w:rsidR="001C40FB" w:rsidRPr="004609B0">
        <w:rPr>
          <w:rFonts w:ascii="宋体" w:eastAsia="宋体" w:hAnsi="宋体" w:hint="eastAsia"/>
          <w:szCs w:val="21"/>
        </w:rPr>
        <w:t>出</w:t>
      </w:r>
      <w:r w:rsidRPr="004609B0">
        <w:rPr>
          <w:rFonts w:ascii="宋体" w:eastAsia="宋体" w:hAnsi="宋体"/>
          <w:szCs w:val="21"/>
        </w:rPr>
        <w:t>来的不足，而且使用更加省力、方便、快捷。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附图说明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图1是本实用新型起钉锤的结构示意图。</w:t>
      </w:r>
    </w:p>
    <w:p w:rsidR="002945CF" w:rsidRPr="004609B0" w:rsidRDefault="002945CF" w:rsidP="00D513E1">
      <w:pPr>
        <w:spacing w:line="480" w:lineRule="exact"/>
        <w:ind w:firstLineChars="177" w:firstLine="373"/>
        <w:rPr>
          <w:rFonts w:ascii="宋体" w:eastAsia="宋体" w:hAnsi="宋体"/>
          <w:b/>
          <w:szCs w:val="21"/>
        </w:rPr>
      </w:pPr>
      <w:r w:rsidRPr="004609B0">
        <w:rPr>
          <w:rFonts w:ascii="宋体" w:eastAsia="宋体" w:hAnsi="宋体"/>
          <w:b/>
          <w:szCs w:val="21"/>
        </w:rPr>
        <w:t>具体实施方式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如图l所示，</w:t>
      </w:r>
      <w:r w:rsidR="001C40FB" w:rsidRPr="004609B0">
        <w:rPr>
          <w:rFonts w:ascii="宋体" w:eastAsia="宋体" w:hAnsi="宋体" w:hint="eastAsia"/>
          <w:szCs w:val="21"/>
        </w:rPr>
        <w:t>该</w:t>
      </w:r>
      <w:r w:rsidRPr="004609B0">
        <w:rPr>
          <w:rFonts w:ascii="宋体" w:eastAsia="宋体" w:hAnsi="宋体"/>
          <w:szCs w:val="21"/>
        </w:rPr>
        <w:t>起钉锤包括锤柄200、锤体300和长度附加头500。锤体300一端设置有锤</w:t>
      </w:r>
      <w:r w:rsidRPr="004609B0">
        <w:rPr>
          <w:rFonts w:ascii="宋体" w:eastAsia="宋体" w:hAnsi="宋体" w:hint="eastAsia"/>
          <w:szCs w:val="21"/>
        </w:rPr>
        <w:t>头，另一端设置有起钉翼。</w:t>
      </w:r>
    </w:p>
    <w:p w:rsidR="002945CF" w:rsidRPr="004609B0" w:rsidRDefault="002945CF" w:rsidP="00D513E1">
      <w:pPr>
        <w:spacing w:line="480" w:lineRule="exact"/>
        <w:ind w:firstLineChars="177" w:firstLine="372"/>
        <w:rPr>
          <w:rFonts w:ascii="宋体" w:eastAsia="宋体" w:hAnsi="宋体"/>
          <w:szCs w:val="21"/>
        </w:rPr>
      </w:pPr>
      <w:r w:rsidRPr="004609B0">
        <w:rPr>
          <w:rFonts w:ascii="宋体" w:eastAsia="宋体" w:hAnsi="宋体"/>
          <w:szCs w:val="21"/>
        </w:rPr>
        <w:t>长度附加头500为一</w:t>
      </w:r>
      <w:r w:rsidR="00A6587A" w:rsidRPr="004609B0">
        <w:rPr>
          <w:rFonts w:ascii="宋体" w:eastAsia="宋体" w:hAnsi="宋体"/>
          <w:szCs w:val="21"/>
        </w:rPr>
        <w:t>圆</w:t>
      </w:r>
      <w:r w:rsidRPr="004609B0">
        <w:rPr>
          <w:rFonts w:ascii="宋体" w:eastAsia="宋体" w:hAnsi="宋体"/>
          <w:szCs w:val="21"/>
        </w:rPr>
        <w:t>柱形附加头，其直径与锤头直径相同。所述长度附加头500与锤</w:t>
      </w:r>
      <w:r w:rsidRPr="004609B0">
        <w:rPr>
          <w:rFonts w:ascii="宋体" w:eastAsia="宋体" w:hAnsi="宋体"/>
          <w:szCs w:val="21"/>
        </w:rPr>
        <w:lastRenderedPageBreak/>
        <w:t>体300的锤头采用卡扣的方式连接在一起。使用时，如果需要起长钉，则将长度附加头500安装在</w:t>
      </w:r>
      <w:r w:rsidRPr="004609B0">
        <w:rPr>
          <w:rFonts w:ascii="宋体" w:eastAsia="宋体" w:hAnsi="宋体" w:hint="eastAsia"/>
          <w:szCs w:val="21"/>
        </w:rPr>
        <w:t>锤体</w:t>
      </w:r>
      <w:r w:rsidRPr="004609B0">
        <w:rPr>
          <w:rFonts w:ascii="宋体" w:eastAsia="宋体" w:hAnsi="宋体"/>
          <w:szCs w:val="21"/>
        </w:rPr>
        <w:t>300上，从而增加起钉锤的锤身长度。</w:t>
      </w:r>
    </w:p>
    <w:p w:rsidR="00ED37B8" w:rsidRPr="00D513E1" w:rsidRDefault="00ED37B8" w:rsidP="00D513E1">
      <w:pPr>
        <w:spacing w:line="480" w:lineRule="exact"/>
        <w:ind w:firstLineChars="177" w:firstLine="425"/>
        <w:rPr>
          <w:rFonts w:ascii="宋体" w:eastAsia="宋体" w:hAnsi="宋体"/>
          <w:sz w:val="24"/>
          <w:szCs w:val="24"/>
        </w:rPr>
      </w:pPr>
    </w:p>
    <w:p w:rsidR="001C40FB" w:rsidRDefault="00ED37B8" w:rsidP="001C40FB">
      <w:pPr>
        <w:ind w:firstLineChars="177" w:firstLine="425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973572" cy="314706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26页图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736" cy="3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0FB" w:rsidRDefault="002945CF" w:rsidP="008B5BA2">
      <w:pPr>
        <w:ind w:firstLineChars="177" w:firstLine="426"/>
        <w:jc w:val="center"/>
        <w:rPr>
          <w:rFonts w:ascii="宋体" w:eastAsia="宋体" w:hAnsi="宋体"/>
          <w:b/>
          <w:sz w:val="24"/>
          <w:szCs w:val="24"/>
        </w:rPr>
      </w:pPr>
      <w:r w:rsidRPr="009E2DD8">
        <w:rPr>
          <w:rFonts w:ascii="宋体" w:eastAsia="宋体" w:hAnsi="宋体" w:hint="eastAsia"/>
          <w:b/>
          <w:sz w:val="24"/>
          <w:szCs w:val="24"/>
        </w:rPr>
        <w:t>图</w:t>
      </w:r>
      <w:r w:rsidR="001C40FB" w:rsidRPr="009E2DD8">
        <w:rPr>
          <w:rFonts w:ascii="宋体" w:eastAsia="宋体" w:hAnsi="宋体"/>
          <w:b/>
          <w:sz w:val="24"/>
          <w:szCs w:val="24"/>
        </w:rPr>
        <w:t>1</w:t>
      </w:r>
      <w:bookmarkStart w:id="0" w:name="_GoBack"/>
      <w:bookmarkEnd w:id="0"/>
    </w:p>
    <w:sectPr w:rsidR="001C40FB" w:rsidSect="004609B0">
      <w:footerReference w:type="default" r:id="rId15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50E8" w:rsidRDefault="003350E8" w:rsidP="007C7965">
      <w:r>
        <w:separator/>
      </w:r>
    </w:p>
  </w:endnote>
  <w:endnote w:type="continuationSeparator" w:id="0">
    <w:p w:rsidR="003350E8" w:rsidRDefault="003350E8" w:rsidP="007C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5284582"/>
      <w:docPartObj>
        <w:docPartGallery w:val="Page Numbers (Bottom of Page)"/>
        <w:docPartUnique/>
      </w:docPartObj>
    </w:sdtPr>
    <w:sdtEndPr/>
    <w:sdtContent>
      <w:p w:rsidR="00E20723" w:rsidRDefault="00E207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E20723" w:rsidRDefault="00E2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50E8" w:rsidRDefault="003350E8" w:rsidP="007C7965">
      <w:r>
        <w:separator/>
      </w:r>
    </w:p>
  </w:footnote>
  <w:footnote w:type="continuationSeparator" w:id="0">
    <w:p w:rsidR="003350E8" w:rsidRDefault="003350E8" w:rsidP="007C7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61D7B"/>
    <w:multiLevelType w:val="hybridMultilevel"/>
    <w:tmpl w:val="CDD64920"/>
    <w:lvl w:ilvl="0" w:tplc="124E932E">
      <w:start w:val="1"/>
      <w:numFmt w:val="decimal"/>
      <w:lvlText w:val="（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" w15:restartNumberingAfterBreak="0">
    <w:nsid w:val="2373277B"/>
    <w:multiLevelType w:val="hybridMultilevel"/>
    <w:tmpl w:val="8DF45DDE"/>
    <w:lvl w:ilvl="0" w:tplc="AAD08B10">
      <w:start w:val="1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CF"/>
    <w:rsid w:val="00042629"/>
    <w:rsid w:val="000F491E"/>
    <w:rsid w:val="00143EB7"/>
    <w:rsid w:val="001C40FB"/>
    <w:rsid w:val="0024310B"/>
    <w:rsid w:val="00260BD1"/>
    <w:rsid w:val="002945CF"/>
    <w:rsid w:val="00306341"/>
    <w:rsid w:val="003350E8"/>
    <w:rsid w:val="00343B23"/>
    <w:rsid w:val="003C797A"/>
    <w:rsid w:val="003E5EAB"/>
    <w:rsid w:val="004609B0"/>
    <w:rsid w:val="0047170E"/>
    <w:rsid w:val="004939D2"/>
    <w:rsid w:val="004C427B"/>
    <w:rsid w:val="005430E1"/>
    <w:rsid w:val="005629AA"/>
    <w:rsid w:val="005C4783"/>
    <w:rsid w:val="0060053B"/>
    <w:rsid w:val="006B6885"/>
    <w:rsid w:val="00720CE5"/>
    <w:rsid w:val="00775C36"/>
    <w:rsid w:val="007B001C"/>
    <w:rsid w:val="007C6A99"/>
    <w:rsid w:val="007C7965"/>
    <w:rsid w:val="008B5BA2"/>
    <w:rsid w:val="0091194F"/>
    <w:rsid w:val="009E2DD8"/>
    <w:rsid w:val="00A6587A"/>
    <w:rsid w:val="00C466A3"/>
    <w:rsid w:val="00D513E1"/>
    <w:rsid w:val="00DA08FE"/>
    <w:rsid w:val="00E20723"/>
    <w:rsid w:val="00E3280A"/>
    <w:rsid w:val="00E367F2"/>
    <w:rsid w:val="00E6202A"/>
    <w:rsid w:val="00EA2A20"/>
    <w:rsid w:val="00EB58E9"/>
    <w:rsid w:val="00ED37B8"/>
    <w:rsid w:val="00F14E54"/>
    <w:rsid w:val="00F23EA8"/>
    <w:rsid w:val="00FD5849"/>
    <w:rsid w:val="00FD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B450B5-9FD1-4041-A008-2F36DC69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79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79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796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60BD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60BD1"/>
    <w:rPr>
      <w:sz w:val="18"/>
      <w:szCs w:val="18"/>
    </w:rPr>
  </w:style>
  <w:style w:type="table" w:styleId="a9">
    <w:name w:val="Table Grid"/>
    <w:basedOn w:val="a1"/>
    <w:uiPriority w:val="39"/>
    <w:rsid w:val="00460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4609B0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4609B0"/>
    <w:rPr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4609B0"/>
    <w:rPr>
      <w:vertAlign w:val="superscript"/>
    </w:rPr>
  </w:style>
  <w:style w:type="paragraph" w:styleId="ad">
    <w:name w:val="List Paragraph"/>
    <w:basedOn w:val="a"/>
    <w:uiPriority w:val="34"/>
    <w:qFormat/>
    <w:rsid w:val="004609B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2AFC7-3162-472E-8791-96F8B937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long</dc:creator>
  <cp:keywords/>
  <dc:description/>
  <cp:lastModifiedBy>han long</cp:lastModifiedBy>
  <cp:revision>2</cp:revision>
  <cp:lastPrinted>2018-06-06T01:21:00Z</cp:lastPrinted>
  <dcterms:created xsi:type="dcterms:W3CDTF">2019-05-30T13:59:00Z</dcterms:created>
  <dcterms:modified xsi:type="dcterms:W3CDTF">2019-05-30T13:59:00Z</dcterms:modified>
</cp:coreProperties>
</file>