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CCB" w:rsidRPr="00D05377" w:rsidRDefault="003D3CCB" w:rsidP="00A94E91">
      <w:pPr>
        <w:spacing w:line="440" w:lineRule="exact"/>
        <w:rPr>
          <w:b/>
          <w:sz w:val="28"/>
          <w:szCs w:val="28"/>
        </w:rPr>
      </w:pPr>
      <w:bookmarkStart w:id="0" w:name="_GoBack"/>
      <w:bookmarkEnd w:id="0"/>
      <w:r w:rsidRPr="00D05377">
        <w:rPr>
          <w:rFonts w:hint="eastAsia"/>
          <w:b/>
          <w:sz w:val="28"/>
          <w:szCs w:val="28"/>
        </w:rPr>
        <w:t>答题须知</w:t>
      </w:r>
    </w:p>
    <w:p w:rsidR="003D3CCB" w:rsidRPr="00A94E91" w:rsidRDefault="003D3CCB" w:rsidP="00CE41E4">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1</w:t>
      </w:r>
      <w:r w:rsid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答题时请以现行、有效的法律和法规的规定为准。</w:t>
      </w:r>
    </w:p>
    <w:p w:rsidR="003D3CCB" w:rsidRPr="00A94E91" w:rsidRDefault="003D3CCB" w:rsidP="00CE41E4">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2</w:t>
      </w:r>
      <w:r w:rsidR="00A94E91">
        <w:rPr>
          <w:rFonts w:asciiTheme="minorEastAsia" w:eastAsiaTheme="minorEastAsia" w:hAnsiTheme="minorEastAsia" w:hint="eastAsia"/>
          <w:sz w:val="24"/>
        </w:rPr>
        <w:t xml:space="preserve">、 </w:t>
      </w:r>
      <w:r w:rsidRPr="00A94E91">
        <w:rPr>
          <w:rFonts w:asciiTheme="minorEastAsia" w:eastAsiaTheme="minorEastAsia" w:hAnsiTheme="minorEastAsia" w:hint="eastAsia"/>
          <w:sz w:val="24"/>
        </w:rPr>
        <w:t>作为考试，应试者在完成题目时应当接受并仅限于本试卷所提供的事实，并且无需考虑素材的真实性、有效性问题。</w:t>
      </w:r>
    </w:p>
    <w:p w:rsidR="003D3CCB" w:rsidRPr="00A94E91" w:rsidRDefault="003D3CCB" w:rsidP="00CE41E4">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3</w:t>
      </w:r>
      <w:r w:rsid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本专利代理实务试题包括第一题、第二题和第三题，满分150分。</w:t>
      </w:r>
    </w:p>
    <w:p w:rsidR="003D3CCB" w:rsidRPr="00A94E91" w:rsidRDefault="003D3CCB" w:rsidP="00CE41E4">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应试者应当将各题答案按顺序清楚地撰写在相对应的答题区域内。</w:t>
      </w:r>
    </w:p>
    <w:p w:rsidR="003D3CCB" w:rsidRDefault="003D3CCB" w:rsidP="001114B7">
      <w:pPr>
        <w:spacing w:line="440" w:lineRule="exact"/>
        <w:ind w:firstLineChars="202" w:firstLine="424"/>
        <w:rPr>
          <w:szCs w:val="21"/>
        </w:rPr>
      </w:pPr>
    </w:p>
    <w:p w:rsidR="003D3CCB" w:rsidRPr="00D05377" w:rsidRDefault="003D3CCB" w:rsidP="00A94E91">
      <w:pPr>
        <w:spacing w:line="440" w:lineRule="exact"/>
        <w:rPr>
          <w:b/>
          <w:sz w:val="28"/>
          <w:szCs w:val="28"/>
        </w:rPr>
      </w:pPr>
      <w:r w:rsidRPr="00D05377">
        <w:rPr>
          <w:rFonts w:hint="eastAsia"/>
          <w:b/>
          <w:sz w:val="28"/>
          <w:szCs w:val="28"/>
        </w:rPr>
        <w:t>试题说明</w:t>
      </w:r>
    </w:p>
    <w:p w:rsidR="003D3CCB" w:rsidRPr="00A94E91" w:rsidRDefault="003D3CCB"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客户A公司遭遇B公司提出的专利侵权诉讼，拟对B公司的实用新型专利（下称涉案专利）提出无效宣告请求，同时A公司自行研发了相关技术。为此，A公司向你所在的代理机构提供了涉案专利和三份对比文件，以及该公司所研发的技术的交底材料。现委托你所在的专利代理机构办理相关事务。</w:t>
      </w:r>
    </w:p>
    <w:p w:rsidR="003D3CCB" w:rsidRPr="00A94E91" w:rsidRDefault="003D3CCB"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第一题：请你根据客户提供的涉案专利和对比文件为客户撰写咨询意见，要求说明可提出无效宣告请求的范围、理由和证据，其中无效宣告请求理由要根据专利法以及实施细则的有关条、款、项逐一阐述；如果基于你所撰写的咨询意见提出无效宣告请求，请你分析在提出本次无效宣告请求之后进一步的工作建议，例如是否需要补充证据等，如果需要，说明理由以及应当符合的要求。</w:t>
      </w:r>
    </w:p>
    <w:p w:rsidR="003D3CCB" w:rsidRPr="00A94E91" w:rsidRDefault="003D3CCB"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第二题：请你根据技术交底材料，综合考虑客户提供的涉案专利和三份对比文件所反映的现有技术，为客户撰写一份发明专利申请的权利要求书。</w:t>
      </w:r>
    </w:p>
    <w:p w:rsidR="003D3CCB" w:rsidRPr="00A94E91" w:rsidRDefault="003D3CCB"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如果认为应当提出一份专利申请，则应撰写独立权利要求和适当数量的从属权利要求；如果在一份专利申请中包含两项或两项以上的独立权利要求，则应说明这些独立权利要求能够合案申请的理由；如果认为应当提出多份专利申请，则应说明不能合案申请的理由，并针对其中的一份专利申请撰写独立权利要求和适当数量的从属权利要求，对于其他专利申请，仅需撰写独立权利要求。</w:t>
      </w:r>
    </w:p>
    <w:p w:rsidR="00BC5CAE" w:rsidRPr="00A94E91" w:rsidRDefault="003D3CCB"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第三题：简述你撰写的独立权利要求相对于现有技术具备新颖性和创造性的理由。如有多项独立权利要求，请分别对比和说明。</w:t>
      </w:r>
    </w:p>
    <w:p w:rsidR="003D3CCB" w:rsidRDefault="003D3CCB" w:rsidP="001114B7">
      <w:pPr>
        <w:spacing w:line="440" w:lineRule="exact"/>
        <w:ind w:firstLineChars="202" w:firstLine="424"/>
        <w:rPr>
          <w:szCs w:val="21"/>
        </w:rPr>
      </w:pPr>
    </w:p>
    <w:p w:rsidR="00D05377" w:rsidRDefault="00D05377" w:rsidP="001114B7">
      <w:pPr>
        <w:spacing w:line="440" w:lineRule="exact"/>
        <w:ind w:firstLineChars="202" w:firstLine="424"/>
        <w:rPr>
          <w:szCs w:val="21"/>
        </w:rPr>
      </w:pPr>
    </w:p>
    <w:p w:rsidR="00D05377" w:rsidRDefault="00D05377" w:rsidP="001114B7">
      <w:pPr>
        <w:spacing w:line="440" w:lineRule="exact"/>
        <w:ind w:firstLineChars="202" w:firstLine="424"/>
        <w:rPr>
          <w:szCs w:val="21"/>
        </w:rPr>
      </w:pPr>
    </w:p>
    <w:p w:rsidR="00D05377" w:rsidRDefault="00D05377" w:rsidP="001114B7">
      <w:pPr>
        <w:spacing w:line="440" w:lineRule="exact"/>
        <w:ind w:firstLineChars="202" w:firstLine="424"/>
        <w:rPr>
          <w:szCs w:val="21"/>
        </w:rPr>
      </w:pPr>
    </w:p>
    <w:p w:rsidR="003D3CCB" w:rsidRPr="00D05377" w:rsidRDefault="003D3CCB" w:rsidP="00A94E91">
      <w:pPr>
        <w:spacing w:line="440" w:lineRule="exact"/>
        <w:rPr>
          <w:b/>
          <w:sz w:val="28"/>
          <w:szCs w:val="28"/>
        </w:rPr>
      </w:pPr>
      <w:r w:rsidRPr="00D05377">
        <w:rPr>
          <w:rFonts w:hint="eastAsia"/>
          <w:b/>
          <w:sz w:val="28"/>
          <w:szCs w:val="28"/>
        </w:rPr>
        <w:lastRenderedPageBreak/>
        <w:t>涉案专利：</w:t>
      </w:r>
    </w:p>
    <w:p w:rsidR="004511FB" w:rsidRPr="001114B7" w:rsidRDefault="003D3CCB" w:rsidP="001114B7">
      <w:pPr>
        <w:spacing w:line="440" w:lineRule="exact"/>
        <w:ind w:firstLineChars="202" w:firstLine="424"/>
        <w:rPr>
          <w:szCs w:val="21"/>
        </w:rPr>
      </w:pPr>
      <w:r w:rsidRPr="001114B7">
        <w:rPr>
          <w:rFonts w:hint="eastAsia"/>
          <w:szCs w:val="21"/>
        </w:rPr>
        <w:t>[19]</w:t>
      </w:r>
      <w:r w:rsidRPr="001114B7">
        <w:rPr>
          <w:rFonts w:hint="eastAsia"/>
          <w:szCs w:val="21"/>
        </w:rPr>
        <w:t>中华人民共和国国家知识产权局</w:t>
      </w:r>
    </w:p>
    <w:p w:rsidR="003D3CCB" w:rsidRPr="006711F8" w:rsidRDefault="003D3CCB" w:rsidP="006711F8">
      <w:pPr>
        <w:spacing w:line="440" w:lineRule="exact"/>
        <w:ind w:firstLineChars="202" w:firstLine="487"/>
        <w:jc w:val="center"/>
        <w:rPr>
          <w:b/>
          <w:sz w:val="24"/>
        </w:rPr>
      </w:pPr>
      <w:r w:rsidRPr="006711F8">
        <w:rPr>
          <w:rFonts w:hint="eastAsia"/>
          <w:b/>
          <w:sz w:val="24"/>
        </w:rPr>
        <w:t>[12]</w:t>
      </w:r>
      <w:r w:rsidRPr="006711F8">
        <w:rPr>
          <w:rFonts w:hint="eastAsia"/>
          <w:b/>
          <w:sz w:val="24"/>
        </w:rPr>
        <w:t>实用新型专利说明书</w:t>
      </w:r>
    </w:p>
    <w:p w:rsidR="004511FB" w:rsidRPr="001114B7" w:rsidRDefault="004511FB" w:rsidP="001114B7">
      <w:pPr>
        <w:spacing w:line="440" w:lineRule="exact"/>
        <w:ind w:firstLineChars="202" w:firstLine="424"/>
        <w:jc w:val="center"/>
        <w:rPr>
          <w:szCs w:val="21"/>
        </w:rPr>
      </w:pPr>
      <w:r w:rsidRPr="001114B7">
        <w:rPr>
          <w:rFonts w:hint="eastAsia"/>
          <w:szCs w:val="21"/>
        </w:rPr>
        <w:t>专利号</w:t>
      </w:r>
      <w:r w:rsidRPr="001114B7">
        <w:rPr>
          <w:rFonts w:hint="eastAsia"/>
          <w:szCs w:val="21"/>
        </w:rPr>
        <w:t>ZL 201425634028</w:t>
      </w:r>
      <w:r w:rsidRPr="001114B7">
        <w:rPr>
          <w:rFonts w:hint="eastAsia"/>
          <w:szCs w:val="21"/>
        </w:rPr>
        <w:t>．</w:t>
      </w:r>
      <w:r w:rsidRPr="001114B7">
        <w:rPr>
          <w:szCs w:val="21"/>
        </w:rPr>
        <w:t>X</w:t>
      </w:r>
    </w:p>
    <w:p w:rsidR="004511FB" w:rsidRPr="001114B7" w:rsidRDefault="004511FB" w:rsidP="001114B7">
      <w:pPr>
        <w:spacing w:line="440" w:lineRule="exact"/>
        <w:ind w:firstLineChars="2500" w:firstLine="5250"/>
        <w:rPr>
          <w:szCs w:val="21"/>
        </w:rPr>
      </w:pPr>
      <w:r w:rsidRPr="001114B7">
        <w:rPr>
          <w:rFonts w:hint="eastAsia"/>
          <w:szCs w:val="21"/>
        </w:rPr>
        <w:t>[45]</w:t>
      </w:r>
      <w:r w:rsidRPr="001114B7">
        <w:rPr>
          <w:rFonts w:hint="eastAsia"/>
          <w:szCs w:val="21"/>
        </w:rPr>
        <w:t>授权公告日</w:t>
      </w:r>
      <w:r w:rsidRPr="001114B7">
        <w:rPr>
          <w:rFonts w:hint="eastAsia"/>
          <w:szCs w:val="21"/>
        </w:rPr>
        <w:t>2015</w:t>
      </w:r>
      <w:r w:rsidRPr="001114B7">
        <w:rPr>
          <w:rFonts w:hint="eastAsia"/>
          <w:szCs w:val="21"/>
        </w:rPr>
        <w:t>年</w:t>
      </w:r>
      <w:r w:rsidRPr="001114B7">
        <w:rPr>
          <w:rFonts w:hint="eastAsia"/>
          <w:szCs w:val="21"/>
        </w:rPr>
        <w:t>2</w:t>
      </w:r>
      <w:r w:rsidRPr="001114B7">
        <w:rPr>
          <w:rFonts w:hint="eastAsia"/>
          <w:szCs w:val="21"/>
        </w:rPr>
        <w:t>月</w:t>
      </w:r>
      <w:r w:rsidRPr="001114B7">
        <w:rPr>
          <w:rFonts w:hint="eastAsia"/>
          <w:szCs w:val="21"/>
        </w:rPr>
        <w:t>11</w:t>
      </w:r>
      <w:r w:rsidRPr="001114B7">
        <w:rPr>
          <w:rFonts w:hint="eastAsia"/>
          <w:szCs w:val="21"/>
        </w:rPr>
        <w:t>日</w:t>
      </w:r>
    </w:p>
    <w:p w:rsidR="003D3CCB" w:rsidRPr="001114B7" w:rsidRDefault="00F05DAE" w:rsidP="006711F8">
      <w:pPr>
        <w:spacing w:line="440" w:lineRule="exact"/>
        <w:ind w:firstLineChars="202" w:firstLine="424"/>
        <w:rPr>
          <w:szCs w:val="21"/>
        </w:rPr>
      </w:pPr>
      <w:r>
        <w:rPr>
          <w:noProof/>
          <w:szCs w:val="21"/>
        </w:rP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34290</wp:posOffset>
                </wp:positionV>
                <wp:extent cx="5478780" cy="0"/>
                <wp:effectExtent l="11430" t="12065" r="5715" b="6985"/>
                <wp:wrapNone/>
                <wp:docPr id="4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FD27983" id="_x0000_t32" coordsize="21600,21600" o:spt="32" o:oned="t" path="m,l21600,21600e" filled="f">
                <v:path arrowok="t" fillok="f" o:connecttype="none"/>
                <o:lock v:ext="edit" shapetype="t"/>
              </v:shapetype>
              <v:shape id="AutoShape 3" o:spid="_x0000_s1026" type="#_x0000_t32" style="position:absolute;left:0;text-align:left;margin-left:9.15pt;margin-top:2.7pt;width:43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bb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"/>
            </w:pict>
          </mc:Fallback>
        </mc:AlternateContent>
      </w:r>
      <w:r w:rsidR="003D3CCB" w:rsidRPr="001114B7">
        <w:rPr>
          <w:rFonts w:hint="eastAsia"/>
          <w:szCs w:val="21"/>
        </w:rPr>
        <w:t>[22]</w:t>
      </w:r>
      <w:r w:rsidR="003D3CCB" w:rsidRPr="001114B7">
        <w:rPr>
          <w:rFonts w:hint="eastAsia"/>
          <w:szCs w:val="21"/>
        </w:rPr>
        <w:t>申请日</w:t>
      </w:r>
      <w:r w:rsidR="003D3CCB" w:rsidRPr="001114B7">
        <w:rPr>
          <w:rFonts w:hint="eastAsia"/>
          <w:szCs w:val="21"/>
        </w:rPr>
        <w:t>2014.3.23</w:t>
      </w:r>
    </w:p>
    <w:p w:rsidR="003D3CCB" w:rsidRPr="001114B7" w:rsidRDefault="003D3CCB" w:rsidP="001114B7">
      <w:pPr>
        <w:spacing w:line="440" w:lineRule="exact"/>
        <w:ind w:firstLineChars="202" w:firstLine="424"/>
        <w:rPr>
          <w:szCs w:val="21"/>
        </w:rPr>
      </w:pPr>
      <w:r w:rsidRPr="001114B7">
        <w:rPr>
          <w:rFonts w:hint="eastAsia"/>
          <w:szCs w:val="21"/>
        </w:rPr>
        <w:t>[21]</w:t>
      </w:r>
      <w:r w:rsidRPr="001114B7">
        <w:rPr>
          <w:rFonts w:hint="eastAsia"/>
          <w:szCs w:val="21"/>
        </w:rPr>
        <w:t>申请号</w:t>
      </w:r>
      <w:r w:rsidRPr="001114B7">
        <w:rPr>
          <w:rFonts w:hint="eastAsia"/>
          <w:szCs w:val="21"/>
        </w:rPr>
        <w:t>201425634028.x</w:t>
      </w:r>
    </w:p>
    <w:p w:rsidR="003D3CCB" w:rsidRPr="001114B7" w:rsidRDefault="003D3CCB" w:rsidP="001114B7">
      <w:pPr>
        <w:spacing w:line="440" w:lineRule="exact"/>
        <w:ind w:firstLineChars="202" w:firstLine="424"/>
        <w:rPr>
          <w:szCs w:val="21"/>
        </w:rPr>
      </w:pPr>
      <w:r w:rsidRPr="001114B7">
        <w:rPr>
          <w:rFonts w:hint="eastAsia"/>
          <w:szCs w:val="21"/>
        </w:rPr>
        <w:t>[73]</w:t>
      </w:r>
      <w:r w:rsidRPr="001114B7">
        <w:rPr>
          <w:rFonts w:hint="eastAsia"/>
          <w:szCs w:val="21"/>
        </w:rPr>
        <w:t>专利权人</w:t>
      </w:r>
      <w:r w:rsidRPr="001114B7">
        <w:rPr>
          <w:rFonts w:hint="eastAsia"/>
          <w:szCs w:val="21"/>
        </w:rPr>
        <w:t xml:space="preserve">  B</w:t>
      </w:r>
      <w:r w:rsidRPr="001114B7">
        <w:rPr>
          <w:rFonts w:hint="eastAsia"/>
          <w:szCs w:val="21"/>
        </w:rPr>
        <w:t>公司</w:t>
      </w:r>
      <w:r w:rsidR="00FE4A67">
        <w:rPr>
          <w:rFonts w:hint="eastAsia"/>
          <w:szCs w:val="21"/>
        </w:rPr>
        <w:t xml:space="preserve">                        </w:t>
      </w:r>
      <w:r w:rsidRPr="001114B7">
        <w:rPr>
          <w:rFonts w:hint="eastAsia"/>
          <w:szCs w:val="21"/>
        </w:rPr>
        <w:t>（其余著录项目略）</w:t>
      </w:r>
    </w:p>
    <w:p w:rsidR="004511FB" w:rsidRPr="001114B7" w:rsidRDefault="004511FB" w:rsidP="001114B7">
      <w:pPr>
        <w:spacing w:line="440" w:lineRule="exact"/>
        <w:ind w:firstLineChars="202" w:firstLine="424"/>
        <w:rPr>
          <w:szCs w:val="21"/>
        </w:rPr>
      </w:pPr>
    </w:p>
    <w:p w:rsidR="003D3CCB" w:rsidRPr="00A94E91" w:rsidRDefault="003D3CCB" w:rsidP="00A94E91">
      <w:pPr>
        <w:spacing w:line="440" w:lineRule="exact"/>
        <w:ind w:firstLineChars="202" w:firstLine="568"/>
        <w:jc w:val="center"/>
        <w:rPr>
          <w:b/>
          <w:sz w:val="28"/>
          <w:szCs w:val="28"/>
        </w:rPr>
      </w:pPr>
      <w:r w:rsidRPr="00A94E91">
        <w:rPr>
          <w:rFonts w:hint="eastAsia"/>
          <w:b/>
          <w:sz w:val="28"/>
          <w:szCs w:val="28"/>
        </w:rPr>
        <w:t>权</w:t>
      </w:r>
      <w:r w:rsidR="006711F8">
        <w:rPr>
          <w:rFonts w:hint="eastAsia"/>
          <w:b/>
          <w:sz w:val="28"/>
          <w:szCs w:val="28"/>
        </w:rPr>
        <w:t xml:space="preserve"> </w:t>
      </w:r>
      <w:r w:rsidRPr="00A94E91">
        <w:rPr>
          <w:rFonts w:hint="eastAsia"/>
          <w:b/>
          <w:sz w:val="28"/>
          <w:szCs w:val="28"/>
        </w:rPr>
        <w:t>利</w:t>
      </w:r>
      <w:r w:rsidR="006711F8">
        <w:rPr>
          <w:rFonts w:hint="eastAsia"/>
          <w:b/>
          <w:sz w:val="28"/>
          <w:szCs w:val="28"/>
        </w:rPr>
        <w:t xml:space="preserve"> </w:t>
      </w:r>
      <w:r w:rsidRPr="00A94E91">
        <w:rPr>
          <w:rFonts w:hint="eastAsia"/>
          <w:b/>
          <w:sz w:val="28"/>
          <w:szCs w:val="28"/>
        </w:rPr>
        <w:t>要</w:t>
      </w:r>
      <w:r w:rsidR="006711F8">
        <w:rPr>
          <w:rFonts w:hint="eastAsia"/>
          <w:b/>
          <w:sz w:val="28"/>
          <w:szCs w:val="28"/>
        </w:rPr>
        <w:t xml:space="preserve"> </w:t>
      </w:r>
      <w:r w:rsidRPr="00A94E91">
        <w:rPr>
          <w:rFonts w:hint="eastAsia"/>
          <w:b/>
          <w:sz w:val="28"/>
          <w:szCs w:val="28"/>
        </w:rPr>
        <w:t>求</w:t>
      </w:r>
      <w:r w:rsidR="006711F8">
        <w:rPr>
          <w:rFonts w:hint="eastAsia"/>
          <w:b/>
          <w:sz w:val="28"/>
          <w:szCs w:val="28"/>
        </w:rPr>
        <w:t xml:space="preserve"> </w:t>
      </w:r>
      <w:r w:rsidRPr="00A94E91">
        <w:rPr>
          <w:rFonts w:hint="eastAsia"/>
          <w:b/>
          <w:sz w:val="28"/>
          <w:szCs w:val="28"/>
        </w:rPr>
        <w:t>书</w:t>
      </w:r>
    </w:p>
    <w:p w:rsidR="004511FB" w:rsidRPr="001114B7" w:rsidRDefault="00F05DAE" w:rsidP="001114B7">
      <w:pPr>
        <w:spacing w:line="440" w:lineRule="exact"/>
        <w:ind w:firstLineChars="202" w:firstLine="426"/>
        <w:jc w:val="center"/>
        <w:rPr>
          <w:b/>
          <w:szCs w:val="21"/>
        </w:rPr>
      </w:pPr>
      <w:r>
        <w:rPr>
          <w:b/>
          <w:noProof/>
          <w:szCs w:val="21"/>
        </w:rPr>
        <mc:AlternateContent>
          <mc:Choice Requires="wps">
            <w:drawing>
              <wp:anchor distT="0" distB="0" distL="114300" distR="114300" simplePos="0" relativeHeight="251661312" behindDoc="0" locked="0" layoutInCell="1" allowOverlap="1">
                <wp:simplePos x="0" y="0"/>
                <wp:positionH relativeFrom="column">
                  <wp:posOffset>192405</wp:posOffset>
                </wp:positionH>
                <wp:positionV relativeFrom="paragraph">
                  <wp:posOffset>40640</wp:posOffset>
                </wp:positionV>
                <wp:extent cx="5478780" cy="0"/>
                <wp:effectExtent l="11430" t="5715" r="5715" b="13335"/>
                <wp:wrapNone/>
                <wp:docPr id="4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A3A7282" id="AutoShape 4" o:spid="_x0000_s1026" type="#_x0000_t32" style="position:absolute;left:0;text-align:left;margin-left:15.15pt;margin-top:3.2pt;width:431.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7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zDCNF&#10;etjR097rWBrlYT6DcQWEVWprQ4f0qF7Ns6bfHVK66ohqeQx+OxnIzUJG8i4lXJyBKrvhi2YQQwA/&#10;DuvY2D5AwhjQMe7kdNsJP3pE4eM0f5g/zG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"/>
            </w:pict>
          </mc:Fallback>
        </mc:AlternateContent>
      </w:r>
    </w:p>
    <w:p w:rsidR="003D3CCB" w:rsidRPr="00A94E91" w:rsidRDefault="003D3CCB"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1．一种卡箍，包括第一本体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，第二本体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和紧固装置</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，所述紧固装置</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包括螺栓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，其特征在于，所述第一本体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的一端与第二本体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的一端铰接，第一本体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的另一端与第二本体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的另一端通过螺栓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连接。</w:t>
      </w:r>
    </w:p>
    <w:p w:rsidR="003D3CCB" w:rsidRPr="00A94E91" w:rsidRDefault="003D3CCB"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2．根据权利要求1所述的卡箍，其特征在于：所述紧固装置</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包括与所述第一本体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l</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铰接的连接板</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，所述连接板</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的一端开设有插槽</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321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，另一端面上有螺纹孔，所述第二本体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上具有可插入插槽</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321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的固定部</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4</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，所述固定部</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4</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上开有螺纹孔</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41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，所述螺栓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穿过螺纹</w:t>
      </w:r>
      <w:r w:rsidR="00D05377" w:rsidRPr="00A94E91">
        <w:rPr>
          <w:rFonts w:asciiTheme="minorEastAsia" w:eastAsiaTheme="minorEastAsia" w:hAnsiTheme="minorEastAsia" w:hint="eastAsia"/>
          <w:sz w:val="24"/>
        </w:rPr>
        <w:t>孔</w:t>
      </w:r>
      <w:r w:rsidRPr="00A94E91">
        <w:rPr>
          <w:rFonts w:asciiTheme="minorEastAsia" w:eastAsiaTheme="minorEastAsia" w:hAnsiTheme="minorEastAsia" w:hint="eastAsia"/>
          <w:sz w:val="24"/>
        </w:rPr>
        <w:t>将第一本体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和第二本体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连接。</w:t>
      </w:r>
    </w:p>
    <w:p w:rsidR="003D3CCB" w:rsidRPr="00A94E91" w:rsidRDefault="003D3CCB"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3．根据权利要求2所述的卡箍，其特征在于：所述第一本体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和第二本体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上设置有预定位装置</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5</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，其包括位于第一本体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上的卡钩</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51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和位于第二本体</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上的环形钩件</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522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，所述环形钩件用于与所述卡钩</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51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连接。</w:t>
      </w:r>
    </w:p>
    <w:p w:rsidR="003D3CCB" w:rsidRPr="00A94E91" w:rsidRDefault="003D3CCB"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4．根据权利要求1</w:t>
      </w:r>
      <w:r w:rsidR="00DB2507"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3任一项所述的卡箍，其特征在于：所述环形钩件</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522</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是弹性钩件，最好是环形橡胶圈。</w:t>
      </w:r>
    </w:p>
    <w:p w:rsidR="00254E89" w:rsidRDefault="00254E89" w:rsidP="001114B7">
      <w:pPr>
        <w:spacing w:line="440" w:lineRule="exact"/>
        <w:ind w:firstLineChars="202" w:firstLine="424"/>
        <w:rPr>
          <w:szCs w:val="21"/>
        </w:rPr>
      </w:pPr>
    </w:p>
    <w:p w:rsidR="00A94E91" w:rsidRDefault="00A94E91" w:rsidP="001114B7">
      <w:pPr>
        <w:spacing w:line="440" w:lineRule="exact"/>
        <w:ind w:firstLineChars="202" w:firstLine="424"/>
        <w:rPr>
          <w:szCs w:val="21"/>
        </w:rPr>
      </w:pPr>
    </w:p>
    <w:p w:rsidR="00A94E91" w:rsidRDefault="00A94E91" w:rsidP="001114B7">
      <w:pPr>
        <w:spacing w:line="440" w:lineRule="exact"/>
        <w:ind w:firstLineChars="202" w:firstLine="424"/>
        <w:rPr>
          <w:szCs w:val="21"/>
        </w:rPr>
      </w:pPr>
    </w:p>
    <w:p w:rsidR="00A94E91" w:rsidRDefault="00A94E91" w:rsidP="001114B7">
      <w:pPr>
        <w:spacing w:line="440" w:lineRule="exact"/>
        <w:ind w:firstLineChars="202" w:firstLine="424"/>
        <w:rPr>
          <w:szCs w:val="21"/>
        </w:rPr>
      </w:pPr>
    </w:p>
    <w:p w:rsidR="00254E89" w:rsidRPr="00077D6A" w:rsidRDefault="00254E89" w:rsidP="00077D6A">
      <w:pPr>
        <w:spacing w:line="440" w:lineRule="exact"/>
        <w:ind w:firstLineChars="202" w:firstLine="568"/>
        <w:jc w:val="center"/>
        <w:rPr>
          <w:b/>
          <w:sz w:val="28"/>
          <w:szCs w:val="28"/>
        </w:rPr>
      </w:pPr>
      <w:r w:rsidRPr="00077D6A">
        <w:rPr>
          <w:rFonts w:hint="eastAsia"/>
          <w:b/>
          <w:sz w:val="28"/>
          <w:szCs w:val="28"/>
        </w:rPr>
        <w:lastRenderedPageBreak/>
        <w:t>说</w:t>
      </w:r>
      <w:r w:rsidR="006711F8">
        <w:rPr>
          <w:rFonts w:hint="eastAsia"/>
          <w:b/>
          <w:sz w:val="28"/>
          <w:szCs w:val="28"/>
        </w:rPr>
        <w:t xml:space="preserve">  </w:t>
      </w:r>
      <w:r w:rsidRPr="00077D6A">
        <w:rPr>
          <w:rFonts w:hint="eastAsia"/>
          <w:b/>
          <w:sz w:val="28"/>
          <w:szCs w:val="28"/>
        </w:rPr>
        <w:t>明</w:t>
      </w:r>
      <w:r w:rsidR="006711F8">
        <w:rPr>
          <w:rFonts w:hint="eastAsia"/>
          <w:b/>
          <w:sz w:val="28"/>
          <w:szCs w:val="28"/>
        </w:rPr>
        <w:t xml:space="preserve">  </w:t>
      </w:r>
      <w:r w:rsidRPr="00077D6A">
        <w:rPr>
          <w:rFonts w:hint="eastAsia"/>
          <w:b/>
          <w:sz w:val="28"/>
          <w:szCs w:val="28"/>
        </w:rPr>
        <w:t>书</w:t>
      </w:r>
    </w:p>
    <w:p w:rsidR="00DB2507" w:rsidRPr="00DB2507" w:rsidRDefault="00F05DAE" w:rsidP="00DB2507">
      <w:pPr>
        <w:spacing w:line="440" w:lineRule="exact"/>
        <w:ind w:firstLineChars="202" w:firstLine="426"/>
        <w:jc w:val="center"/>
        <w:rPr>
          <w:b/>
          <w:szCs w:val="21"/>
        </w:rPr>
      </w:pPr>
      <w:r>
        <w:rPr>
          <w:b/>
          <w:noProof/>
          <w:szCs w:val="21"/>
        </w:rPr>
        <mc:AlternateContent>
          <mc:Choice Requires="wps">
            <w:drawing>
              <wp:anchor distT="0" distB="0" distL="114300" distR="114300" simplePos="0" relativeHeight="251662336" behindDoc="0" locked="0" layoutInCell="1" allowOverlap="1">
                <wp:simplePos x="0" y="0"/>
                <wp:positionH relativeFrom="column">
                  <wp:posOffset>-132080</wp:posOffset>
                </wp:positionH>
                <wp:positionV relativeFrom="paragraph">
                  <wp:posOffset>88900</wp:posOffset>
                </wp:positionV>
                <wp:extent cx="5478780" cy="0"/>
                <wp:effectExtent l="10795" t="6350" r="6350" b="12700"/>
                <wp:wrapNone/>
                <wp:docPr id="4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F24E6AB" id="AutoShape 5" o:spid="_x0000_s1026" type="#_x0000_t32" style="position:absolute;left:0;text-align:left;margin-left:-10.4pt;margin-top:7pt;width:431.4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gXY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"/>
            </w:pict>
          </mc:Fallback>
        </mc:AlternateContent>
      </w:r>
    </w:p>
    <w:p w:rsidR="00254E89" w:rsidRPr="006711F8" w:rsidRDefault="00254E89" w:rsidP="006711F8">
      <w:pPr>
        <w:spacing w:line="360" w:lineRule="auto"/>
        <w:ind w:firstLineChars="202" w:firstLine="487"/>
        <w:jc w:val="center"/>
        <w:rPr>
          <w:rFonts w:asciiTheme="minorEastAsia" w:eastAsiaTheme="minorEastAsia" w:hAnsiTheme="minorEastAsia"/>
          <w:b/>
          <w:sz w:val="24"/>
        </w:rPr>
      </w:pPr>
      <w:r w:rsidRPr="006711F8">
        <w:rPr>
          <w:rFonts w:asciiTheme="minorEastAsia" w:eastAsiaTheme="minorEastAsia" w:hAnsiTheme="minorEastAsia" w:hint="eastAsia"/>
          <w:b/>
          <w:sz w:val="24"/>
        </w:rPr>
        <w:t>新型卡箍</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本实用新型涉及一种卡紧装置，更具体地说，涉及一种新型卡箍。</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目前，卡箍连接技术已广泛应用于液体、气体管道的连接。卡箍连接在管道的接口处，起到连接、紧固的作用。</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现有技术中的卡箍，如图1所示，包括两个半圆形夹环、螺栓和螺母，两夹环的槽口相对拼接形成一个圆形通道；夹环本体的两端分别形成凸耳，凸耳处预留穿孔，用于穿过螺栓后旋紧螺母固定连接。这种卡箍属于分体式结构，零件繁多，容易丢失，并且安装时两个夹环不易对准，增加了安装的难度。</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为了克服传统卡箍的技术缺陷，本实用新型的目的在于提供一种新型卡箍，其包括第一本体，第二本体和紧固装置，紧固装置包括螺栓，第一本体的一端与第二本体的一端铰接，另一端通过螺栓与第二本体的另一端连接，从而实现对管道的夹紧，降低安装工作量和安装成本；</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进一步地，所述紧固装置的一端与第一本体铰接，从而进一步减少零件的数量；</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更进一步地，在所述卡箍的第一本体和第二本体上设置预定位装置，以便预先定位，方便安装。</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图1为现有分体式卡箍的结构示意图；</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图2为本实用新型第一实施例的卡箍结构示意图；</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图3为本实用新型第二实施例的卡箍结构示意图；</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图4为本实用新型第二实施例的卡箍的局部放大示意图。</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如图2所示，本实用新型第一实施例的新型卡箍包括第一本体1和第二本体2，第一本体1的一端与第二本体2的一端通过两个销轴和一个连接板铰接，另一端与紧固装置3铰接。第二本体2的另一端具有固定部4，其上开有螺纹孔41；紧固装置3包括与第一本体1铰接的连接板31，连接板31的端面开设有螺纹孔，另一端开设有贯通的插槽321，用于插入固定部4。螺栓32通过连接板31上的螺纹孔与第二本体2螺纹连接，螺栓32的自由端套装有调节手柄33。</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在工作过程中，当需要闭合卡箍的时候，将第二本体2向第一本体1靠拢，使第二本体2上的固定部4插入连接板31的插槽321，再施力于调节手柄33使</w:t>
      </w:r>
      <w:r w:rsidRPr="00A94E91">
        <w:rPr>
          <w:rFonts w:asciiTheme="minorEastAsia" w:eastAsiaTheme="minorEastAsia" w:hAnsiTheme="minorEastAsia" w:hint="eastAsia"/>
          <w:sz w:val="24"/>
        </w:rPr>
        <w:lastRenderedPageBreak/>
        <w:t>其旋转，调节手柄33带动螺栓32穿过连接板31上的螺纹</w:t>
      </w:r>
      <w:r w:rsidR="00DB2507" w:rsidRPr="00A94E91">
        <w:rPr>
          <w:rFonts w:asciiTheme="minorEastAsia" w:eastAsiaTheme="minorEastAsia" w:hAnsiTheme="minorEastAsia" w:hint="eastAsia"/>
          <w:sz w:val="24"/>
        </w:rPr>
        <w:t>孔</w:t>
      </w:r>
      <w:r w:rsidRPr="00A94E91">
        <w:rPr>
          <w:rFonts w:asciiTheme="minorEastAsia" w:eastAsiaTheme="minorEastAsia" w:hAnsiTheme="minorEastAsia" w:hint="eastAsia"/>
          <w:sz w:val="24"/>
        </w:rPr>
        <w:t>以及固定部4上的螺纹孔41，并拧紧，完成卡箍的闭合过程。</w:t>
      </w:r>
    </w:p>
    <w:p w:rsidR="00DB2507"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图3</w:t>
      </w:r>
      <w:r w:rsidR="00DB2507"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图4示出了本实用新型的第二实施例，在第一实施例的基础上，在第一本体1和第二本体2上设有能够使二者在靠拢时预先配合的预定位装置5。预定位装置5包括位于第一本体1上的卡钩51，位于第二本体2上的固定板521</w:t>
      </w:r>
      <w:r w:rsidR="006711F8">
        <w:rPr>
          <w:rFonts w:asciiTheme="minorEastAsia" w:eastAsiaTheme="minorEastAsia" w:hAnsiTheme="minorEastAsia" w:hint="eastAsia"/>
          <w:sz w:val="24"/>
        </w:rPr>
        <w:t>，</w:t>
      </w:r>
      <w:r w:rsidRPr="00A94E91">
        <w:rPr>
          <w:rFonts w:asciiTheme="minorEastAsia" w:eastAsiaTheme="minorEastAsia" w:hAnsiTheme="minorEastAsia" w:hint="eastAsia"/>
          <w:sz w:val="24"/>
        </w:rPr>
        <w:t>以及连接在固定板521上的环形弹性钩件522，例如环形橡胶圈。工作中，当第一本体1和第二本体2靠拢闭合时，先将环形橡胶圈钩在卡钩51上，利用环形橡胶圈的弹力将第二本体2的固定部4与第一本体1的相应端部拉近，完成预定位，然后通过调节手柄33旋转螺栓32夹紧第一本体1和第二本体2。为了避免预定位的操作影响螺栓32对准螺纹孔41，第一本体1和第二本体2的预定位连接不能是刚性的，而是弹性的，这样，环形橡胶圈的弹性能在螺栓32对准螺纹孔41的过程中，协助调整二者之间的相对位置，方便二者的对准。实践中，也可以使用其他的弹性钩件，例如环形弹簧挂钩，来代替环形橡胶圈实现与卡钩51的接合。</w:t>
      </w: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Pr="00A94E91" w:rsidRDefault="00A94E91" w:rsidP="00A94E91">
      <w:pPr>
        <w:spacing w:line="360" w:lineRule="auto"/>
        <w:ind w:firstLineChars="202" w:firstLine="485"/>
        <w:rPr>
          <w:rFonts w:asciiTheme="minorEastAsia" w:eastAsiaTheme="minorEastAsia" w:hAnsiTheme="minorEastAsia"/>
          <w:sz w:val="24"/>
        </w:rPr>
      </w:pPr>
    </w:p>
    <w:p w:rsidR="00DB2507" w:rsidRDefault="00C53A7E" w:rsidP="00C53A7E">
      <w:pPr>
        <w:widowControl/>
        <w:ind w:firstLineChars="850" w:firstLine="1785"/>
        <w:jc w:val="left"/>
        <w:rPr>
          <w:szCs w:val="21"/>
        </w:rPr>
      </w:pPr>
      <w:r>
        <w:rPr>
          <w:noProof/>
          <w:szCs w:val="21"/>
        </w:rPr>
        <w:drawing>
          <wp:inline distT="0" distB="0" distL="0" distR="0">
            <wp:extent cx="2616200" cy="1619250"/>
            <wp:effectExtent l="19050" t="0" r="0" b="0"/>
            <wp:docPr id="2" name="图片 1" descr="1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1.jpg"/>
                    <pic:cNvPicPr/>
                  </pic:nvPicPr>
                  <pic:blipFill>
                    <a:blip r:embed="rId7"/>
                    <a:srcRect l="34217" t="28307" r="13763" b="4233"/>
                    <a:stretch>
                      <a:fillRect/>
                    </a:stretch>
                  </pic:blipFill>
                  <pic:spPr>
                    <a:xfrm>
                      <a:off x="0" y="0"/>
                      <a:ext cx="2616200" cy="1619250"/>
                    </a:xfrm>
                    <a:prstGeom prst="rect">
                      <a:avLst/>
                    </a:prstGeom>
                  </pic:spPr>
                </pic:pic>
              </a:graphicData>
            </a:graphic>
          </wp:inline>
        </w:drawing>
      </w:r>
    </w:p>
    <w:p w:rsidR="00C53A7E" w:rsidRPr="001F53EB" w:rsidRDefault="00C53A7E" w:rsidP="001F53EB">
      <w:pPr>
        <w:widowControl/>
        <w:ind w:firstLineChars="1860" w:firstLine="4481"/>
        <w:rPr>
          <w:b/>
          <w:sz w:val="24"/>
        </w:rPr>
      </w:pPr>
      <w:r w:rsidRPr="001F53EB">
        <w:rPr>
          <w:rFonts w:hint="eastAsia"/>
          <w:b/>
          <w:sz w:val="24"/>
        </w:rPr>
        <w:t>图</w:t>
      </w:r>
      <w:r w:rsidRPr="001F53EB">
        <w:rPr>
          <w:rFonts w:hint="eastAsia"/>
          <w:b/>
          <w:sz w:val="24"/>
        </w:rPr>
        <w:t>1</w:t>
      </w:r>
    </w:p>
    <w:p w:rsidR="00C53A7E" w:rsidRDefault="00C53A7E" w:rsidP="00C53A7E">
      <w:pPr>
        <w:widowControl/>
        <w:ind w:firstLineChars="238" w:firstLine="502"/>
        <w:rPr>
          <w:b/>
          <w:szCs w:val="21"/>
        </w:rPr>
      </w:pPr>
    </w:p>
    <w:p w:rsidR="00A94E91" w:rsidRDefault="00A94E91" w:rsidP="00C53A7E">
      <w:pPr>
        <w:widowControl/>
        <w:ind w:firstLineChars="238" w:firstLine="502"/>
        <w:rPr>
          <w:b/>
          <w:szCs w:val="21"/>
        </w:rPr>
      </w:pPr>
    </w:p>
    <w:p w:rsidR="00A94E91" w:rsidRDefault="00A94E91" w:rsidP="00C53A7E">
      <w:pPr>
        <w:widowControl/>
        <w:ind w:firstLineChars="238" w:firstLine="502"/>
        <w:rPr>
          <w:b/>
          <w:szCs w:val="21"/>
        </w:rPr>
      </w:pPr>
    </w:p>
    <w:p w:rsidR="00A94E91" w:rsidRDefault="00A94E91" w:rsidP="00C53A7E">
      <w:pPr>
        <w:widowControl/>
        <w:ind w:firstLineChars="238" w:firstLine="502"/>
        <w:rPr>
          <w:b/>
          <w:szCs w:val="21"/>
        </w:rPr>
      </w:pPr>
    </w:p>
    <w:p w:rsidR="00C53A7E" w:rsidRDefault="00C53A7E" w:rsidP="00C53A7E">
      <w:pPr>
        <w:widowControl/>
        <w:ind w:firstLineChars="120" w:firstLine="253"/>
        <w:rPr>
          <w:b/>
          <w:szCs w:val="21"/>
        </w:rPr>
      </w:pPr>
      <w:r>
        <w:rPr>
          <w:b/>
          <w:noProof/>
          <w:szCs w:val="21"/>
        </w:rPr>
        <w:drawing>
          <wp:inline distT="0" distB="0" distL="0" distR="0">
            <wp:extent cx="5274310" cy="2299335"/>
            <wp:effectExtent l="19050" t="0" r="2540" b="0"/>
            <wp:docPr id="3" name="图片 2" descr="1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2.jpg"/>
                    <pic:cNvPicPr/>
                  </pic:nvPicPr>
                  <pic:blipFill>
                    <a:blip r:embed="rId8"/>
                    <a:stretch>
                      <a:fillRect/>
                    </a:stretch>
                  </pic:blipFill>
                  <pic:spPr>
                    <a:xfrm>
                      <a:off x="0" y="0"/>
                      <a:ext cx="5274310" cy="2299335"/>
                    </a:xfrm>
                    <a:prstGeom prst="rect">
                      <a:avLst/>
                    </a:prstGeom>
                  </pic:spPr>
                </pic:pic>
              </a:graphicData>
            </a:graphic>
          </wp:inline>
        </w:drawing>
      </w:r>
    </w:p>
    <w:p w:rsidR="00A94E91" w:rsidRDefault="00A94E91" w:rsidP="00C53A7E">
      <w:pPr>
        <w:widowControl/>
        <w:ind w:firstLineChars="120" w:firstLine="253"/>
        <w:rPr>
          <w:b/>
          <w:szCs w:val="21"/>
        </w:rPr>
      </w:pPr>
    </w:p>
    <w:p w:rsidR="00A94E91" w:rsidRDefault="00A94E91" w:rsidP="00C53A7E">
      <w:pPr>
        <w:widowControl/>
        <w:ind w:firstLineChars="120" w:firstLine="253"/>
        <w:rPr>
          <w:b/>
          <w:szCs w:val="21"/>
        </w:rPr>
      </w:pPr>
    </w:p>
    <w:p w:rsidR="00A94E91" w:rsidRPr="00C53A7E" w:rsidRDefault="00A94E91" w:rsidP="00C53A7E">
      <w:pPr>
        <w:widowControl/>
        <w:ind w:firstLineChars="120" w:firstLine="253"/>
        <w:rPr>
          <w:b/>
          <w:szCs w:val="21"/>
        </w:rPr>
      </w:pPr>
    </w:p>
    <w:p w:rsidR="00C53A7E" w:rsidRDefault="00C53A7E" w:rsidP="00C53A7E">
      <w:pPr>
        <w:spacing w:line="440" w:lineRule="exact"/>
        <w:ind w:firstLineChars="202" w:firstLine="568"/>
        <w:jc w:val="center"/>
        <w:rPr>
          <w:b/>
          <w:sz w:val="28"/>
          <w:szCs w:val="28"/>
        </w:rPr>
      </w:pPr>
      <w:r>
        <w:rPr>
          <w:rFonts w:hint="eastAsia"/>
          <w:b/>
          <w:sz w:val="28"/>
          <w:szCs w:val="28"/>
        </w:rPr>
        <w:t>图</w:t>
      </w:r>
      <w:r>
        <w:rPr>
          <w:rFonts w:hint="eastAsia"/>
          <w:b/>
          <w:sz w:val="28"/>
          <w:szCs w:val="28"/>
        </w:rPr>
        <w:t>2</w:t>
      </w:r>
    </w:p>
    <w:p w:rsidR="00C53A7E" w:rsidRDefault="00C53A7E" w:rsidP="00C53A7E">
      <w:pPr>
        <w:spacing w:line="440" w:lineRule="exact"/>
        <w:ind w:firstLineChars="202" w:firstLine="568"/>
        <w:jc w:val="center"/>
        <w:rPr>
          <w:b/>
          <w:sz w:val="28"/>
          <w:szCs w:val="28"/>
        </w:rPr>
      </w:pPr>
    </w:p>
    <w:p w:rsidR="00A94E91" w:rsidRDefault="00A94E91" w:rsidP="00C53A7E">
      <w:pPr>
        <w:spacing w:line="440" w:lineRule="exact"/>
        <w:ind w:firstLineChars="202" w:firstLine="568"/>
        <w:jc w:val="center"/>
        <w:rPr>
          <w:b/>
          <w:sz w:val="28"/>
          <w:szCs w:val="28"/>
        </w:rPr>
      </w:pPr>
    </w:p>
    <w:p w:rsidR="00A94E91" w:rsidRDefault="00A94E91" w:rsidP="00C53A7E">
      <w:pPr>
        <w:spacing w:line="440" w:lineRule="exact"/>
        <w:ind w:firstLineChars="202" w:firstLine="568"/>
        <w:jc w:val="center"/>
        <w:rPr>
          <w:b/>
          <w:sz w:val="28"/>
          <w:szCs w:val="28"/>
        </w:rPr>
      </w:pPr>
    </w:p>
    <w:p w:rsidR="00A94E91" w:rsidRDefault="00A94E91" w:rsidP="00C53A7E">
      <w:pPr>
        <w:spacing w:line="440" w:lineRule="exact"/>
        <w:ind w:firstLineChars="202" w:firstLine="568"/>
        <w:jc w:val="center"/>
        <w:rPr>
          <w:b/>
          <w:sz w:val="28"/>
          <w:szCs w:val="28"/>
        </w:rPr>
      </w:pPr>
    </w:p>
    <w:p w:rsidR="00A94E91" w:rsidRDefault="00A94E91" w:rsidP="00C53A7E">
      <w:pPr>
        <w:spacing w:line="440" w:lineRule="exact"/>
        <w:ind w:firstLineChars="202" w:firstLine="568"/>
        <w:jc w:val="center"/>
        <w:rPr>
          <w:b/>
          <w:sz w:val="28"/>
          <w:szCs w:val="28"/>
        </w:rPr>
      </w:pPr>
    </w:p>
    <w:p w:rsidR="00A94E91" w:rsidRDefault="00A94E91" w:rsidP="00C53A7E">
      <w:pPr>
        <w:spacing w:line="440" w:lineRule="exact"/>
        <w:ind w:firstLineChars="202" w:firstLine="568"/>
        <w:jc w:val="center"/>
        <w:rPr>
          <w:b/>
          <w:sz w:val="28"/>
          <w:szCs w:val="28"/>
        </w:rPr>
      </w:pPr>
    </w:p>
    <w:p w:rsidR="00A94E91" w:rsidRDefault="00A94E91" w:rsidP="00C53A7E">
      <w:pPr>
        <w:spacing w:line="440" w:lineRule="exact"/>
        <w:ind w:firstLineChars="202" w:firstLine="568"/>
        <w:jc w:val="center"/>
        <w:rPr>
          <w:b/>
          <w:sz w:val="28"/>
          <w:szCs w:val="28"/>
        </w:rPr>
      </w:pPr>
    </w:p>
    <w:p w:rsidR="00A94E91" w:rsidRDefault="00A94E91" w:rsidP="00C53A7E">
      <w:pPr>
        <w:spacing w:line="440" w:lineRule="exact"/>
        <w:ind w:firstLineChars="202" w:firstLine="568"/>
        <w:jc w:val="center"/>
        <w:rPr>
          <w:b/>
          <w:sz w:val="28"/>
          <w:szCs w:val="28"/>
        </w:rPr>
      </w:pPr>
    </w:p>
    <w:p w:rsidR="00A94E91" w:rsidRDefault="00A94E91" w:rsidP="00C53A7E">
      <w:pPr>
        <w:spacing w:line="440" w:lineRule="exact"/>
        <w:ind w:firstLineChars="202" w:firstLine="568"/>
        <w:jc w:val="center"/>
        <w:rPr>
          <w:b/>
          <w:sz w:val="28"/>
          <w:szCs w:val="28"/>
        </w:rPr>
      </w:pPr>
    </w:p>
    <w:p w:rsidR="00A94E91" w:rsidRDefault="00A94E91" w:rsidP="00C53A7E">
      <w:pPr>
        <w:spacing w:line="440" w:lineRule="exact"/>
        <w:ind w:firstLineChars="202" w:firstLine="568"/>
        <w:jc w:val="center"/>
        <w:rPr>
          <w:b/>
          <w:sz w:val="28"/>
          <w:szCs w:val="28"/>
        </w:rPr>
      </w:pPr>
    </w:p>
    <w:p w:rsidR="00C53A7E" w:rsidRDefault="00C53A7E" w:rsidP="00C53A7E">
      <w:pPr>
        <w:ind w:firstLineChars="202" w:firstLine="568"/>
        <w:jc w:val="center"/>
        <w:rPr>
          <w:b/>
          <w:sz w:val="28"/>
          <w:szCs w:val="28"/>
        </w:rPr>
      </w:pPr>
      <w:r>
        <w:rPr>
          <w:rFonts w:hint="eastAsia"/>
          <w:b/>
          <w:noProof/>
          <w:sz w:val="28"/>
          <w:szCs w:val="28"/>
        </w:rPr>
        <w:drawing>
          <wp:inline distT="0" distB="0" distL="0" distR="0">
            <wp:extent cx="4406900" cy="2273300"/>
            <wp:effectExtent l="19050" t="0" r="0" b="0"/>
            <wp:docPr id="4" name="图片 3" descr="1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1.jpg"/>
                    <pic:cNvPicPr/>
                  </pic:nvPicPr>
                  <pic:blipFill>
                    <a:blip r:embed="rId9"/>
                    <a:srcRect l="6227" t="17130" r="9035"/>
                    <a:stretch>
                      <a:fillRect/>
                    </a:stretch>
                  </pic:blipFill>
                  <pic:spPr>
                    <a:xfrm>
                      <a:off x="0" y="0"/>
                      <a:ext cx="4406900" cy="2273300"/>
                    </a:xfrm>
                    <a:prstGeom prst="rect">
                      <a:avLst/>
                    </a:prstGeom>
                  </pic:spPr>
                </pic:pic>
              </a:graphicData>
            </a:graphic>
          </wp:inline>
        </w:drawing>
      </w:r>
    </w:p>
    <w:p w:rsidR="00C53A7E" w:rsidRDefault="00C53A7E" w:rsidP="00C53A7E">
      <w:pPr>
        <w:ind w:firstLineChars="202" w:firstLine="568"/>
        <w:jc w:val="center"/>
        <w:rPr>
          <w:b/>
          <w:sz w:val="28"/>
          <w:szCs w:val="28"/>
        </w:rPr>
      </w:pPr>
      <w:r>
        <w:rPr>
          <w:rFonts w:hint="eastAsia"/>
          <w:b/>
          <w:sz w:val="28"/>
          <w:szCs w:val="28"/>
        </w:rPr>
        <w:t>图</w:t>
      </w:r>
      <w:r>
        <w:rPr>
          <w:rFonts w:hint="eastAsia"/>
          <w:b/>
          <w:sz w:val="28"/>
          <w:szCs w:val="28"/>
        </w:rPr>
        <w:t>3</w:t>
      </w:r>
    </w:p>
    <w:p w:rsidR="00C53A7E" w:rsidRDefault="00C53A7E" w:rsidP="00C53A7E">
      <w:pPr>
        <w:ind w:firstLineChars="202" w:firstLine="568"/>
        <w:jc w:val="center"/>
        <w:rPr>
          <w:b/>
          <w:sz w:val="28"/>
          <w:szCs w:val="28"/>
        </w:rPr>
      </w:pPr>
      <w:r>
        <w:rPr>
          <w:rFonts w:hint="eastAsia"/>
          <w:b/>
          <w:noProof/>
          <w:sz w:val="28"/>
          <w:szCs w:val="28"/>
        </w:rPr>
        <w:drawing>
          <wp:inline distT="0" distB="0" distL="0" distR="0">
            <wp:extent cx="4055594" cy="3086100"/>
            <wp:effectExtent l="19050" t="0" r="2056" b="0"/>
            <wp:docPr id="5" name="图片 4" descr="1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2.jpg"/>
                    <pic:cNvPicPr/>
                  </pic:nvPicPr>
                  <pic:blipFill>
                    <a:blip r:embed="rId10"/>
                    <a:srcRect l="11644" t="9150" r="13288"/>
                    <a:stretch>
                      <a:fillRect/>
                    </a:stretch>
                  </pic:blipFill>
                  <pic:spPr>
                    <a:xfrm>
                      <a:off x="0" y="0"/>
                      <a:ext cx="4055594" cy="3086100"/>
                    </a:xfrm>
                    <a:prstGeom prst="rect">
                      <a:avLst/>
                    </a:prstGeom>
                  </pic:spPr>
                </pic:pic>
              </a:graphicData>
            </a:graphic>
          </wp:inline>
        </w:drawing>
      </w:r>
    </w:p>
    <w:p w:rsidR="00C53A7E" w:rsidRDefault="00C53A7E" w:rsidP="00C53A7E">
      <w:pPr>
        <w:spacing w:line="440" w:lineRule="exact"/>
        <w:ind w:firstLineChars="202" w:firstLine="568"/>
        <w:jc w:val="center"/>
        <w:rPr>
          <w:b/>
          <w:sz w:val="28"/>
          <w:szCs w:val="28"/>
        </w:rPr>
      </w:pPr>
      <w:r>
        <w:rPr>
          <w:rFonts w:hint="eastAsia"/>
          <w:b/>
          <w:sz w:val="28"/>
          <w:szCs w:val="28"/>
        </w:rPr>
        <w:t>图</w:t>
      </w:r>
      <w:r>
        <w:rPr>
          <w:rFonts w:hint="eastAsia"/>
          <w:b/>
          <w:sz w:val="28"/>
          <w:szCs w:val="28"/>
        </w:rPr>
        <w:t>4</w:t>
      </w:r>
    </w:p>
    <w:p w:rsidR="001F53EB" w:rsidRDefault="001F53EB">
      <w:pPr>
        <w:widowControl/>
        <w:jc w:val="left"/>
        <w:rPr>
          <w:b/>
          <w:sz w:val="28"/>
          <w:szCs w:val="28"/>
        </w:rPr>
      </w:pPr>
      <w:r>
        <w:rPr>
          <w:b/>
          <w:sz w:val="28"/>
          <w:szCs w:val="28"/>
        </w:rPr>
        <w:br w:type="page"/>
      </w:r>
    </w:p>
    <w:p w:rsidR="00254E89" w:rsidRPr="00B75EDC" w:rsidRDefault="00254E89" w:rsidP="00A94E91">
      <w:pPr>
        <w:spacing w:line="400" w:lineRule="exact"/>
        <w:rPr>
          <w:b/>
          <w:sz w:val="28"/>
          <w:szCs w:val="28"/>
        </w:rPr>
      </w:pPr>
      <w:r w:rsidRPr="00B75EDC">
        <w:rPr>
          <w:rFonts w:hint="eastAsia"/>
          <w:b/>
          <w:sz w:val="28"/>
          <w:szCs w:val="28"/>
        </w:rPr>
        <w:lastRenderedPageBreak/>
        <w:t>对比文件</w:t>
      </w:r>
      <w:r w:rsidRPr="00B75EDC">
        <w:rPr>
          <w:rFonts w:hint="eastAsia"/>
          <w:b/>
          <w:sz w:val="28"/>
          <w:szCs w:val="28"/>
        </w:rPr>
        <w:t>1</w:t>
      </w:r>
      <w:r w:rsidRPr="00B75EDC">
        <w:rPr>
          <w:rFonts w:hint="eastAsia"/>
          <w:b/>
          <w:sz w:val="28"/>
          <w:szCs w:val="28"/>
        </w:rPr>
        <w:t>：</w:t>
      </w:r>
    </w:p>
    <w:p w:rsidR="00B75EDC" w:rsidRDefault="00254E89" w:rsidP="001F53EB">
      <w:pPr>
        <w:spacing w:line="400" w:lineRule="exact"/>
        <w:ind w:firstLineChars="202" w:firstLine="424"/>
        <w:rPr>
          <w:szCs w:val="21"/>
        </w:rPr>
      </w:pPr>
      <w:r w:rsidRPr="00254E89">
        <w:rPr>
          <w:rFonts w:hint="eastAsia"/>
          <w:szCs w:val="21"/>
        </w:rPr>
        <w:t>[19]</w:t>
      </w:r>
      <w:r w:rsidRPr="00254E89">
        <w:rPr>
          <w:rFonts w:hint="eastAsia"/>
          <w:szCs w:val="21"/>
        </w:rPr>
        <w:t>中华人民共和国国家知识产权局</w:t>
      </w:r>
    </w:p>
    <w:p w:rsidR="00254E89" w:rsidRPr="006711F8" w:rsidRDefault="00254E89" w:rsidP="006711F8">
      <w:pPr>
        <w:spacing w:line="400" w:lineRule="exact"/>
        <w:ind w:firstLineChars="202" w:firstLine="487"/>
        <w:jc w:val="center"/>
        <w:rPr>
          <w:b/>
          <w:sz w:val="24"/>
        </w:rPr>
      </w:pPr>
      <w:r w:rsidRPr="006711F8">
        <w:rPr>
          <w:rFonts w:hint="eastAsia"/>
          <w:b/>
          <w:sz w:val="24"/>
        </w:rPr>
        <w:t>[12]</w:t>
      </w:r>
      <w:r w:rsidRPr="006711F8">
        <w:rPr>
          <w:rFonts w:hint="eastAsia"/>
          <w:b/>
          <w:sz w:val="24"/>
        </w:rPr>
        <w:t>实用新型专利说明书</w:t>
      </w:r>
    </w:p>
    <w:p w:rsidR="00254E89" w:rsidRPr="00254E89" w:rsidRDefault="00254E89" w:rsidP="001F53EB">
      <w:pPr>
        <w:spacing w:line="400" w:lineRule="exact"/>
        <w:ind w:firstLineChars="202" w:firstLine="424"/>
        <w:jc w:val="center"/>
        <w:rPr>
          <w:szCs w:val="21"/>
        </w:rPr>
      </w:pPr>
      <w:r w:rsidRPr="00254E89">
        <w:rPr>
          <w:rFonts w:hint="eastAsia"/>
          <w:szCs w:val="21"/>
        </w:rPr>
        <w:t>专利号</w:t>
      </w:r>
      <w:r w:rsidRPr="00254E89">
        <w:rPr>
          <w:rFonts w:hint="eastAsia"/>
          <w:szCs w:val="21"/>
        </w:rPr>
        <w:t>ZL 201020156782.1</w:t>
      </w:r>
    </w:p>
    <w:p w:rsidR="00254E89" w:rsidRPr="00254E89" w:rsidRDefault="00B75EDC" w:rsidP="001F53EB">
      <w:pPr>
        <w:spacing w:line="400" w:lineRule="exact"/>
        <w:ind w:firstLineChars="202" w:firstLine="424"/>
        <w:jc w:val="right"/>
        <w:rPr>
          <w:szCs w:val="21"/>
        </w:rPr>
      </w:pPr>
      <w:r>
        <w:rPr>
          <w:rFonts w:hint="eastAsia"/>
          <w:szCs w:val="21"/>
        </w:rPr>
        <w:t>[</w:t>
      </w:r>
      <w:r w:rsidR="00254E89" w:rsidRPr="00254E89">
        <w:rPr>
          <w:rFonts w:hint="eastAsia"/>
          <w:szCs w:val="21"/>
        </w:rPr>
        <w:t>45]</w:t>
      </w:r>
      <w:r w:rsidR="00254E89" w:rsidRPr="00254E89">
        <w:rPr>
          <w:rFonts w:hint="eastAsia"/>
          <w:szCs w:val="21"/>
        </w:rPr>
        <w:t>授权公告日</w:t>
      </w:r>
      <w:r w:rsidR="00254E89" w:rsidRPr="00254E89">
        <w:rPr>
          <w:rFonts w:hint="eastAsia"/>
          <w:szCs w:val="21"/>
        </w:rPr>
        <w:t>2011</w:t>
      </w:r>
      <w:r w:rsidR="00254E89" w:rsidRPr="00254E89">
        <w:rPr>
          <w:rFonts w:hint="eastAsia"/>
          <w:szCs w:val="21"/>
        </w:rPr>
        <w:t>年</w:t>
      </w:r>
      <w:r w:rsidR="00254E89" w:rsidRPr="00254E89">
        <w:rPr>
          <w:rFonts w:hint="eastAsia"/>
          <w:szCs w:val="21"/>
        </w:rPr>
        <w:t>8</w:t>
      </w:r>
      <w:r w:rsidR="00254E89" w:rsidRPr="00254E89">
        <w:rPr>
          <w:rFonts w:hint="eastAsia"/>
          <w:szCs w:val="21"/>
        </w:rPr>
        <w:t>月</w:t>
      </w:r>
      <w:r w:rsidR="00254E89" w:rsidRPr="00254E89">
        <w:rPr>
          <w:rFonts w:hint="eastAsia"/>
          <w:szCs w:val="21"/>
        </w:rPr>
        <w:t>6</w:t>
      </w:r>
      <w:r w:rsidR="00254E89" w:rsidRPr="00254E89">
        <w:rPr>
          <w:rFonts w:hint="eastAsia"/>
          <w:szCs w:val="21"/>
        </w:rPr>
        <w:t>日</w:t>
      </w:r>
    </w:p>
    <w:p w:rsidR="00254E89" w:rsidRPr="00254E89" w:rsidRDefault="00F05DAE" w:rsidP="001F53EB">
      <w:pPr>
        <w:spacing w:line="400" w:lineRule="exact"/>
        <w:ind w:firstLineChars="202" w:firstLine="424"/>
        <w:rPr>
          <w:szCs w:val="21"/>
        </w:rPr>
      </w:pPr>
      <w:r>
        <w:rPr>
          <w:noProof/>
          <w:szCs w:val="21"/>
        </w:rPr>
        <mc:AlternateContent>
          <mc:Choice Requires="wps">
            <w:drawing>
              <wp:anchor distT="0" distB="0" distL="114300" distR="114300" simplePos="0" relativeHeight="251663360" behindDoc="0" locked="0" layoutInCell="1" allowOverlap="1">
                <wp:simplePos x="0" y="0"/>
                <wp:positionH relativeFrom="column">
                  <wp:posOffset>140970</wp:posOffset>
                </wp:positionH>
                <wp:positionV relativeFrom="paragraph">
                  <wp:posOffset>44450</wp:posOffset>
                </wp:positionV>
                <wp:extent cx="5478780" cy="0"/>
                <wp:effectExtent l="7620" t="9525" r="9525" b="9525"/>
                <wp:wrapNone/>
                <wp:docPr id="3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DEB11F3" id="AutoShape 6" o:spid="_x0000_s1026" type="#_x0000_t32" style="position:absolute;left:0;text-align:left;margin-left:11.1pt;margin-top:3.5pt;width:431.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4TM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LDBS&#10;pIcdPe+9jqXRLMxnMK6AsEptbeiQHtWredH0u0NKVx1RLY/BbycDuVnISN6lhIszUGU3fNYMYgjg&#10;x2EdG9sHSBgDOsadnG474UePKHyc5o/zxzmsjl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"/>
            </w:pict>
          </mc:Fallback>
        </mc:AlternateContent>
      </w:r>
      <w:r w:rsidR="00254E89" w:rsidRPr="00254E89">
        <w:rPr>
          <w:rFonts w:hint="eastAsia"/>
          <w:szCs w:val="21"/>
        </w:rPr>
        <w:t>[22]</w:t>
      </w:r>
      <w:r w:rsidR="00254E89" w:rsidRPr="00254E89">
        <w:rPr>
          <w:rFonts w:hint="eastAsia"/>
          <w:szCs w:val="21"/>
        </w:rPr>
        <w:t>申请日</w:t>
      </w:r>
      <w:r w:rsidR="00254E89" w:rsidRPr="00254E89">
        <w:rPr>
          <w:rFonts w:hint="eastAsia"/>
          <w:szCs w:val="21"/>
        </w:rPr>
        <w:t>2010. 12. 25</w:t>
      </w:r>
    </w:p>
    <w:p w:rsidR="00254E89" w:rsidRPr="00254E89" w:rsidRDefault="00254E89" w:rsidP="001F53EB">
      <w:pPr>
        <w:spacing w:line="400" w:lineRule="exact"/>
        <w:ind w:firstLineChars="202" w:firstLine="424"/>
        <w:rPr>
          <w:szCs w:val="21"/>
        </w:rPr>
      </w:pPr>
      <w:r w:rsidRPr="00254E89">
        <w:rPr>
          <w:rFonts w:hint="eastAsia"/>
          <w:szCs w:val="21"/>
        </w:rPr>
        <w:t>[21]</w:t>
      </w:r>
      <w:r w:rsidRPr="00254E89">
        <w:rPr>
          <w:rFonts w:hint="eastAsia"/>
          <w:szCs w:val="21"/>
        </w:rPr>
        <w:t>申请号</w:t>
      </w:r>
      <w:r w:rsidRPr="00254E89">
        <w:rPr>
          <w:rFonts w:hint="eastAsia"/>
          <w:szCs w:val="21"/>
        </w:rPr>
        <w:t>201020156782.1</w:t>
      </w:r>
    </w:p>
    <w:p w:rsidR="00B75EDC" w:rsidRDefault="00254E89" w:rsidP="001F53EB">
      <w:pPr>
        <w:spacing w:line="400" w:lineRule="exact"/>
        <w:ind w:firstLineChars="202" w:firstLine="424"/>
        <w:rPr>
          <w:szCs w:val="21"/>
        </w:rPr>
      </w:pPr>
      <w:r w:rsidRPr="00254E89">
        <w:rPr>
          <w:rFonts w:hint="eastAsia"/>
          <w:szCs w:val="21"/>
        </w:rPr>
        <w:t>[73]</w:t>
      </w:r>
      <w:r w:rsidRPr="00254E89">
        <w:rPr>
          <w:rFonts w:hint="eastAsia"/>
          <w:szCs w:val="21"/>
        </w:rPr>
        <w:t>专利权人李××</w:t>
      </w:r>
      <w:r w:rsidR="00FE4A67">
        <w:rPr>
          <w:rFonts w:hint="eastAsia"/>
          <w:szCs w:val="21"/>
        </w:rPr>
        <w:t xml:space="preserve">                           </w:t>
      </w:r>
      <w:r w:rsidR="00B75EDC" w:rsidRPr="00254E89">
        <w:rPr>
          <w:rFonts w:hint="eastAsia"/>
          <w:szCs w:val="21"/>
        </w:rPr>
        <w:t>（其余著录项目略）</w:t>
      </w:r>
    </w:p>
    <w:p w:rsidR="006711F8" w:rsidRPr="00254E89" w:rsidRDefault="006711F8" w:rsidP="001F53EB">
      <w:pPr>
        <w:spacing w:line="400" w:lineRule="exact"/>
        <w:ind w:firstLineChars="202" w:firstLine="424"/>
        <w:rPr>
          <w:szCs w:val="21"/>
        </w:rPr>
      </w:pPr>
    </w:p>
    <w:p w:rsidR="00254E89" w:rsidRPr="00077D6A" w:rsidRDefault="00254E89" w:rsidP="00077D6A">
      <w:pPr>
        <w:spacing w:line="400" w:lineRule="exact"/>
        <w:ind w:firstLineChars="202" w:firstLine="568"/>
        <w:jc w:val="center"/>
        <w:rPr>
          <w:b/>
          <w:sz w:val="28"/>
          <w:szCs w:val="28"/>
        </w:rPr>
      </w:pPr>
      <w:r w:rsidRPr="00077D6A">
        <w:rPr>
          <w:rFonts w:hint="eastAsia"/>
          <w:b/>
          <w:sz w:val="28"/>
          <w:szCs w:val="28"/>
        </w:rPr>
        <w:t>说</w:t>
      </w:r>
      <w:r w:rsidR="006711F8">
        <w:rPr>
          <w:rFonts w:hint="eastAsia"/>
          <w:b/>
          <w:sz w:val="28"/>
          <w:szCs w:val="28"/>
        </w:rPr>
        <w:t xml:space="preserve">  </w:t>
      </w:r>
      <w:r w:rsidRPr="00077D6A">
        <w:rPr>
          <w:rFonts w:hint="eastAsia"/>
          <w:b/>
          <w:sz w:val="28"/>
          <w:szCs w:val="28"/>
        </w:rPr>
        <w:t>明</w:t>
      </w:r>
      <w:r w:rsidR="006711F8">
        <w:rPr>
          <w:rFonts w:hint="eastAsia"/>
          <w:b/>
          <w:sz w:val="28"/>
          <w:szCs w:val="28"/>
        </w:rPr>
        <w:t xml:space="preserve">  </w:t>
      </w:r>
      <w:r w:rsidRPr="00077D6A">
        <w:rPr>
          <w:rFonts w:hint="eastAsia"/>
          <w:b/>
          <w:sz w:val="28"/>
          <w:szCs w:val="28"/>
        </w:rPr>
        <w:t>书</w:t>
      </w:r>
    </w:p>
    <w:p w:rsidR="006711F8" w:rsidRDefault="00F05DAE" w:rsidP="006711F8">
      <w:pPr>
        <w:spacing w:line="360" w:lineRule="auto"/>
        <w:ind w:firstLineChars="202" w:firstLine="487"/>
        <w:jc w:val="center"/>
        <w:rPr>
          <w:rFonts w:asciiTheme="minorEastAsia" w:eastAsiaTheme="minorEastAsia" w:hAnsiTheme="minorEastAsia"/>
          <w:b/>
          <w:sz w:val="24"/>
        </w:rPr>
      </w:pPr>
      <w:r>
        <w:rPr>
          <w:rFonts w:asciiTheme="minorEastAsia" w:eastAsiaTheme="minorEastAsia" w:hAnsiTheme="minorEastAsia"/>
          <w:b/>
          <w:noProof/>
          <w:sz w:val="24"/>
        </w:rPr>
        <mc:AlternateContent>
          <mc:Choice Requires="wps">
            <w:drawing>
              <wp:anchor distT="0" distB="0" distL="114300" distR="114300" simplePos="0" relativeHeight="251664384" behindDoc="0" locked="0" layoutInCell="1" allowOverlap="1">
                <wp:simplePos x="0" y="0"/>
                <wp:positionH relativeFrom="column">
                  <wp:posOffset>172720</wp:posOffset>
                </wp:positionH>
                <wp:positionV relativeFrom="paragraph">
                  <wp:posOffset>158750</wp:posOffset>
                </wp:positionV>
                <wp:extent cx="5478780" cy="0"/>
                <wp:effectExtent l="10795" t="12700" r="6350" b="6350"/>
                <wp:wrapNone/>
                <wp:docPr id="3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634332D" id="AutoShape 7" o:spid="_x0000_s1026" type="#_x0000_t32" style="position:absolute;left:0;text-align:left;margin-left:13.6pt;margin-top:12.5pt;width:431.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"/>
            </w:pict>
          </mc:Fallback>
        </mc:AlternateContent>
      </w:r>
    </w:p>
    <w:p w:rsidR="00254E89" w:rsidRPr="006711F8" w:rsidRDefault="00254E89" w:rsidP="006711F8">
      <w:pPr>
        <w:spacing w:line="360" w:lineRule="auto"/>
        <w:ind w:firstLineChars="202" w:firstLine="487"/>
        <w:jc w:val="center"/>
        <w:rPr>
          <w:rFonts w:asciiTheme="minorEastAsia" w:eastAsiaTheme="minorEastAsia" w:hAnsiTheme="minorEastAsia"/>
          <w:b/>
          <w:sz w:val="24"/>
        </w:rPr>
      </w:pPr>
      <w:r w:rsidRPr="006711F8">
        <w:rPr>
          <w:rFonts w:asciiTheme="minorEastAsia" w:eastAsiaTheme="minorEastAsia" w:hAnsiTheme="minorEastAsia" w:hint="eastAsia"/>
          <w:b/>
          <w:sz w:val="24"/>
        </w:rPr>
        <w:t>管道连接卡箍</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本实用新型涉及一种管道连接卡箍。</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排水系统的管道都很长，如果发生破损或者泄漏，维修很麻烦，不可能为一点破损就整体换管。本实用新型提供一种抱式卡箍，能够实现换管对接。</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图1为本实用新型的卡箍结构示意图。</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如图1所示，一种管道连接卡箍，包括：第一箍套1和第二箍套2，第一箍套1和第二箍套2均呈半圆形，在第一箍套1和第二箍套2的两侧设有连接机构，连接机构分为预连接端和固定连接端。预连接端是在第一箍套上设置挂轴11，在第二箍套的对应端设置与挂轴11对应的轴套21；固定连接端是在第一箍套1和第二箍套2的各自的另一端设置连接耳，连接耳上设有供连接螺栓穿过的通孔。</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使用时，首先将卡箍预连接端的挂轴</w:t>
      </w:r>
      <w:r w:rsidR="00FE4A67">
        <w:rPr>
          <w:rFonts w:asciiTheme="minorEastAsia" w:eastAsiaTheme="minorEastAsia" w:hAnsiTheme="minorEastAsia" w:hint="eastAsia"/>
          <w:sz w:val="24"/>
        </w:rPr>
        <w:t>11</w:t>
      </w:r>
      <w:r w:rsidRPr="00A94E91">
        <w:rPr>
          <w:rFonts w:asciiTheme="minorEastAsia" w:eastAsiaTheme="minorEastAsia" w:hAnsiTheme="minorEastAsia" w:hint="eastAsia"/>
          <w:sz w:val="24"/>
        </w:rPr>
        <w:t>套人轴套21，然后将固定连接端通过螺栓拧紧。</w:t>
      </w:r>
    </w:p>
    <w:p w:rsidR="00B75EDC"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本实用新型改变以往两侧均采用螺栓的方式，而是采用一边挂轴的方式进行枢轴连接，这样减少连接时间，同时在固定连接端紧扣的时候，预连接端不会被打开，保证连接的安全性。</w:t>
      </w: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Default="00A94E91" w:rsidP="00A94E91">
      <w:pPr>
        <w:spacing w:line="360" w:lineRule="auto"/>
        <w:ind w:firstLineChars="202" w:firstLine="485"/>
        <w:rPr>
          <w:rFonts w:asciiTheme="minorEastAsia" w:eastAsiaTheme="minorEastAsia" w:hAnsiTheme="minorEastAsia"/>
          <w:sz w:val="24"/>
        </w:rPr>
      </w:pPr>
    </w:p>
    <w:p w:rsidR="00A94E91" w:rsidRPr="00A94E91" w:rsidRDefault="00A94E91" w:rsidP="00A94E91">
      <w:pPr>
        <w:spacing w:line="360" w:lineRule="auto"/>
        <w:ind w:firstLineChars="202" w:firstLine="485"/>
        <w:rPr>
          <w:rFonts w:asciiTheme="minorEastAsia" w:eastAsiaTheme="minorEastAsia" w:hAnsiTheme="minorEastAsia"/>
          <w:sz w:val="24"/>
        </w:rPr>
      </w:pPr>
    </w:p>
    <w:p w:rsidR="00B75EDC" w:rsidRDefault="00C53A7E" w:rsidP="00A94E91">
      <w:pPr>
        <w:widowControl/>
        <w:ind w:firstLineChars="800" w:firstLine="2240"/>
        <w:jc w:val="left"/>
        <w:rPr>
          <w:rFonts w:asciiTheme="minorEastAsia" w:eastAsiaTheme="minorEastAsia" w:hAnsiTheme="minorEastAsia"/>
          <w:sz w:val="28"/>
          <w:szCs w:val="28"/>
        </w:rPr>
      </w:pPr>
      <w:r w:rsidRPr="00A94E91">
        <w:rPr>
          <w:rFonts w:asciiTheme="minorEastAsia" w:eastAsiaTheme="minorEastAsia" w:hAnsiTheme="minorEastAsia"/>
          <w:noProof/>
          <w:sz w:val="28"/>
          <w:szCs w:val="28"/>
        </w:rPr>
        <w:drawing>
          <wp:inline distT="0" distB="0" distL="0" distR="0">
            <wp:extent cx="4047214" cy="3377990"/>
            <wp:effectExtent l="0" t="0" r="0" b="0"/>
            <wp:docPr id="7" name="图片 5" descr="1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1.jpg"/>
                    <pic:cNvPicPr/>
                  </pic:nvPicPr>
                  <pic:blipFill>
                    <a:blip r:embed="rId11"/>
                    <a:srcRect t="8621" r="8137"/>
                    <a:stretch>
                      <a:fillRect/>
                    </a:stretch>
                  </pic:blipFill>
                  <pic:spPr>
                    <a:xfrm>
                      <a:off x="0" y="0"/>
                      <a:ext cx="4044483" cy="3375710"/>
                    </a:xfrm>
                    <a:prstGeom prst="rect">
                      <a:avLst/>
                    </a:prstGeom>
                  </pic:spPr>
                </pic:pic>
              </a:graphicData>
            </a:graphic>
          </wp:inline>
        </w:drawing>
      </w:r>
    </w:p>
    <w:p w:rsidR="00A94E91" w:rsidRPr="00A94E91" w:rsidRDefault="00A94E91" w:rsidP="00A94E91">
      <w:pPr>
        <w:widowControl/>
        <w:ind w:firstLineChars="800" w:firstLine="2240"/>
        <w:jc w:val="left"/>
        <w:rPr>
          <w:rFonts w:asciiTheme="minorEastAsia" w:eastAsiaTheme="minorEastAsia" w:hAnsiTheme="minorEastAsia"/>
          <w:sz w:val="28"/>
          <w:szCs w:val="28"/>
        </w:rPr>
      </w:pPr>
    </w:p>
    <w:p w:rsidR="00C53A7E" w:rsidRPr="00C53A7E" w:rsidRDefault="00C53A7E" w:rsidP="00A94E91">
      <w:pPr>
        <w:widowControl/>
        <w:ind w:firstLineChars="1780" w:firstLine="5003"/>
        <w:rPr>
          <w:b/>
          <w:sz w:val="24"/>
        </w:rPr>
      </w:pPr>
      <w:r w:rsidRPr="00A94E91">
        <w:rPr>
          <w:rFonts w:asciiTheme="minorEastAsia" w:eastAsiaTheme="minorEastAsia" w:hAnsiTheme="minorEastAsia" w:hint="eastAsia"/>
          <w:b/>
          <w:sz w:val="28"/>
          <w:szCs w:val="28"/>
        </w:rPr>
        <w:t>图1</w:t>
      </w:r>
    </w:p>
    <w:p w:rsidR="00A94E91" w:rsidRDefault="00A94E91" w:rsidP="00A94E91">
      <w:pPr>
        <w:spacing w:line="400" w:lineRule="exact"/>
        <w:rPr>
          <w:b/>
          <w:sz w:val="28"/>
          <w:szCs w:val="28"/>
        </w:rPr>
      </w:pPr>
    </w:p>
    <w:p w:rsidR="00A94E91" w:rsidRDefault="00A94E91" w:rsidP="00A94E91">
      <w:pPr>
        <w:spacing w:line="400" w:lineRule="exact"/>
        <w:rPr>
          <w:b/>
          <w:sz w:val="28"/>
          <w:szCs w:val="28"/>
        </w:rPr>
      </w:pPr>
    </w:p>
    <w:p w:rsidR="00A94E91" w:rsidRDefault="00A94E91" w:rsidP="00A94E91">
      <w:pPr>
        <w:spacing w:line="400" w:lineRule="exact"/>
        <w:rPr>
          <w:b/>
          <w:sz w:val="28"/>
          <w:szCs w:val="28"/>
        </w:rPr>
      </w:pPr>
    </w:p>
    <w:p w:rsidR="00A94E91" w:rsidRDefault="00A94E91" w:rsidP="00A94E91">
      <w:pPr>
        <w:spacing w:line="400" w:lineRule="exact"/>
        <w:rPr>
          <w:b/>
          <w:sz w:val="28"/>
          <w:szCs w:val="28"/>
        </w:rPr>
      </w:pPr>
    </w:p>
    <w:p w:rsidR="00A94E91" w:rsidRDefault="00A94E91" w:rsidP="00A94E91">
      <w:pPr>
        <w:spacing w:line="400" w:lineRule="exact"/>
        <w:rPr>
          <w:b/>
          <w:sz w:val="28"/>
          <w:szCs w:val="28"/>
        </w:rPr>
      </w:pPr>
    </w:p>
    <w:p w:rsidR="00A94E91" w:rsidRDefault="00A94E91" w:rsidP="00A94E91">
      <w:pPr>
        <w:spacing w:line="400" w:lineRule="exact"/>
        <w:rPr>
          <w:b/>
          <w:sz w:val="28"/>
          <w:szCs w:val="28"/>
        </w:rPr>
      </w:pPr>
    </w:p>
    <w:p w:rsidR="00A94E91" w:rsidRDefault="00A94E91" w:rsidP="00A94E91">
      <w:pPr>
        <w:spacing w:line="400" w:lineRule="exact"/>
        <w:rPr>
          <w:b/>
          <w:sz w:val="28"/>
          <w:szCs w:val="28"/>
        </w:rPr>
      </w:pPr>
    </w:p>
    <w:p w:rsidR="00A94E91" w:rsidRDefault="00A94E91" w:rsidP="00A94E91">
      <w:pPr>
        <w:spacing w:line="400" w:lineRule="exact"/>
        <w:rPr>
          <w:b/>
          <w:sz w:val="28"/>
          <w:szCs w:val="28"/>
        </w:rPr>
      </w:pPr>
    </w:p>
    <w:p w:rsidR="00A94E91" w:rsidRDefault="00A94E91" w:rsidP="00A94E91">
      <w:pPr>
        <w:spacing w:line="400" w:lineRule="exact"/>
        <w:rPr>
          <w:b/>
          <w:sz w:val="28"/>
          <w:szCs w:val="28"/>
        </w:rPr>
      </w:pPr>
    </w:p>
    <w:p w:rsidR="00A94E91" w:rsidRDefault="00A94E91" w:rsidP="00A94E91">
      <w:pPr>
        <w:spacing w:line="400" w:lineRule="exact"/>
        <w:rPr>
          <w:b/>
          <w:sz w:val="28"/>
          <w:szCs w:val="28"/>
        </w:rPr>
      </w:pPr>
    </w:p>
    <w:p w:rsidR="006711F8" w:rsidRDefault="006711F8" w:rsidP="00A94E91">
      <w:pPr>
        <w:spacing w:line="400" w:lineRule="exact"/>
        <w:rPr>
          <w:b/>
          <w:sz w:val="28"/>
          <w:szCs w:val="28"/>
        </w:rPr>
      </w:pPr>
    </w:p>
    <w:p w:rsidR="006711F8" w:rsidRDefault="006711F8" w:rsidP="00A94E91">
      <w:pPr>
        <w:spacing w:line="400" w:lineRule="exact"/>
        <w:rPr>
          <w:b/>
          <w:sz w:val="28"/>
          <w:szCs w:val="28"/>
        </w:rPr>
      </w:pPr>
    </w:p>
    <w:p w:rsidR="006711F8" w:rsidRDefault="006711F8" w:rsidP="00A94E91">
      <w:pPr>
        <w:spacing w:line="400" w:lineRule="exact"/>
        <w:rPr>
          <w:b/>
          <w:sz w:val="28"/>
          <w:szCs w:val="28"/>
        </w:rPr>
      </w:pPr>
    </w:p>
    <w:p w:rsidR="006711F8" w:rsidRDefault="006711F8" w:rsidP="00A94E91">
      <w:pPr>
        <w:spacing w:line="400" w:lineRule="exact"/>
        <w:rPr>
          <w:b/>
          <w:sz w:val="28"/>
          <w:szCs w:val="28"/>
        </w:rPr>
      </w:pPr>
    </w:p>
    <w:p w:rsidR="00A94E91" w:rsidRDefault="00A94E91" w:rsidP="00A94E91">
      <w:pPr>
        <w:spacing w:line="400" w:lineRule="exact"/>
        <w:rPr>
          <w:b/>
          <w:sz w:val="28"/>
          <w:szCs w:val="28"/>
        </w:rPr>
      </w:pPr>
    </w:p>
    <w:p w:rsidR="00254E89" w:rsidRPr="00B75EDC" w:rsidRDefault="00254E89" w:rsidP="00A94E91">
      <w:pPr>
        <w:spacing w:line="400" w:lineRule="exact"/>
        <w:rPr>
          <w:b/>
          <w:sz w:val="28"/>
          <w:szCs w:val="28"/>
        </w:rPr>
      </w:pPr>
      <w:r w:rsidRPr="00B75EDC">
        <w:rPr>
          <w:rFonts w:hint="eastAsia"/>
          <w:b/>
          <w:sz w:val="28"/>
          <w:szCs w:val="28"/>
        </w:rPr>
        <w:t>对比文件</w:t>
      </w:r>
      <w:r w:rsidRPr="00B75EDC">
        <w:rPr>
          <w:rFonts w:hint="eastAsia"/>
          <w:b/>
          <w:sz w:val="28"/>
          <w:szCs w:val="28"/>
        </w:rPr>
        <w:t>2</w:t>
      </w:r>
      <w:r w:rsidRPr="00B75EDC">
        <w:rPr>
          <w:rFonts w:hint="eastAsia"/>
          <w:b/>
          <w:sz w:val="28"/>
          <w:szCs w:val="28"/>
        </w:rPr>
        <w:t>：</w:t>
      </w:r>
    </w:p>
    <w:p w:rsidR="00254E89" w:rsidRPr="00254E89" w:rsidRDefault="00254E89" w:rsidP="001F53EB">
      <w:pPr>
        <w:spacing w:line="400" w:lineRule="exact"/>
        <w:ind w:firstLineChars="202" w:firstLine="424"/>
        <w:rPr>
          <w:szCs w:val="21"/>
        </w:rPr>
      </w:pPr>
      <w:r w:rsidRPr="00254E89">
        <w:rPr>
          <w:rFonts w:hint="eastAsia"/>
          <w:szCs w:val="21"/>
        </w:rPr>
        <w:t>[19]</w:t>
      </w:r>
      <w:r w:rsidRPr="00254E89">
        <w:rPr>
          <w:rFonts w:hint="eastAsia"/>
          <w:szCs w:val="21"/>
        </w:rPr>
        <w:t>中华人民共和国国家知识产权局</w:t>
      </w:r>
    </w:p>
    <w:p w:rsidR="00254E89" w:rsidRPr="006711F8" w:rsidRDefault="00254E89" w:rsidP="006711F8">
      <w:pPr>
        <w:spacing w:line="400" w:lineRule="exact"/>
        <w:ind w:firstLineChars="202" w:firstLine="487"/>
        <w:jc w:val="center"/>
        <w:rPr>
          <w:b/>
          <w:sz w:val="24"/>
        </w:rPr>
      </w:pPr>
      <w:r w:rsidRPr="006711F8">
        <w:rPr>
          <w:rFonts w:hint="eastAsia"/>
          <w:b/>
          <w:sz w:val="24"/>
        </w:rPr>
        <w:t>[12]</w:t>
      </w:r>
      <w:r w:rsidRPr="006711F8">
        <w:rPr>
          <w:rFonts w:hint="eastAsia"/>
          <w:b/>
          <w:sz w:val="24"/>
        </w:rPr>
        <w:t>实用新型专利说明书</w:t>
      </w:r>
    </w:p>
    <w:p w:rsidR="00254E89" w:rsidRPr="00254E89" w:rsidRDefault="00254E89" w:rsidP="001F53EB">
      <w:pPr>
        <w:spacing w:line="400" w:lineRule="exact"/>
        <w:ind w:firstLineChars="202" w:firstLine="424"/>
        <w:jc w:val="center"/>
        <w:rPr>
          <w:szCs w:val="21"/>
        </w:rPr>
      </w:pPr>
      <w:r w:rsidRPr="00254E89">
        <w:rPr>
          <w:rFonts w:hint="eastAsia"/>
          <w:szCs w:val="21"/>
        </w:rPr>
        <w:t>专利号</w:t>
      </w:r>
      <w:r w:rsidRPr="00254E89">
        <w:rPr>
          <w:rFonts w:hint="eastAsia"/>
          <w:szCs w:val="21"/>
        </w:rPr>
        <w:t>ZL 201220191962.5</w:t>
      </w:r>
    </w:p>
    <w:p w:rsidR="00254E89" w:rsidRPr="00254E89" w:rsidRDefault="00254E89" w:rsidP="001F53EB">
      <w:pPr>
        <w:spacing w:line="400" w:lineRule="exact"/>
        <w:ind w:firstLineChars="202" w:firstLine="424"/>
        <w:jc w:val="right"/>
        <w:rPr>
          <w:szCs w:val="21"/>
        </w:rPr>
      </w:pPr>
      <w:r w:rsidRPr="00254E89">
        <w:rPr>
          <w:rFonts w:hint="eastAsia"/>
          <w:szCs w:val="21"/>
        </w:rPr>
        <w:t>[45]</w:t>
      </w:r>
      <w:r w:rsidRPr="00254E89">
        <w:rPr>
          <w:rFonts w:hint="eastAsia"/>
          <w:szCs w:val="21"/>
        </w:rPr>
        <w:t>授权公告日</w:t>
      </w:r>
      <w:r w:rsidRPr="00254E89">
        <w:rPr>
          <w:rFonts w:hint="eastAsia"/>
          <w:szCs w:val="21"/>
        </w:rPr>
        <w:t>2013</w:t>
      </w:r>
      <w:r w:rsidRPr="00254E89">
        <w:rPr>
          <w:rFonts w:hint="eastAsia"/>
          <w:szCs w:val="21"/>
        </w:rPr>
        <w:t>年</w:t>
      </w:r>
      <w:r w:rsidRPr="00254E89">
        <w:rPr>
          <w:rFonts w:hint="eastAsia"/>
          <w:szCs w:val="21"/>
        </w:rPr>
        <w:t>10</w:t>
      </w:r>
      <w:r w:rsidRPr="00254E89">
        <w:rPr>
          <w:rFonts w:hint="eastAsia"/>
          <w:szCs w:val="21"/>
        </w:rPr>
        <w:t>月</w:t>
      </w:r>
      <w:r w:rsidRPr="00254E89">
        <w:rPr>
          <w:rFonts w:hint="eastAsia"/>
          <w:szCs w:val="21"/>
        </w:rPr>
        <w:t>9</w:t>
      </w:r>
      <w:r w:rsidRPr="00254E89">
        <w:rPr>
          <w:rFonts w:hint="eastAsia"/>
          <w:szCs w:val="21"/>
        </w:rPr>
        <w:t>日</w:t>
      </w:r>
    </w:p>
    <w:p w:rsidR="00254E89" w:rsidRPr="00254E89" w:rsidRDefault="00F05DAE" w:rsidP="001F53EB">
      <w:pPr>
        <w:spacing w:line="400" w:lineRule="exact"/>
        <w:ind w:firstLineChars="202" w:firstLine="424"/>
        <w:rPr>
          <w:szCs w:val="21"/>
        </w:rPr>
      </w:pPr>
      <w:r>
        <w:rPr>
          <w:noProof/>
          <w:szCs w:val="21"/>
        </w:rPr>
        <mc:AlternateContent>
          <mc:Choice Requires="wps">
            <w:drawing>
              <wp:anchor distT="0" distB="0" distL="114300" distR="114300" simplePos="0" relativeHeight="251665408" behindDoc="0" locked="0" layoutInCell="1" allowOverlap="1">
                <wp:simplePos x="0" y="0"/>
                <wp:positionH relativeFrom="column">
                  <wp:posOffset>7620</wp:posOffset>
                </wp:positionH>
                <wp:positionV relativeFrom="paragraph">
                  <wp:posOffset>12700</wp:posOffset>
                </wp:positionV>
                <wp:extent cx="5478780" cy="0"/>
                <wp:effectExtent l="7620" t="6350" r="9525" b="12700"/>
                <wp:wrapNone/>
                <wp:docPr id="3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F16F391" id="AutoShape 8" o:spid="_x0000_s1026" type="#_x0000_t32" style="position:absolute;left:0;text-align:left;margin-left:.6pt;margin-top:1pt;width:431.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"/>
            </w:pict>
          </mc:Fallback>
        </mc:AlternateContent>
      </w:r>
      <w:r w:rsidR="00254E89" w:rsidRPr="00254E89">
        <w:rPr>
          <w:rFonts w:hint="eastAsia"/>
          <w:szCs w:val="21"/>
        </w:rPr>
        <w:t>[22]</w:t>
      </w:r>
      <w:r w:rsidR="00254E89" w:rsidRPr="00254E89">
        <w:rPr>
          <w:rFonts w:hint="eastAsia"/>
          <w:szCs w:val="21"/>
        </w:rPr>
        <w:t>申请日</w:t>
      </w:r>
      <w:r w:rsidR="00254E89" w:rsidRPr="00254E89">
        <w:rPr>
          <w:rFonts w:hint="eastAsia"/>
          <w:szCs w:val="21"/>
        </w:rPr>
        <w:t>2012.9.10</w:t>
      </w:r>
    </w:p>
    <w:p w:rsidR="00254E89" w:rsidRPr="00254E89" w:rsidRDefault="00254E89" w:rsidP="001F53EB">
      <w:pPr>
        <w:spacing w:line="400" w:lineRule="exact"/>
        <w:ind w:firstLineChars="202" w:firstLine="424"/>
        <w:rPr>
          <w:szCs w:val="21"/>
        </w:rPr>
      </w:pPr>
      <w:r w:rsidRPr="00254E89">
        <w:rPr>
          <w:rFonts w:hint="eastAsia"/>
          <w:szCs w:val="21"/>
        </w:rPr>
        <w:t>[21]</w:t>
      </w:r>
      <w:r w:rsidRPr="00254E89">
        <w:rPr>
          <w:rFonts w:hint="eastAsia"/>
          <w:szCs w:val="21"/>
        </w:rPr>
        <w:t>申请号</w:t>
      </w:r>
      <w:r w:rsidRPr="00254E89">
        <w:rPr>
          <w:rFonts w:hint="eastAsia"/>
          <w:szCs w:val="21"/>
        </w:rPr>
        <w:t>201220191962.5</w:t>
      </w:r>
    </w:p>
    <w:p w:rsidR="00254E89" w:rsidRDefault="00254E89" w:rsidP="001F53EB">
      <w:pPr>
        <w:spacing w:line="400" w:lineRule="exact"/>
        <w:ind w:firstLineChars="202" w:firstLine="424"/>
        <w:rPr>
          <w:szCs w:val="21"/>
        </w:rPr>
      </w:pPr>
      <w:r w:rsidRPr="00254E89">
        <w:rPr>
          <w:rFonts w:hint="eastAsia"/>
          <w:szCs w:val="21"/>
        </w:rPr>
        <w:t>[73]</w:t>
      </w:r>
      <w:r w:rsidRPr="00254E89">
        <w:rPr>
          <w:rFonts w:hint="eastAsia"/>
          <w:szCs w:val="21"/>
        </w:rPr>
        <w:t>专利权人王××</w:t>
      </w:r>
      <w:r w:rsidR="00FE4A67">
        <w:rPr>
          <w:rFonts w:hint="eastAsia"/>
          <w:szCs w:val="21"/>
        </w:rPr>
        <w:t xml:space="preserve">                                 </w:t>
      </w:r>
      <w:r w:rsidRPr="00254E89">
        <w:rPr>
          <w:rFonts w:hint="eastAsia"/>
          <w:szCs w:val="21"/>
        </w:rPr>
        <w:t>（其余著录项目略）</w:t>
      </w:r>
    </w:p>
    <w:p w:rsidR="00B75EDC" w:rsidRDefault="00B75EDC" w:rsidP="001F53EB">
      <w:pPr>
        <w:spacing w:line="400" w:lineRule="exact"/>
        <w:ind w:firstLineChars="202" w:firstLine="424"/>
        <w:rPr>
          <w:szCs w:val="21"/>
        </w:rPr>
      </w:pPr>
    </w:p>
    <w:p w:rsidR="006711F8" w:rsidRPr="00254E89" w:rsidRDefault="006711F8" w:rsidP="001F53EB">
      <w:pPr>
        <w:spacing w:line="400" w:lineRule="exact"/>
        <w:ind w:firstLineChars="202" w:firstLine="424"/>
        <w:rPr>
          <w:szCs w:val="21"/>
        </w:rPr>
      </w:pPr>
    </w:p>
    <w:p w:rsidR="00254E89" w:rsidRPr="00077D6A" w:rsidRDefault="00254E89" w:rsidP="00077D6A">
      <w:pPr>
        <w:spacing w:line="400" w:lineRule="exact"/>
        <w:ind w:firstLineChars="202" w:firstLine="568"/>
        <w:jc w:val="center"/>
        <w:rPr>
          <w:b/>
          <w:sz w:val="28"/>
          <w:szCs w:val="28"/>
        </w:rPr>
      </w:pPr>
      <w:r w:rsidRPr="00077D6A">
        <w:rPr>
          <w:rFonts w:hint="eastAsia"/>
          <w:b/>
          <w:sz w:val="28"/>
          <w:szCs w:val="28"/>
        </w:rPr>
        <w:t>说</w:t>
      </w:r>
      <w:r w:rsidR="006711F8">
        <w:rPr>
          <w:rFonts w:hint="eastAsia"/>
          <w:b/>
          <w:sz w:val="28"/>
          <w:szCs w:val="28"/>
        </w:rPr>
        <w:t xml:space="preserve">   </w:t>
      </w:r>
      <w:r w:rsidRPr="00077D6A">
        <w:rPr>
          <w:rFonts w:hint="eastAsia"/>
          <w:b/>
          <w:sz w:val="28"/>
          <w:szCs w:val="28"/>
        </w:rPr>
        <w:t>明</w:t>
      </w:r>
      <w:r w:rsidR="006711F8">
        <w:rPr>
          <w:rFonts w:hint="eastAsia"/>
          <w:b/>
          <w:sz w:val="28"/>
          <w:szCs w:val="28"/>
        </w:rPr>
        <w:t xml:space="preserve">   </w:t>
      </w:r>
      <w:r w:rsidRPr="00077D6A">
        <w:rPr>
          <w:rFonts w:hint="eastAsia"/>
          <w:b/>
          <w:sz w:val="28"/>
          <w:szCs w:val="28"/>
        </w:rPr>
        <w:t>书</w:t>
      </w:r>
    </w:p>
    <w:p w:rsidR="006711F8" w:rsidRDefault="00F05DAE" w:rsidP="006711F8">
      <w:pPr>
        <w:spacing w:line="360" w:lineRule="auto"/>
        <w:ind w:firstLineChars="202" w:firstLine="487"/>
        <w:jc w:val="center"/>
        <w:rPr>
          <w:rFonts w:asciiTheme="minorEastAsia" w:eastAsiaTheme="minorEastAsia" w:hAnsiTheme="minorEastAsia"/>
          <w:b/>
          <w:sz w:val="24"/>
        </w:rPr>
      </w:pPr>
      <w:r>
        <w:rPr>
          <w:rFonts w:asciiTheme="minorEastAsia" w:eastAsiaTheme="minorEastAsia" w:hAnsiTheme="minorEastAsia"/>
          <w:b/>
          <w:noProof/>
          <w:sz w:val="24"/>
        </w:rPr>
        <mc:AlternateContent>
          <mc:Choice Requires="wps">
            <w:drawing>
              <wp:anchor distT="0" distB="0" distL="114300" distR="114300" simplePos="0" relativeHeight="251666432" behindDoc="0" locked="0" layoutInCell="1" allowOverlap="1">
                <wp:simplePos x="0" y="0"/>
                <wp:positionH relativeFrom="column">
                  <wp:posOffset>39370</wp:posOffset>
                </wp:positionH>
                <wp:positionV relativeFrom="paragraph">
                  <wp:posOffset>120650</wp:posOffset>
                </wp:positionV>
                <wp:extent cx="5478780" cy="0"/>
                <wp:effectExtent l="10795" t="9525" r="6350" b="9525"/>
                <wp:wrapNone/>
                <wp:docPr id="3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9BC4644" id="AutoShape 9" o:spid="_x0000_s1026" type="#_x0000_t32" style="position:absolute;left:0;text-align:left;margin-left:3.1pt;margin-top:9.5pt;width:431.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JXk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zDBS&#10;pIcdPe+9jqXRIsxnMK6AsEptbeiQHtWredH0u0NKVx1RLY/BbycDuVnISN6lhIszUGU3fNYMYgjg&#10;x2EdG9sHSBgDOsadnG474UePKHyc5o/zxzmsjl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"/>
            </w:pict>
          </mc:Fallback>
        </mc:AlternateContent>
      </w:r>
    </w:p>
    <w:p w:rsidR="00254E89" w:rsidRPr="006711F8" w:rsidRDefault="00254E89" w:rsidP="006711F8">
      <w:pPr>
        <w:spacing w:line="360" w:lineRule="auto"/>
        <w:ind w:firstLineChars="202" w:firstLine="487"/>
        <w:jc w:val="center"/>
        <w:rPr>
          <w:rFonts w:asciiTheme="minorEastAsia" w:eastAsiaTheme="minorEastAsia" w:hAnsiTheme="minorEastAsia"/>
          <w:b/>
          <w:sz w:val="24"/>
        </w:rPr>
      </w:pPr>
      <w:r w:rsidRPr="006711F8">
        <w:rPr>
          <w:rFonts w:asciiTheme="minorEastAsia" w:eastAsiaTheme="minorEastAsia" w:hAnsiTheme="minorEastAsia" w:hint="eastAsia"/>
          <w:b/>
          <w:sz w:val="24"/>
        </w:rPr>
        <w:t>卡箍组件</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本实用新型涉及一种卡箍组件。</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传统的卡箍结构一般由上半部、下半部、螺栓、螺母等多个松散零件组成，这样的结构在安装过程中比较繁琐，且受安装空间限制，比较容易发生零件掉落的情况，导致工作延误。为此本实用新型提供一种新型卡箍组件。</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图1为本实用新型的卡箍组件的结构示意图；</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图2为U型连接杆的结构示意图。</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如图l</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图2所示，本实用新型的卡箍组件包括：卡箍本体1、U型连接杆2、销轴3、螺栓4。卡箍本体l由塑料材料注塑一次成型，其具有两个连接端，一端与U型连接杆2的开口端铰接，另一端开设有贯穿的螺纹孔，用于与旋过U形连接杆2的封闭端的螺栓4螺纹连接。</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本实用新型的卡箍组件，结构简单紧凑，无过多松散零件，安装时能够有效地降低零件掉落的概率。</w:t>
      </w:r>
    </w:p>
    <w:p w:rsidR="00254E89" w:rsidRPr="00A94E91" w:rsidRDefault="00254E89" w:rsidP="00A94E91">
      <w:pPr>
        <w:spacing w:line="360" w:lineRule="auto"/>
        <w:ind w:firstLineChars="202" w:firstLine="485"/>
        <w:rPr>
          <w:rFonts w:asciiTheme="minorEastAsia" w:eastAsiaTheme="minorEastAsia" w:hAnsiTheme="minorEastAsia"/>
          <w:sz w:val="24"/>
        </w:rPr>
      </w:pPr>
    </w:p>
    <w:p w:rsidR="00254E89" w:rsidRDefault="00864149" w:rsidP="00864149">
      <w:pPr>
        <w:widowControl/>
        <w:ind w:firstLineChars="750" w:firstLine="1575"/>
        <w:jc w:val="left"/>
        <w:rPr>
          <w:szCs w:val="21"/>
        </w:rPr>
      </w:pPr>
      <w:r>
        <w:rPr>
          <w:noProof/>
          <w:szCs w:val="21"/>
        </w:rPr>
        <w:lastRenderedPageBreak/>
        <w:drawing>
          <wp:inline distT="0" distB="0" distL="0" distR="0">
            <wp:extent cx="3570734" cy="3673943"/>
            <wp:effectExtent l="19050" t="0" r="0" b="0"/>
            <wp:docPr id="8" name="图片 7" descr="1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1.jpg"/>
                    <pic:cNvPicPr/>
                  </pic:nvPicPr>
                  <pic:blipFill>
                    <a:blip r:embed="rId12"/>
                    <a:srcRect l="13925" t="6870" b="2099"/>
                    <a:stretch>
                      <a:fillRect/>
                    </a:stretch>
                  </pic:blipFill>
                  <pic:spPr>
                    <a:xfrm>
                      <a:off x="0" y="0"/>
                      <a:ext cx="3570734" cy="3673943"/>
                    </a:xfrm>
                    <a:prstGeom prst="rect">
                      <a:avLst/>
                    </a:prstGeom>
                  </pic:spPr>
                </pic:pic>
              </a:graphicData>
            </a:graphic>
          </wp:inline>
        </w:drawing>
      </w:r>
    </w:p>
    <w:p w:rsidR="00864149" w:rsidRPr="00A94E91" w:rsidRDefault="00864149" w:rsidP="00864149">
      <w:pPr>
        <w:widowControl/>
        <w:ind w:firstLineChars="750" w:firstLine="2108"/>
        <w:jc w:val="center"/>
        <w:rPr>
          <w:rFonts w:asciiTheme="minorEastAsia" w:eastAsiaTheme="minorEastAsia" w:hAnsiTheme="minorEastAsia"/>
          <w:b/>
          <w:sz w:val="28"/>
          <w:szCs w:val="28"/>
        </w:rPr>
      </w:pPr>
      <w:r w:rsidRPr="00A94E91">
        <w:rPr>
          <w:rFonts w:asciiTheme="minorEastAsia" w:eastAsiaTheme="minorEastAsia" w:hAnsiTheme="minorEastAsia" w:hint="eastAsia"/>
          <w:b/>
          <w:sz w:val="28"/>
          <w:szCs w:val="28"/>
        </w:rPr>
        <w:t>图1</w:t>
      </w:r>
    </w:p>
    <w:p w:rsidR="001F53EB" w:rsidRDefault="001F53EB" w:rsidP="00864149">
      <w:pPr>
        <w:widowControl/>
        <w:ind w:firstLineChars="750" w:firstLine="2108"/>
        <w:jc w:val="center"/>
        <w:rPr>
          <w:b/>
          <w:sz w:val="28"/>
          <w:szCs w:val="28"/>
        </w:rPr>
      </w:pPr>
    </w:p>
    <w:p w:rsidR="00864149" w:rsidRDefault="00864149" w:rsidP="00864149">
      <w:pPr>
        <w:widowControl/>
        <w:ind w:firstLineChars="790" w:firstLine="2221"/>
        <w:rPr>
          <w:b/>
          <w:sz w:val="28"/>
          <w:szCs w:val="28"/>
        </w:rPr>
      </w:pPr>
      <w:r>
        <w:rPr>
          <w:b/>
          <w:noProof/>
          <w:sz w:val="28"/>
          <w:szCs w:val="28"/>
        </w:rPr>
        <w:drawing>
          <wp:inline distT="0" distB="0" distL="0" distR="0">
            <wp:extent cx="2940050" cy="1346200"/>
            <wp:effectExtent l="19050" t="0" r="0" b="0"/>
            <wp:docPr id="9" name="图片 8" descr="1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2.jpg"/>
                    <pic:cNvPicPr/>
                  </pic:nvPicPr>
                  <pic:blipFill>
                    <a:blip r:embed="rId13"/>
                    <a:srcRect t="14068" r="1236" b="5323"/>
                    <a:stretch>
                      <a:fillRect/>
                    </a:stretch>
                  </pic:blipFill>
                  <pic:spPr>
                    <a:xfrm>
                      <a:off x="0" y="0"/>
                      <a:ext cx="2940050" cy="1346200"/>
                    </a:xfrm>
                    <a:prstGeom prst="rect">
                      <a:avLst/>
                    </a:prstGeom>
                  </pic:spPr>
                </pic:pic>
              </a:graphicData>
            </a:graphic>
          </wp:inline>
        </w:drawing>
      </w:r>
    </w:p>
    <w:p w:rsidR="00864149" w:rsidRPr="00A94E91" w:rsidRDefault="00864149" w:rsidP="00864149">
      <w:pPr>
        <w:widowControl/>
        <w:ind w:firstLineChars="750" w:firstLine="2108"/>
        <w:jc w:val="center"/>
        <w:rPr>
          <w:rFonts w:asciiTheme="minorEastAsia" w:eastAsiaTheme="minorEastAsia" w:hAnsiTheme="minorEastAsia"/>
          <w:b/>
          <w:sz w:val="28"/>
          <w:szCs w:val="28"/>
        </w:rPr>
      </w:pPr>
      <w:r w:rsidRPr="00A94E91">
        <w:rPr>
          <w:rFonts w:asciiTheme="minorEastAsia" w:eastAsiaTheme="minorEastAsia" w:hAnsiTheme="minorEastAsia" w:hint="eastAsia"/>
          <w:b/>
          <w:sz w:val="28"/>
          <w:szCs w:val="28"/>
        </w:rPr>
        <w:t>图2</w:t>
      </w:r>
    </w:p>
    <w:p w:rsidR="001F53EB" w:rsidRDefault="001F53EB">
      <w:pPr>
        <w:widowControl/>
        <w:jc w:val="left"/>
        <w:rPr>
          <w:szCs w:val="21"/>
        </w:rPr>
      </w:pPr>
      <w:r>
        <w:rPr>
          <w:szCs w:val="21"/>
        </w:rPr>
        <w:br w:type="page"/>
      </w:r>
    </w:p>
    <w:p w:rsidR="00254E89" w:rsidRPr="00A94E91" w:rsidRDefault="00254E89" w:rsidP="00A94E91">
      <w:pPr>
        <w:spacing w:line="440" w:lineRule="exact"/>
        <w:rPr>
          <w:rFonts w:asciiTheme="minorEastAsia" w:eastAsiaTheme="minorEastAsia" w:hAnsiTheme="minorEastAsia"/>
          <w:b/>
          <w:sz w:val="28"/>
          <w:szCs w:val="28"/>
        </w:rPr>
      </w:pPr>
      <w:r w:rsidRPr="00A94E91">
        <w:rPr>
          <w:rFonts w:asciiTheme="minorEastAsia" w:eastAsiaTheme="minorEastAsia" w:hAnsiTheme="minorEastAsia" w:hint="eastAsia"/>
          <w:b/>
          <w:sz w:val="28"/>
          <w:szCs w:val="28"/>
        </w:rPr>
        <w:lastRenderedPageBreak/>
        <w:t>对比文件3：</w:t>
      </w:r>
    </w:p>
    <w:p w:rsidR="00254E89" w:rsidRPr="00254E89" w:rsidRDefault="00254E89" w:rsidP="00254E89">
      <w:pPr>
        <w:spacing w:line="440" w:lineRule="exact"/>
        <w:ind w:firstLineChars="202" w:firstLine="424"/>
        <w:rPr>
          <w:szCs w:val="21"/>
        </w:rPr>
      </w:pPr>
      <w:r w:rsidRPr="00254E89">
        <w:rPr>
          <w:rFonts w:hint="eastAsia"/>
          <w:szCs w:val="21"/>
        </w:rPr>
        <w:t>[19]</w:t>
      </w:r>
      <w:r w:rsidRPr="00254E89">
        <w:rPr>
          <w:rFonts w:hint="eastAsia"/>
          <w:szCs w:val="21"/>
        </w:rPr>
        <w:t>中华人民共和国国家知识产权局</w:t>
      </w:r>
    </w:p>
    <w:p w:rsidR="00254E89" w:rsidRPr="006711F8" w:rsidRDefault="00254E89" w:rsidP="006711F8">
      <w:pPr>
        <w:spacing w:line="440" w:lineRule="exact"/>
        <w:ind w:firstLineChars="202" w:firstLine="487"/>
        <w:jc w:val="center"/>
        <w:rPr>
          <w:b/>
          <w:sz w:val="24"/>
        </w:rPr>
      </w:pPr>
      <w:r w:rsidRPr="006711F8">
        <w:rPr>
          <w:rFonts w:hint="eastAsia"/>
          <w:b/>
          <w:sz w:val="24"/>
        </w:rPr>
        <w:t>[12]</w:t>
      </w:r>
      <w:r w:rsidRPr="006711F8">
        <w:rPr>
          <w:rFonts w:hint="eastAsia"/>
          <w:b/>
          <w:sz w:val="24"/>
        </w:rPr>
        <w:t>实用新型专利说明书</w:t>
      </w:r>
    </w:p>
    <w:p w:rsidR="00254E89" w:rsidRPr="00254E89" w:rsidRDefault="00254E89" w:rsidP="00B75EDC">
      <w:pPr>
        <w:spacing w:line="440" w:lineRule="exact"/>
        <w:ind w:firstLineChars="202" w:firstLine="424"/>
        <w:jc w:val="center"/>
        <w:rPr>
          <w:szCs w:val="21"/>
        </w:rPr>
      </w:pPr>
      <w:r w:rsidRPr="00254E89">
        <w:rPr>
          <w:rFonts w:hint="eastAsia"/>
          <w:szCs w:val="21"/>
        </w:rPr>
        <w:t>专利号</w:t>
      </w:r>
      <w:r w:rsidRPr="00254E89">
        <w:rPr>
          <w:rFonts w:hint="eastAsia"/>
          <w:szCs w:val="21"/>
        </w:rPr>
        <w:t>ZL 201320123456.7</w:t>
      </w:r>
    </w:p>
    <w:p w:rsidR="00254E89" w:rsidRPr="00254E89" w:rsidRDefault="00254E89" w:rsidP="00B75EDC">
      <w:pPr>
        <w:spacing w:line="440" w:lineRule="exact"/>
        <w:ind w:firstLineChars="202" w:firstLine="424"/>
        <w:jc w:val="right"/>
        <w:rPr>
          <w:szCs w:val="21"/>
        </w:rPr>
      </w:pPr>
      <w:r w:rsidRPr="00254E89">
        <w:rPr>
          <w:rFonts w:hint="eastAsia"/>
          <w:szCs w:val="21"/>
        </w:rPr>
        <w:t>[45]</w:t>
      </w:r>
      <w:r w:rsidRPr="00254E89">
        <w:rPr>
          <w:rFonts w:hint="eastAsia"/>
          <w:szCs w:val="21"/>
        </w:rPr>
        <w:t>授权公告日</w:t>
      </w:r>
      <w:r w:rsidRPr="00254E89">
        <w:rPr>
          <w:rFonts w:hint="eastAsia"/>
          <w:szCs w:val="21"/>
        </w:rPr>
        <w:t>2014</w:t>
      </w:r>
      <w:r w:rsidRPr="00254E89">
        <w:rPr>
          <w:rFonts w:hint="eastAsia"/>
          <w:szCs w:val="21"/>
        </w:rPr>
        <w:t>年</w:t>
      </w:r>
      <w:r w:rsidRPr="00254E89">
        <w:rPr>
          <w:rFonts w:hint="eastAsia"/>
          <w:szCs w:val="21"/>
        </w:rPr>
        <w:t>3</w:t>
      </w:r>
      <w:r w:rsidRPr="00254E89">
        <w:rPr>
          <w:rFonts w:hint="eastAsia"/>
          <w:szCs w:val="21"/>
        </w:rPr>
        <w:t>月</w:t>
      </w:r>
      <w:r w:rsidRPr="00254E89">
        <w:rPr>
          <w:rFonts w:hint="eastAsia"/>
          <w:szCs w:val="21"/>
        </w:rPr>
        <w:t>23</w:t>
      </w:r>
      <w:r w:rsidRPr="00254E89">
        <w:rPr>
          <w:rFonts w:hint="eastAsia"/>
          <w:szCs w:val="21"/>
        </w:rPr>
        <w:t>日</w:t>
      </w:r>
    </w:p>
    <w:p w:rsidR="00254E89" w:rsidRPr="00254E89" w:rsidRDefault="00F05DAE" w:rsidP="00254E89">
      <w:pPr>
        <w:spacing w:line="440" w:lineRule="exact"/>
        <w:ind w:firstLineChars="202" w:firstLine="424"/>
        <w:rPr>
          <w:szCs w:val="21"/>
        </w:rPr>
      </w:pPr>
      <w:r>
        <w:rPr>
          <w:noProof/>
          <w:szCs w:val="21"/>
        </w:rPr>
        <mc:AlternateContent>
          <mc:Choice Requires="wps">
            <w:drawing>
              <wp:anchor distT="0" distB="0" distL="114300" distR="114300" simplePos="0" relativeHeight="251667456" behindDoc="0" locked="0" layoutInCell="1" allowOverlap="1">
                <wp:simplePos x="0" y="0"/>
                <wp:positionH relativeFrom="column">
                  <wp:posOffset>-5080</wp:posOffset>
                </wp:positionH>
                <wp:positionV relativeFrom="paragraph">
                  <wp:posOffset>6350</wp:posOffset>
                </wp:positionV>
                <wp:extent cx="5478780" cy="0"/>
                <wp:effectExtent l="13970" t="12700" r="12700" b="6350"/>
                <wp:wrapNone/>
                <wp:docPr id="3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921449D" id="AutoShape 10" o:spid="_x0000_s1026" type="#_x0000_t32" style="position:absolute;left:0;text-align:left;margin-left:-.4pt;margin-top:.5pt;width:431.4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jBoIA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"/>
            </w:pict>
          </mc:Fallback>
        </mc:AlternateContent>
      </w:r>
      <w:r w:rsidR="00254E89" w:rsidRPr="00254E89">
        <w:rPr>
          <w:rFonts w:hint="eastAsia"/>
          <w:szCs w:val="21"/>
        </w:rPr>
        <w:t>[22]</w:t>
      </w:r>
      <w:r w:rsidR="00254E89" w:rsidRPr="00254E89">
        <w:rPr>
          <w:rFonts w:hint="eastAsia"/>
          <w:szCs w:val="21"/>
        </w:rPr>
        <w:t>申请日</w:t>
      </w:r>
      <w:r w:rsidR="00254E89" w:rsidRPr="00254E89">
        <w:rPr>
          <w:rFonts w:hint="eastAsia"/>
          <w:szCs w:val="21"/>
        </w:rPr>
        <w:t>2013.9.4</w:t>
      </w:r>
    </w:p>
    <w:p w:rsidR="00254E89" w:rsidRPr="00254E89" w:rsidRDefault="00254E89" w:rsidP="00254E89">
      <w:pPr>
        <w:spacing w:line="440" w:lineRule="exact"/>
        <w:ind w:firstLineChars="202" w:firstLine="424"/>
        <w:rPr>
          <w:szCs w:val="21"/>
        </w:rPr>
      </w:pPr>
      <w:r w:rsidRPr="00254E89">
        <w:rPr>
          <w:rFonts w:hint="eastAsia"/>
          <w:szCs w:val="21"/>
        </w:rPr>
        <w:t>[21]</w:t>
      </w:r>
      <w:r w:rsidRPr="00254E89">
        <w:rPr>
          <w:rFonts w:hint="eastAsia"/>
          <w:szCs w:val="21"/>
        </w:rPr>
        <w:t>申请号</w:t>
      </w:r>
      <w:r w:rsidRPr="00254E89">
        <w:rPr>
          <w:rFonts w:hint="eastAsia"/>
          <w:szCs w:val="21"/>
        </w:rPr>
        <w:t>2013201234</w:t>
      </w:r>
      <w:r w:rsidR="00FE4A67">
        <w:rPr>
          <w:rFonts w:hint="eastAsia"/>
          <w:szCs w:val="21"/>
        </w:rPr>
        <w:t>5</w:t>
      </w:r>
      <w:r w:rsidRPr="00254E89">
        <w:rPr>
          <w:rFonts w:hint="eastAsia"/>
          <w:szCs w:val="21"/>
        </w:rPr>
        <w:t>6.7</w:t>
      </w:r>
    </w:p>
    <w:p w:rsidR="00254E89" w:rsidRDefault="00254E89" w:rsidP="00254E89">
      <w:pPr>
        <w:spacing w:line="440" w:lineRule="exact"/>
        <w:ind w:firstLineChars="202" w:firstLine="424"/>
        <w:rPr>
          <w:szCs w:val="21"/>
        </w:rPr>
      </w:pPr>
      <w:r w:rsidRPr="00254E89">
        <w:rPr>
          <w:rFonts w:hint="eastAsia"/>
          <w:szCs w:val="21"/>
        </w:rPr>
        <w:t>[73]</w:t>
      </w:r>
      <w:r w:rsidRPr="00254E89">
        <w:rPr>
          <w:rFonts w:hint="eastAsia"/>
          <w:szCs w:val="21"/>
        </w:rPr>
        <w:t>专利权人</w:t>
      </w:r>
      <w:r w:rsidRPr="00254E89">
        <w:rPr>
          <w:rFonts w:hint="eastAsia"/>
          <w:szCs w:val="21"/>
        </w:rPr>
        <w:t xml:space="preserve">  B</w:t>
      </w:r>
      <w:r w:rsidRPr="00254E89">
        <w:rPr>
          <w:rFonts w:hint="eastAsia"/>
          <w:szCs w:val="21"/>
        </w:rPr>
        <w:t>公司（其余著录项目略）</w:t>
      </w:r>
    </w:p>
    <w:p w:rsidR="006711F8" w:rsidRPr="00254E89" w:rsidRDefault="006711F8" w:rsidP="00254E89">
      <w:pPr>
        <w:spacing w:line="440" w:lineRule="exact"/>
        <w:ind w:firstLineChars="202" w:firstLine="424"/>
        <w:rPr>
          <w:szCs w:val="21"/>
        </w:rPr>
      </w:pPr>
    </w:p>
    <w:p w:rsidR="00254E89" w:rsidRPr="00077D6A" w:rsidRDefault="00254E89" w:rsidP="00077D6A">
      <w:pPr>
        <w:spacing w:line="440" w:lineRule="exact"/>
        <w:ind w:firstLineChars="202" w:firstLine="568"/>
        <w:jc w:val="center"/>
        <w:rPr>
          <w:b/>
          <w:sz w:val="28"/>
          <w:szCs w:val="28"/>
        </w:rPr>
      </w:pPr>
      <w:r w:rsidRPr="00077D6A">
        <w:rPr>
          <w:rFonts w:hint="eastAsia"/>
          <w:b/>
          <w:sz w:val="28"/>
          <w:szCs w:val="28"/>
        </w:rPr>
        <w:t>说</w:t>
      </w:r>
      <w:r w:rsidR="006711F8">
        <w:rPr>
          <w:rFonts w:hint="eastAsia"/>
          <w:b/>
          <w:sz w:val="28"/>
          <w:szCs w:val="28"/>
        </w:rPr>
        <w:t xml:space="preserve">  </w:t>
      </w:r>
      <w:r w:rsidRPr="00077D6A">
        <w:rPr>
          <w:rFonts w:hint="eastAsia"/>
          <w:b/>
          <w:sz w:val="28"/>
          <w:szCs w:val="28"/>
        </w:rPr>
        <w:t>明</w:t>
      </w:r>
      <w:r w:rsidR="006711F8">
        <w:rPr>
          <w:rFonts w:hint="eastAsia"/>
          <w:b/>
          <w:sz w:val="28"/>
          <w:szCs w:val="28"/>
        </w:rPr>
        <w:t xml:space="preserve">  </w:t>
      </w:r>
      <w:r w:rsidRPr="00077D6A">
        <w:rPr>
          <w:rFonts w:hint="eastAsia"/>
          <w:b/>
          <w:sz w:val="28"/>
          <w:szCs w:val="28"/>
        </w:rPr>
        <w:t>书</w:t>
      </w:r>
    </w:p>
    <w:p w:rsidR="006711F8" w:rsidRDefault="00F05DAE" w:rsidP="006711F8">
      <w:pPr>
        <w:spacing w:line="360" w:lineRule="auto"/>
        <w:ind w:firstLineChars="202" w:firstLine="487"/>
        <w:jc w:val="center"/>
        <w:rPr>
          <w:rFonts w:asciiTheme="minorEastAsia" w:eastAsiaTheme="minorEastAsia" w:hAnsiTheme="minorEastAsia"/>
          <w:b/>
          <w:sz w:val="24"/>
        </w:rPr>
      </w:pPr>
      <w:r>
        <w:rPr>
          <w:rFonts w:asciiTheme="minorEastAsia" w:eastAsiaTheme="minorEastAsia" w:hAnsiTheme="minorEastAsia"/>
          <w:b/>
          <w:noProof/>
          <w:sz w:val="24"/>
        </w:rPr>
        <mc:AlternateContent>
          <mc:Choice Requires="wps">
            <w:drawing>
              <wp:anchor distT="0" distB="0" distL="114300" distR="114300" simplePos="0" relativeHeight="251668480" behindDoc="0" locked="0" layoutInCell="1" allowOverlap="1">
                <wp:simplePos x="0" y="0"/>
                <wp:positionH relativeFrom="column">
                  <wp:posOffset>64770</wp:posOffset>
                </wp:positionH>
                <wp:positionV relativeFrom="paragraph">
                  <wp:posOffset>158750</wp:posOffset>
                </wp:positionV>
                <wp:extent cx="5478780" cy="0"/>
                <wp:effectExtent l="7620" t="9525" r="9525" b="9525"/>
                <wp:wrapNone/>
                <wp:docPr id="3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30958B3" id="AutoShape 11" o:spid="_x0000_s1026" type="#_x0000_t32" style="position:absolute;left:0;text-align:left;margin-left:5.1pt;margin-top:12.5pt;width:431.4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oJm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"/>
            </w:pict>
          </mc:Fallback>
        </mc:AlternateContent>
      </w:r>
    </w:p>
    <w:p w:rsidR="00254E89" w:rsidRPr="006711F8" w:rsidRDefault="00254E89" w:rsidP="006711F8">
      <w:pPr>
        <w:spacing w:line="360" w:lineRule="auto"/>
        <w:ind w:firstLineChars="202" w:firstLine="487"/>
        <w:jc w:val="center"/>
        <w:rPr>
          <w:rFonts w:asciiTheme="minorEastAsia" w:eastAsiaTheme="minorEastAsia" w:hAnsiTheme="minorEastAsia"/>
          <w:b/>
          <w:sz w:val="24"/>
        </w:rPr>
      </w:pPr>
      <w:r w:rsidRPr="006711F8">
        <w:rPr>
          <w:rFonts w:asciiTheme="minorEastAsia" w:eastAsiaTheme="minorEastAsia" w:hAnsiTheme="minorEastAsia" w:hint="eastAsia"/>
          <w:b/>
          <w:sz w:val="24"/>
        </w:rPr>
        <w:t>塑料卡箍</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本实用新型涉及一种适用于将软管紧固连接在硬管上的塑料卡箍。</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软管与硬管的连接通常被用作输送液体或气体。为了防止连接后的软管在工作中脱落，往往在其连接处使用卡箍加以固定。本实用新型提供了一种结构简单合理、拆装过程方便快捷的塑料卡箍。</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图1为本实用新型的塑料卡箍结构示意图；</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图2为本实用新型中箍体的结构示意图。</w:t>
      </w:r>
    </w:p>
    <w:p w:rsidR="00254E89" w:rsidRPr="00A94E91" w:rsidRDefault="00254E89" w:rsidP="00A94E91">
      <w:pPr>
        <w:spacing w:line="360" w:lineRule="auto"/>
        <w:ind w:firstLineChars="202" w:firstLine="485"/>
        <w:rPr>
          <w:rFonts w:asciiTheme="minorEastAsia" w:eastAsiaTheme="minorEastAsia" w:hAnsiTheme="minorEastAsia"/>
          <w:sz w:val="24"/>
        </w:rPr>
      </w:pPr>
      <w:r w:rsidRPr="00A94E91">
        <w:rPr>
          <w:rFonts w:asciiTheme="minorEastAsia" w:eastAsiaTheme="minorEastAsia" w:hAnsiTheme="minorEastAsia" w:hint="eastAsia"/>
          <w:sz w:val="24"/>
        </w:rPr>
        <w:t>如图1</w:t>
      </w:r>
      <w:r w:rsidR="00B75EDC" w:rsidRPr="00A94E91">
        <w:rPr>
          <w:rFonts w:asciiTheme="minorEastAsia" w:eastAsiaTheme="minorEastAsia" w:hAnsiTheme="minorEastAsia" w:hint="eastAsia"/>
          <w:sz w:val="24"/>
        </w:rPr>
        <w:t>—</w:t>
      </w:r>
      <w:r w:rsidRPr="00A94E91">
        <w:rPr>
          <w:rFonts w:asciiTheme="minorEastAsia" w:eastAsiaTheme="minorEastAsia" w:hAnsiTheme="minorEastAsia" w:hint="eastAsia"/>
          <w:sz w:val="24"/>
        </w:rPr>
        <w:t>图2所示，本实用新型的塑料卡箍，包括箍体1和紧迫螺栓2，所述箍体1包括抱紧段11、一体成型于所述抱紧段两端的迫近段12和拉紧段13，所述抱紧段11呈弧形薄带状，所述迫近段12上开有圆孔14，所述拉紧段13上设置有安装孔15，内设内螺纹。安装前，紧迫螺栓2可以旋在安装孔15上，避免用户容易遗失零件的情况。需要安装时，首先从安装孔15上旋下紧迫螺栓2，弯曲抱紧段</w:t>
      </w:r>
      <w:r w:rsidR="006711F8">
        <w:rPr>
          <w:rFonts w:asciiTheme="minorEastAsia" w:eastAsiaTheme="minorEastAsia" w:hAnsiTheme="minorEastAsia" w:hint="eastAsia"/>
          <w:sz w:val="24"/>
        </w:rPr>
        <w:t>11</w:t>
      </w:r>
      <w:r w:rsidRPr="00A94E91">
        <w:rPr>
          <w:rFonts w:asciiTheme="minorEastAsia" w:eastAsiaTheme="minorEastAsia" w:hAnsiTheme="minorEastAsia" w:hint="eastAsia"/>
          <w:sz w:val="24"/>
        </w:rPr>
        <w:t>使其形成圆环形，然后将紧迫螺栓2穿过迫近段12上的圆孔14，再旋转拧入拉紧段13上的安装孔15，即可实现软管和硬管的快速紧固，操作简便高效。</w:t>
      </w:r>
    </w:p>
    <w:p w:rsidR="00254E89" w:rsidRDefault="00254E89" w:rsidP="00A94E91">
      <w:pPr>
        <w:widowControl/>
        <w:spacing w:line="360" w:lineRule="auto"/>
        <w:ind w:firstLineChars="600" w:firstLine="1440"/>
        <w:jc w:val="left"/>
        <w:rPr>
          <w:szCs w:val="21"/>
        </w:rPr>
      </w:pPr>
      <w:r w:rsidRPr="00A94E91">
        <w:rPr>
          <w:rFonts w:asciiTheme="minorEastAsia" w:eastAsiaTheme="minorEastAsia" w:hAnsiTheme="minorEastAsia"/>
          <w:sz w:val="24"/>
        </w:rPr>
        <w:br w:type="page"/>
      </w:r>
      <w:r w:rsidR="00864149">
        <w:rPr>
          <w:noProof/>
          <w:szCs w:val="21"/>
        </w:rPr>
        <w:lastRenderedPageBreak/>
        <w:drawing>
          <wp:inline distT="0" distB="0" distL="0" distR="0">
            <wp:extent cx="3917950" cy="2728054"/>
            <wp:effectExtent l="19050" t="0" r="6350" b="0"/>
            <wp:docPr id="10" name="图片 9" descr="1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1.jpg"/>
                    <pic:cNvPicPr/>
                  </pic:nvPicPr>
                  <pic:blipFill>
                    <a:blip r:embed="rId14"/>
                    <a:srcRect l="6250" t="7843"/>
                    <a:stretch>
                      <a:fillRect/>
                    </a:stretch>
                  </pic:blipFill>
                  <pic:spPr>
                    <a:xfrm>
                      <a:off x="0" y="0"/>
                      <a:ext cx="3917950" cy="2728054"/>
                    </a:xfrm>
                    <a:prstGeom prst="rect">
                      <a:avLst/>
                    </a:prstGeom>
                  </pic:spPr>
                </pic:pic>
              </a:graphicData>
            </a:graphic>
          </wp:inline>
        </w:drawing>
      </w:r>
    </w:p>
    <w:p w:rsidR="00254E89" w:rsidRDefault="00864149" w:rsidP="00864149">
      <w:pPr>
        <w:spacing w:line="440" w:lineRule="exact"/>
        <w:ind w:firstLineChars="202" w:firstLine="566"/>
        <w:jc w:val="center"/>
        <w:rPr>
          <w:sz w:val="28"/>
          <w:szCs w:val="28"/>
        </w:rPr>
      </w:pPr>
      <w:r w:rsidRPr="00864149">
        <w:rPr>
          <w:rFonts w:hint="eastAsia"/>
          <w:sz w:val="28"/>
          <w:szCs w:val="28"/>
        </w:rPr>
        <w:t>图</w:t>
      </w:r>
      <w:r w:rsidRPr="00864149">
        <w:rPr>
          <w:rFonts w:hint="eastAsia"/>
          <w:sz w:val="28"/>
          <w:szCs w:val="28"/>
        </w:rPr>
        <w:t>1</w:t>
      </w:r>
    </w:p>
    <w:p w:rsidR="00864149" w:rsidRDefault="00864149" w:rsidP="00864149">
      <w:pPr>
        <w:spacing w:line="440" w:lineRule="exact"/>
        <w:ind w:firstLineChars="202" w:firstLine="566"/>
        <w:jc w:val="center"/>
        <w:rPr>
          <w:sz w:val="28"/>
          <w:szCs w:val="28"/>
        </w:rPr>
      </w:pPr>
    </w:p>
    <w:p w:rsidR="00864149" w:rsidRDefault="00864149" w:rsidP="00864149">
      <w:pPr>
        <w:spacing w:line="440" w:lineRule="exact"/>
        <w:ind w:firstLineChars="202" w:firstLine="566"/>
        <w:jc w:val="center"/>
        <w:rPr>
          <w:sz w:val="28"/>
          <w:szCs w:val="28"/>
        </w:rPr>
      </w:pPr>
    </w:p>
    <w:p w:rsidR="00864149" w:rsidRDefault="00864149" w:rsidP="00864149">
      <w:pPr>
        <w:ind w:firstLineChars="202" w:firstLine="426"/>
        <w:rPr>
          <w:b/>
          <w:szCs w:val="21"/>
        </w:rPr>
      </w:pPr>
      <w:r w:rsidRPr="00864149">
        <w:rPr>
          <w:rFonts w:hint="eastAsia"/>
          <w:b/>
          <w:noProof/>
          <w:szCs w:val="21"/>
        </w:rPr>
        <w:drawing>
          <wp:inline distT="0" distB="0" distL="0" distR="0">
            <wp:extent cx="5123180" cy="1422400"/>
            <wp:effectExtent l="19050" t="0" r="1270" b="0"/>
            <wp:docPr id="11" name="图片 10" descr="1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2.jpg"/>
                    <pic:cNvPicPr/>
                  </pic:nvPicPr>
                  <pic:blipFill>
                    <a:blip r:embed="rId15"/>
                    <a:srcRect t="28434"/>
                    <a:stretch>
                      <a:fillRect/>
                    </a:stretch>
                  </pic:blipFill>
                  <pic:spPr>
                    <a:xfrm>
                      <a:off x="0" y="0"/>
                      <a:ext cx="5123180" cy="1422400"/>
                    </a:xfrm>
                    <a:prstGeom prst="rect">
                      <a:avLst/>
                    </a:prstGeom>
                  </pic:spPr>
                </pic:pic>
              </a:graphicData>
            </a:graphic>
          </wp:inline>
        </w:drawing>
      </w:r>
    </w:p>
    <w:p w:rsidR="00864149" w:rsidRPr="00864149" w:rsidRDefault="00864149" w:rsidP="00864149">
      <w:pPr>
        <w:ind w:firstLineChars="202" w:firstLine="568"/>
        <w:jc w:val="center"/>
        <w:rPr>
          <w:b/>
          <w:sz w:val="28"/>
          <w:szCs w:val="28"/>
        </w:rPr>
      </w:pPr>
      <w:r w:rsidRPr="00864149">
        <w:rPr>
          <w:rFonts w:hint="eastAsia"/>
          <w:b/>
          <w:sz w:val="28"/>
          <w:szCs w:val="28"/>
        </w:rPr>
        <w:t>图</w:t>
      </w:r>
      <w:r w:rsidRPr="00864149">
        <w:rPr>
          <w:rFonts w:hint="eastAsia"/>
          <w:b/>
          <w:sz w:val="28"/>
          <w:szCs w:val="28"/>
        </w:rPr>
        <w:t>2</w:t>
      </w:r>
    </w:p>
    <w:p w:rsidR="00864149" w:rsidRDefault="00864149">
      <w:pPr>
        <w:widowControl/>
        <w:jc w:val="left"/>
        <w:rPr>
          <w:b/>
          <w:szCs w:val="21"/>
        </w:rPr>
      </w:pPr>
      <w:r>
        <w:rPr>
          <w:b/>
          <w:szCs w:val="21"/>
        </w:rPr>
        <w:br w:type="page"/>
      </w:r>
    </w:p>
    <w:p w:rsidR="00254E89" w:rsidRPr="00A94E91" w:rsidRDefault="00254E89" w:rsidP="00A94E91">
      <w:pPr>
        <w:rPr>
          <w:rFonts w:asciiTheme="minorEastAsia" w:eastAsiaTheme="minorEastAsia" w:hAnsiTheme="minorEastAsia"/>
          <w:b/>
          <w:sz w:val="28"/>
          <w:szCs w:val="28"/>
        </w:rPr>
      </w:pPr>
      <w:r w:rsidRPr="00A94E91">
        <w:rPr>
          <w:rFonts w:asciiTheme="minorEastAsia" w:eastAsiaTheme="minorEastAsia" w:hAnsiTheme="minorEastAsia" w:hint="eastAsia"/>
          <w:b/>
          <w:sz w:val="28"/>
          <w:szCs w:val="28"/>
        </w:rPr>
        <w:lastRenderedPageBreak/>
        <w:t>客户提供的交底材料：</w:t>
      </w:r>
    </w:p>
    <w:p w:rsidR="00254E89" w:rsidRPr="00A94E91" w:rsidRDefault="00254E89"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传统结构的卡箍使用螺栓将卡箍相连，通过拧紧螺栓完成管道的安装固定。此结构在装配和分解过程中都需要将螺栓完全拧入或拧出螺母以分解卡箍完成管道的装拆，这样需要足够的操作空间和时间，拆装费时费力，不能满足对卡箍进行快速装配、及时维护管道等的要求；另一方面，现有卡箍上一般都会嵌有或套有橡胶垫圈，橡胶垫圈与管道之间的抱紧力小，当管道由于外部原因震动时，会导致卡箍在管道上转动或串动，进而影响紧固效果。</w:t>
      </w:r>
    </w:p>
    <w:p w:rsidR="00254E89" w:rsidRPr="00A94E91" w:rsidRDefault="00254E89"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在现有技术的基础上，我公司提出改进的卡箍结构。</w:t>
      </w:r>
    </w:p>
    <w:p w:rsidR="00254E89" w:rsidRPr="00A94E91" w:rsidRDefault="00254E89"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图1至图3示出了第一实施例，包括通过轴A铰接在一起的左卡箍1和右卡箍2，以及紧固装置3。左右卡箍均为板状，可采用金属材料，例如不锈钢板材，冲压一次成型，然后弯折形成180度的圆弧。左卡箍1的端部具有第一连接端11，右卡箍2的端部具有与第一连接端11对应的第二连接端21。紧固装置3包括可旋转闩锁31和连杆32，连杆32的两端分别通过销钉与第二连接端21和闩锁31枢轴连接，连杆32上有杆孔33。第一连接端11的相应位置上设有销孔12，销孔12内插有一可活动的方形卡块13（图1未示出）。</w:t>
      </w:r>
    </w:p>
    <w:p w:rsidR="00254E89" w:rsidRPr="00A94E91" w:rsidRDefault="00254E89"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如图1所示，在打开位置，第一连接端11和第二连接端21分开一定距离。当需要紧固时，首先将卡块13取出，然后旋转闩锁31，其带动连杆32活动。当连杆32旋转到杆</w:t>
      </w:r>
      <w:r w:rsidR="00847294" w:rsidRPr="00A94E91">
        <w:rPr>
          <w:rFonts w:asciiTheme="minorEastAsia" w:eastAsiaTheme="minorEastAsia" w:hAnsiTheme="minorEastAsia" w:hint="eastAsia"/>
          <w:sz w:val="24"/>
        </w:rPr>
        <w:t>孔</w:t>
      </w:r>
      <w:r w:rsidRPr="00A94E91">
        <w:rPr>
          <w:rFonts w:asciiTheme="minorEastAsia" w:eastAsiaTheme="minorEastAsia" w:hAnsiTheme="minorEastAsia" w:hint="eastAsia"/>
          <w:sz w:val="24"/>
        </w:rPr>
        <w:t>33与销孔12对准时，将方形卡块13卡</w:t>
      </w:r>
      <w:r w:rsidR="006711F8">
        <w:rPr>
          <w:rFonts w:asciiTheme="minorEastAsia" w:eastAsiaTheme="minorEastAsia" w:hAnsiTheme="minorEastAsia" w:hint="eastAsia"/>
          <w:sz w:val="24"/>
        </w:rPr>
        <w:t>入</w:t>
      </w:r>
      <w:r w:rsidRPr="00A94E91">
        <w:rPr>
          <w:rFonts w:asciiTheme="minorEastAsia" w:eastAsiaTheme="minorEastAsia" w:hAnsiTheme="minorEastAsia" w:hint="eastAsia"/>
          <w:sz w:val="24"/>
        </w:rPr>
        <w:t>孔内，从而将第一连接端11和第二连接端21连接。继续旋转闩锁31，当旋转到图2所示的锁紧位置时，可旋转闩锁31的端部321紧压第一连接端11的外侧表面，从而使闩锁31在锁紧位置保持稳定。</w:t>
      </w:r>
    </w:p>
    <w:p w:rsidR="00254E89" w:rsidRPr="00A94E91" w:rsidRDefault="00254E89"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左右卡箍的圆弧内周面上设有凹槽，其内嵌有橡胶垫圈（图中未示出）。图4示出了橡胶垫圈的局部放大图，橡胶垫圈与管道接触的内环壁14上设置有多个三角形防滑凸起141，其规则地排布在内环壁上，增大了卡箍与管道间的抱紧力，进一步增大了卡箍与管道间的摩擦力，从而有效防止卡箍相对管道滑动，提高了卡箍的安全性。</w:t>
      </w:r>
    </w:p>
    <w:p w:rsidR="00254E89" w:rsidRPr="00A94E91" w:rsidRDefault="00254E89"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图4至图5示出了第二实施例，包括卡箍带10和紧固装置3。卡箍带10可采用非金属材料注塑成型。紧固装置3包括锁盖301、环形锁扣302和锁钩303。锁盖301与卡箍带10的一个连接端铰接。锁钩303固定在卡箍带10的另</w:t>
      </w:r>
      <w:r w:rsidRPr="00A94E91">
        <w:rPr>
          <w:rFonts w:asciiTheme="minorEastAsia" w:eastAsiaTheme="minorEastAsia" w:hAnsiTheme="minorEastAsia" w:hint="eastAsia"/>
          <w:sz w:val="24"/>
        </w:rPr>
        <w:lastRenderedPageBreak/>
        <w:t>一个连接端。环形锁扣302的一端铰接在锁盖301</w:t>
      </w:r>
      <w:r w:rsidR="006711F8">
        <w:rPr>
          <w:rFonts w:asciiTheme="minorEastAsia" w:eastAsiaTheme="minorEastAsia" w:hAnsiTheme="minorEastAsia" w:hint="eastAsia"/>
          <w:sz w:val="24"/>
        </w:rPr>
        <w:t>的内侧下方，另一端可卡入</w:t>
      </w:r>
      <w:r w:rsidRPr="00A94E91">
        <w:rPr>
          <w:rFonts w:asciiTheme="minorEastAsia" w:eastAsiaTheme="minorEastAsia" w:hAnsiTheme="minorEastAsia" w:hint="eastAsia"/>
          <w:sz w:val="24"/>
        </w:rPr>
        <w:t>锁钩303。</w:t>
      </w:r>
    </w:p>
    <w:p w:rsidR="00254E89" w:rsidRPr="00A94E91" w:rsidRDefault="00254E89"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如图4所示，安装时，将锁扣302卡</w:t>
      </w:r>
      <w:r w:rsidR="006711F8">
        <w:rPr>
          <w:rFonts w:asciiTheme="minorEastAsia" w:eastAsiaTheme="minorEastAsia" w:hAnsiTheme="minorEastAsia" w:hint="eastAsia"/>
          <w:sz w:val="24"/>
        </w:rPr>
        <w:t>入</w:t>
      </w:r>
      <w:r w:rsidRPr="00A94E91">
        <w:rPr>
          <w:rFonts w:asciiTheme="minorEastAsia" w:eastAsiaTheme="minorEastAsia" w:hAnsiTheme="minorEastAsia" w:hint="eastAsia"/>
          <w:sz w:val="24"/>
        </w:rPr>
        <w:t>锁钩303，实现卡箍带10两个连接端的连接。然后向下旋动锁盖301，卡箍锁紧。若需要将卡箍松开，如图5所示，向上旋动锁盖301，锁扣302的一端随着锁盖301向上旋起，锁扣302的另一端从锁钩303滑出，卡箍打开。</w:t>
      </w:r>
    </w:p>
    <w:p w:rsidR="00254E89" w:rsidRPr="00A94E91" w:rsidRDefault="00254E89"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卡箍带10与管道接触的内表面套有一个橡胶圈（未示出），橡胶圈与管道接触的内环壁上设有点状凸起，以起到防滑的作用。</w:t>
      </w:r>
    </w:p>
    <w:p w:rsidR="00847294" w:rsidRPr="00A94E91" w:rsidRDefault="00254E89"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图6示出了第三实施例，包括上卡箍100，</w:t>
      </w:r>
      <w:r w:rsidR="006711F8" w:rsidRPr="00A94E91">
        <w:rPr>
          <w:rFonts w:asciiTheme="minorEastAsia" w:eastAsiaTheme="minorEastAsia" w:hAnsiTheme="minorEastAsia" w:hint="eastAsia"/>
          <w:sz w:val="24"/>
        </w:rPr>
        <w:t>下卡箍200，螺杆5，和螺母7。</w:t>
      </w:r>
      <w:r w:rsidRPr="00A94E91">
        <w:rPr>
          <w:rFonts w:asciiTheme="minorEastAsia" w:eastAsiaTheme="minorEastAsia" w:hAnsiTheme="minorEastAsia" w:hint="eastAsia"/>
          <w:sz w:val="24"/>
        </w:rPr>
        <w:t>螺杆5的一端铰</w:t>
      </w:r>
      <w:r w:rsidR="006711F8" w:rsidRPr="00A94E91">
        <w:rPr>
          <w:rFonts w:asciiTheme="minorEastAsia" w:eastAsiaTheme="minorEastAsia" w:hAnsiTheme="minorEastAsia" w:hint="eastAsia"/>
          <w:sz w:val="24"/>
        </w:rPr>
        <w:t>接在上卡箍100的连接端，另一端旋有螺母7，</w:t>
      </w:r>
      <w:r w:rsidRPr="00A94E91">
        <w:rPr>
          <w:rFonts w:asciiTheme="minorEastAsia" w:eastAsiaTheme="minorEastAsia" w:hAnsiTheme="minorEastAsia" w:hint="eastAsia"/>
          <w:sz w:val="24"/>
        </w:rPr>
        <w:t>形成螺杆螺母组件。下卡箍200的连接端上开设</w:t>
      </w:r>
      <w:r w:rsidR="00B01136" w:rsidRPr="00A94E91">
        <w:rPr>
          <w:rFonts w:asciiTheme="minorEastAsia" w:eastAsiaTheme="minorEastAsia" w:hAnsiTheme="minorEastAsia" w:hint="eastAsia"/>
          <w:sz w:val="24"/>
        </w:rPr>
        <w:t>U</w:t>
      </w:r>
      <w:r w:rsidR="00847294" w:rsidRPr="00A94E91">
        <w:rPr>
          <w:rFonts w:asciiTheme="minorEastAsia" w:eastAsiaTheme="minorEastAsia" w:hAnsiTheme="minorEastAsia" w:hint="eastAsia"/>
          <w:sz w:val="24"/>
        </w:rPr>
        <w:t>型开口6，所述</w:t>
      </w:r>
      <w:r w:rsidR="004A693A" w:rsidRPr="00A94E91">
        <w:rPr>
          <w:rFonts w:asciiTheme="minorEastAsia" w:eastAsiaTheme="minorEastAsia" w:hAnsiTheme="minorEastAsia" w:hint="eastAsia"/>
          <w:sz w:val="24"/>
        </w:rPr>
        <w:t>U</w:t>
      </w:r>
      <w:r w:rsidR="00847294" w:rsidRPr="00A94E91">
        <w:rPr>
          <w:rFonts w:asciiTheme="minorEastAsia" w:eastAsiaTheme="minorEastAsia" w:hAnsiTheme="minorEastAsia" w:hint="eastAsia"/>
          <w:sz w:val="24"/>
        </w:rPr>
        <w:t>型开口6的宽度大于螺杆5的直径且小于螺母7的外周宽度。</w:t>
      </w:r>
    </w:p>
    <w:p w:rsidR="00847294" w:rsidRPr="00A94E91" w:rsidRDefault="00847294"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安装时，转动螺杆螺母组件，使其嵌入U型开口6，之后进一步旋紧螺母，即完成上卡箍100和下卡箍200的锁紧，从而将管道固定在卡箍内。拆卸时，只要松动螺母，无需螺杆与螺母的完全分离，即可以将螺杆螺母组件从</w:t>
      </w:r>
      <w:r w:rsidR="00B01136" w:rsidRPr="00A94E91">
        <w:rPr>
          <w:rFonts w:asciiTheme="minorEastAsia" w:eastAsiaTheme="minorEastAsia" w:hAnsiTheme="minorEastAsia" w:hint="eastAsia"/>
          <w:sz w:val="24"/>
        </w:rPr>
        <w:t>U</w:t>
      </w:r>
      <w:r w:rsidRPr="00A94E91">
        <w:rPr>
          <w:rFonts w:asciiTheme="minorEastAsia" w:eastAsiaTheme="minorEastAsia" w:hAnsiTheme="minorEastAsia" w:hint="eastAsia"/>
          <w:sz w:val="24"/>
        </w:rPr>
        <w:t>型开口6取出，打开卡箍。</w:t>
      </w:r>
    </w:p>
    <w:p w:rsidR="00847294" w:rsidRPr="00A94E91" w:rsidRDefault="00847294" w:rsidP="00A94E91">
      <w:pPr>
        <w:spacing w:line="360" w:lineRule="auto"/>
        <w:ind w:firstLineChars="202" w:firstLine="485"/>
        <w:jc w:val="left"/>
        <w:rPr>
          <w:rFonts w:asciiTheme="minorEastAsia" w:eastAsiaTheme="minorEastAsia" w:hAnsiTheme="minorEastAsia"/>
          <w:sz w:val="24"/>
        </w:rPr>
      </w:pPr>
      <w:r w:rsidRPr="00A94E91">
        <w:rPr>
          <w:rFonts w:asciiTheme="minorEastAsia" w:eastAsiaTheme="minorEastAsia" w:hAnsiTheme="minorEastAsia" w:hint="eastAsia"/>
          <w:sz w:val="24"/>
        </w:rPr>
        <w:t>为了防止装配好后，螺杆螺母组件与卡箍之间相互脱落，U型开口6的两边向外弯折</w:t>
      </w:r>
      <w:r w:rsidR="006711F8">
        <w:rPr>
          <w:rFonts w:asciiTheme="minorEastAsia" w:eastAsiaTheme="minorEastAsia" w:hAnsiTheme="minorEastAsia" w:hint="eastAsia"/>
          <w:sz w:val="24"/>
        </w:rPr>
        <w:t>，</w:t>
      </w:r>
      <w:r w:rsidRPr="00A94E91">
        <w:rPr>
          <w:rFonts w:asciiTheme="minorEastAsia" w:eastAsiaTheme="minorEastAsia" w:hAnsiTheme="minorEastAsia" w:hint="eastAsia"/>
          <w:sz w:val="24"/>
        </w:rPr>
        <w:t>形成卡紧部8，卡紧部8可垂直于下卡箍200的连接端，用于限制螺母沿</w:t>
      </w:r>
      <w:r w:rsidR="00B01136" w:rsidRPr="00A94E91">
        <w:rPr>
          <w:rFonts w:asciiTheme="minorEastAsia" w:eastAsiaTheme="minorEastAsia" w:hAnsiTheme="minorEastAsia" w:hint="eastAsia"/>
          <w:sz w:val="24"/>
        </w:rPr>
        <w:t>U</w:t>
      </w:r>
      <w:r w:rsidRPr="00A94E91">
        <w:rPr>
          <w:rFonts w:asciiTheme="minorEastAsia" w:eastAsiaTheme="minorEastAsia" w:hAnsiTheme="minorEastAsia" w:hint="eastAsia"/>
          <w:sz w:val="24"/>
        </w:rPr>
        <w:t>型开口方向的自由度，进一步达到防脱落的目的。</w:t>
      </w:r>
    </w:p>
    <w:p w:rsidR="00847294" w:rsidRDefault="00847294" w:rsidP="00254E89">
      <w:pPr>
        <w:spacing w:line="440" w:lineRule="exact"/>
        <w:ind w:firstLineChars="202" w:firstLine="424"/>
        <w:rPr>
          <w:szCs w:val="21"/>
        </w:rPr>
      </w:pPr>
    </w:p>
    <w:p w:rsidR="00A94E91" w:rsidRDefault="00A94E91" w:rsidP="00254E89">
      <w:pPr>
        <w:spacing w:line="440" w:lineRule="exact"/>
        <w:ind w:firstLineChars="202" w:firstLine="424"/>
        <w:rPr>
          <w:szCs w:val="21"/>
        </w:rPr>
      </w:pPr>
    </w:p>
    <w:p w:rsidR="00A94E91" w:rsidRDefault="00A94E91" w:rsidP="00254E89">
      <w:pPr>
        <w:spacing w:line="440" w:lineRule="exact"/>
        <w:ind w:firstLineChars="202" w:firstLine="424"/>
        <w:rPr>
          <w:szCs w:val="21"/>
        </w:rPr>
      </w:pPr>
    </w:p>
    <w:p w:rsidR="00A94E91" w:rsidRDefault="00A94E91" w:rsidP="00254E89">
      <w:pPr>
        <w:spacing w:line="440" w:lineRule="exact"/>
        <w:ind w:firstLineChars="202" w:firstLine="424"/>
        <w:rPr>
          <w:szCs w:val="21"/>
        </w:rPr>
      </w:pPr>
    </w:p>
    <w:p w:rsidR="00847294" w:rsidRDefault="00CD4F90" w:rsidP="00CD4F90">
      <w:pPr>
        <w:ind w:firstLineChars="202" w:firstLine="424"/>
        <w:rPr>
          <w:szCs w:val="21"/>
        </w:rPr>
      </w:pPr>
      <w:r>
        <w:rPr>
          <w:rFonts w:hint="eastAsia"/>
          <w:noProof/>
          <w:szCs w:val="21"/>
        </w:rPr>
        <w:lastRenderedPageBreak/>
        <w:drawing>
          <wp:inline distT="0" distB="0" distL="0" distR="0">
            <wp:extent cx="4553994" cy="2775006"/>
            <wp:effectExtent l="0" t="0" r="0" b="0"/>
            <wp:docPr id="12" name="图片 11" descr="1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1.jpg"/>
                    <pic:cNvPicPr/>
                  </pic:nvPicPr>
                  <pic:blipFill>
                    <a:blip r:embed="rId16"/>
                    <a:stretch>
                      <a:fillRect/>
                    </a:stretch>
                  </pic:blipFill>
                  <pic:spPr>
                    <a:xfrm>
                      <a:off x="0" y="0"/>
                      <a:ext cx="4555749" cy="2776075"/>
                    </a:xfrm>
                    <a:prstGeom prst="rect">
                      <a:avLst/>
                    </a:prstGeom>
                  </pic:spPr>
                </pic:pic>
              </a:graphicData>
            </a:graphic>
          </wp:inline>
        </w:drawing>
      </w:r>
    </w:p>
    <w:p w:rsidR="00CD4F90" w:rsidRPr="00A94E91" w:rsidRDefault="00CD4F90" w:rsidP="00A94E91">
      <w:pPr>
        <w:ind w:firstLineChars="202" w:firstLine="568"/>
        <w:jc w:val="center"/>
        <w:rPr>
          <w:rFonts w:asciiTheme="minorEastAsia" w:eastAsiaTheme="minorEastAsia" w:hAnsiTheme="minorEastAsia"/>
          <w:b/>
          <w:sz w:val="28"/>
          <w:szCs w:val="28"/>
        </w:rPr>
      </w:pPr>
      <w:r w:rsidRPr="00A94E91">
        <w:rPr>
          <w:rFonts w:asciiTheme="minorEastAsia" w:eastAsiaTheme="minorEastAsia" w:hAnsiTheme="minorEastAsia" w:hint="eastAsia"/>
          <w:b/>
          <w:sz w:val="28"/>
          <w:szCs w:val="28"/>
        </w:rPr>
        <w:t>图1 第一实施例打开状态示意图</w:t>
      </w:r>
    </w:p>
    <w:p w:rsidR="00CD4F90" w:rsidRDefault="00CD4F90" w:rsidP="00CD4F90">
      <w:pPr>
        <w:ind w:firstLineChars="202" w:firstLine="426"/>
        <w:jc w:val="center"/>
        <w:rPr>
          <w:b/>
          <w:szCs w:val="21"/>
        </w:rPr>
      </w:pPr>
    </w:p>
    <w:p w:rsidR="00CD4F90" w:rsidRDefault="00CD4F90" w:rsidP="00CD4F90">
      <w:pPr>
        <w:ind w:firstLineChars="202" w:firstLine="426"/>
        <w:jc w:val="center"/>
        <w:rPr>
          <w:b/>
          <w:szCs w:val="21"/>
        </w:rPr>
      </w:pPr>
      <w:r>
        <w:rPr>
          <w:rFonts w:hint="eastAsia"/>
          <w:b/>
          <w:noProof/>
          <w:szCs w:val="21"/>
        </w:rPr>
        <w:drawing>
          <wp:inline distT="0" distB="0" distL="0" distR="0">
            <wp:extent cx="3745064" cy="3781756"/>
            <wp:effectExtent l="0" t="0" r="0" b="0"/>
            <wp:docPr id="13" name="图片 12" descr="1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2.jpg"/>
                    <pic:cNvPicPr/>
                  </pic:nvPicPr>
                  <pic:blipFill>
                    <a:blip r:embed="rId17"/>
                    <a:stretch>
                      <a:fillRect/>
                    </a:stretch>
                  </pic:blipFill>
                  <pic:spPr>
                    <a:xfrm>
                      <a:off x="0" y="0"/>
                      <a:ext cx="3749071" cy="3785802"/>
                    </a:xfrm>
                    <a:prstGeom prst="rect">
                      <a:avLst/>
                    </a:prstGeom>
                  </pic:spPr>
                </pic:pic>
              </a:graphicData>
            </a:graphic>
          </wp:inline>
        </w:drawing>
      </w:r>
    </w:p>
    <w:p w:rsidR="00CD4F90" w:rsidRDefault="00CD4F90" w:rsidP="00A94E91">
      <w:pPr>
        <w:ind w:firstLineChars="202" w:firstLine="568"/>
        <w:jc w:val="center"/>
        <w:rPr>
          <w:rFonts w:asciiTheme="minorEastAsia" w:eastAsiaTheme="minorEastAsia" w:hAnsiTheme="minorEastAsia"/>
          <w:b/>
          <w:sz w:val="28"/>
          <w:szCs w:val="28"/>
        </w:rPr>
      </w:pPr>
      <w:r w:rsidRPr="00A94E91">
        <w:rPr>
          <w:rFonts w:asciiTheme="minorEastAsia" w:eastAsiaTheme="minorEastAsia" w:hAnsiTheme="minorEastAsia" w:hint="eastAsia"/>
          <w:b/>
          <w:sz w:val="28"/>
          <w:szCs w:val="28"/>
        </w:rPr>
        <w:t>图2 第一实施例锁紧状态示意图</w:t>
      </w:r>
    </w:p>
    <w:p w:rsidR="00280BAA" w:rsidRDefault="00280BAA" w:rsidP="00A94E91">
      <w:pPr>
        <w:ind w:firstLineChars="202" w:firstLine="568"/>
        <w:jc w:val="center"/>
        <w:rPr>
          <w:rFonts w:asciiTheme="minorEastAsia" w:eastAsiaTheme="minorEastAsia" w:hAnsiTheme="minorEastAsia"/>
          <w:b/>
          <w:sz w:val="28"/>
          <w:szCs w:val="28"/>
        </w:rPr>
      </w:pPr>
    </w:p>
    <w:p w:rsidR="00280BAA" w:rsidRDefault="00280BAA" w:rsidP="00A94E91">
      <w:pPr>
        <w:ind w:firstLineChars="202" w:firstLine="568"/>
        <w:jc w:val="center"/>
        <w:rPr>
          <w:rFonts w:asciiTheme="minorEastAsia" w:eastAsiaTheme="minorEastAsia" w:hAnsiTheme="minorEastAsia"/>
          <w:b/>
          <w:sz w:val="28"/>
          <w:szCs w:val="28"/>
        </w:rPr>
      </w:pPr>
    </w:p>
    <w:p w:rsidR="00280BAA" w:rsidRDefault="00280BAA" w:rsidP="00A94E91">
      <w:pPr>
        <w:ind w:firstLineChars="202" w:firstLine="568"/>
        <w:jc w:val="center"/>
        <w:rPr>
          <w:rFonts w:asciiTheme="minorEastAsia" w:eastAsiaTheme="minorEastAsia" w:hAnsiTheme="minorEastAsia"/>
          <w:b/>
          <w:sz w:val="28"/>
          <w:szCs w:val="28"/>
        </w:rPr>
      </w:pPr>
    </w:p>
    <w:p w:rsidR="00280BAA" w:rsidRDefault="00280BAA" w:rsidP="00A94E91">
      <w:pPr>
        <w:ind w:firstLineChars="202" w:firstLine="568"/>
        <w:jc w:val="center"/>
        <w:rPr>
          <w:rFonts w:asciiTheme="minorEastAsia" w:eastAsiaTheme="minorEastAsia" w:hAnsiTheme="minorEastAsia"/>
          <w:b/>
          <w:sz w:val="28"/>
          <w:szCs w:val="28"/>
        </w:rPr>
      </w:pPr>
    </w:p>
    <w:p w:rsidR="00280BAA" w:rsidRPr="00A94E91" w:rsidRDefault="00280BAA" w:rsidP="00A94E91">
      <w:pPr>
        <w:ind w:firstLineChars="202" w:firstLine="568"/>
        <w:jc w:val="center"/>
        <w:rPr>
          <w:rFonts w:asciiTheme="minorEastAsia" w:eastAsiaTheme="minorEastAsia" w:hAnsiTheme="minorEastAsia"/>
          <w:b/>
          <w:sz w:val="28"/>
          <w:szCs w:val="28"/>
        </w:rPr>
      </w:pPr>
    </w:p>
    <w:p w:rsidR="00CD4F90" w:rsidRDefault="00CD4F90" w:rsidP="00CD4F90">
      <w:pPr>
        <w:ind w:firstLineChars="202" w:firstLine="426"/>
        <w:jc w:val="center"/>
        <w:rPr>
          <w:b/>
          <w:szCs w:val="21"/>
        </w:rPr>
      </w:pPr>
      <w:r>
        <w:rPr>
          <w:rFonts w:hint="eastAsia"/>
          <w:b/>
          <w:noProof/>
          <w:szCs w:val="21"/>
        </w:rPr>
        <w:drawing>
          <wp:inline distT="0" distB="0" distL="0" distR="0">
            <wp:extent cx="3987800" cy="946150"/>
            <wp:effectExtent l="19050" t="0" r="0" b="0"/>
            <wp:docPr id="14" name="图片 13" descr="1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1.jpg"/>
                    <pic:cNvPicPr/>
                  </pic:nvPicPr>
                  <pic:blipFill>
                    <a:blip r:embed="rId18"/>
                    <a:srcRect t="34934"/>
                    <a:stretch>
                      <a:fillRect/>
                    </a:stretch>
                  </pic:blipFill>
                  <pic:spPr>
                    <a:xfrm>
                      <a:off x="0" y="0"/>
                      <a:ext cx="3987800" cy="946150"/>
                    </a:xfrm>
                    <a:prstGeom prst="rect">
                      <a:avLst/>
                    </a:prstGeom>
                  </pic:spPr>
                </pic:pic>
              </a:graphicData>
            </a:graphic>
          </wp:inline>
        </w:drawing>
      </w:r>
    </w:p>
    <w:p w:rsidR="00280BAA" w:rsidRDefault="00280BAA" w:rsidP="00CD4F90">
      <w:pPr>
        <w:ind w:firstLineChars="202" w:firstLine="426"/>
        <w:jc w:val="center"/>
        <w:rPr>
          <w:b/>
          <w:szCs w:val="21"/>
        </w:rPr>
      </w:pPr>
    </w:p>
    <w:p w:rsidR="00280BAA" w:rsidRDefault="00280BAA" w:rsidP="00CD4F90">
      <w:pPr>
        <w:ind w:firstLineChars="202" w:firstLine="426"/>
        <w:jc w:val="center"/>
        <w:rPr>
          <w:b/>
          <w:szCs w:val="21"/>
        </w:rPr>
      </w:pPr>
    </w:p>
    <w:p w:rsidR="00CD4F90" w:rsidRDefault="00CD4F90" w:rsidP="00A94E91">
      <w:pPr>
        <w:ind w:firstLineChars="202" w:firstLine="568"/>
        <w:jc w:val="center"/>
        <w:rPr>
          <w:rFonts w:asciiTheme="minorEastAsia" w:eastAsiaTheme="minorEastAsia" w:hAnsiTheme="minorEastAsia"/>
          <w:b/>
          <w:sz w:val="28"/>
          <w:szCs w:val="28"/>
        </w:rPr>
      </w:pPr>
      <w:r w:rsidRPr="00A94E91">
        <w:rPr>
          <w:rFonts w:asciiTheme="minorEastAsia" w:eastAsiaTheme="minorEastAsia" w:hAnsiTheme="minorEastAsia" w:hint="eastAsia"/>
          <w:b/>
          <w:sz w:val="28"/>
          <w:szCs w:val="28"/>
        </w:rPr>
        <w:t>图3 第一实施例橡胶垫圈局部放大图</w:t>
      </w:r>
    </w:p>
    <w:p w:rsidR="00280BAA" w:rsidRPr="00A94E91" w:rsidRDefault="00280BAA" w:rsidP="00A94E91">
      <w:pPr>
        <w:ind w:firstLineChars="202" w:firstLine="568"/>
        <w:jc w:val="center"/>
        <w:rPr>
          <w:rFonts w:asciiTheme="minorEastAsia" w:eastAsiaTheme="minorEastAsia" w:hAnsiTheme="minorEastAsia"/>
          <w:b/>
          <w:sz w:val="28"/>
          <w:szCs w:val="28"/>
        </w:rPr>
      </w:pPr>
    </w:p>
    <w:p w:rsidR="00CD4F90" w:rsidRDefault="00CD4F90" w:rsidP="00CD4F90">
      <w:pPr>
        <w:ind w:firstLineChars="202" w:firstLine="426"/>
        <w:jc w:val="center"/>
        <w:rPr>
          <w:b/>
          <w:szCs w:val="21"/>
        </w:rPr>
      </w:pPr>
      <w:r>
        <w:rPr>
          <w:rFonts w:hint="eastAsia"/>
          <w:b/>
          <w:noProof/>
          <w:szCs w:val="21"/>
        </w:rPr>
        <w:drawing>
          <wp:inline distT="0" distB="0" distL="0" distR="0">
            <wp:extent cx="4128770" cy="3340100"/>
            <wp:effectExtent l="19050" t="0" r="5080" b="0"/>
            <wp:docPr id="15" name="图片 14" descr="1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2.jpg"/>
                    <pic:cNvPicPr/>
                  </pic:nvPicPr>
                  <pic:blipFill>
                    <a:blip r:embed="rId19"/>
                    <a:srcRect t="11448"/>
                    <a:stretch>
                      <a:fillRect/>
                    </a:stretch>
                  </pic:blipFill>
                  <pic:spPr>
                    <a:xfrm>
                      <a:off x="0" y="0"/>
                      <a:ext cx="4128770" cy="3340100"/>
                    </a:xfrm>
                    <a:prstGeom prst="rect">
                      <a:avLst/>
                    </a:prstGeom>
                  </pic:spPr>
                </pic:pic>
              </a:graphicData>
            </a:graphic>
          </wp:inline>
        </w:drawing>
      </w:r>
    </w:p>
    <w:p w:rsidR="00CD4F90" w:rsidRDefault="00CD4F90" w:rsidP="00A94E91">
      <w:pPr>
        <w:ind w:firstLineChars="202" w:firstLine="568"/>
        <w:jc w:val="center"/>
        <w:rPr>
          <w:rFonts w:asciiTheme="minorEastAsia" w:eastAsiaTheme="minorEastAsia" w:hAnsiTheme="minorEastAsia"/>
          <w:b/>
          <w:sz w:val="28"/>
          <w:szCs w:val="28"/>
        </w:rPr>
      </w:pPr>
      <w:r w:rsidRPr="00A94E91">
        <w:rPr>
          <w:rFonts w:asciiTheme="minorEastAsia" w:eastAsiaTheme="minorEastAsia" w:hAnsiTheme="minorEastAsia" w:hint="eastAsia"/>
          <w:b/>
          <w:sz w:val="28"/>
          <w:szCs w:val="28"/>
        </w:rPr>
        <w:t>图4 第二实施例锁紧状态示意图</w:t>
      </w:r>
    </w:p>
    <w:p w:rsidR="00280BAA" w:rsidRDefault="00280BAA" w:rsidP="00A94E91">
      <w:pPr>
        <w:ind w:firstLineChars="202" w:firstLine="568"/>
        <w:jc w:val="center"/>
        <w:rPr>
          <w:rFonts w:asciiTheme="minorEastAsia" w:eastAsiaTheme="minorEastAsia" w:hAnsiTheme="minorEastAsia"/>
          <w:b/>
          <w:sz w:val="28"/>
          <w:szCs w:val="28"/>
        </w:rPr>
      </w:pPr>
    </w:p>
    <w:p w:rsidR="00280BAA" w:rsidRDefault="00280BAA" w:rsidP="00A94E91">
      <w:pPr>
        <w:ind w:firstLineChars="202" w:firstLine="568"/>
        <w:jc w:val="center"/>
        <w:rPr>
          <w:rFonts w:asciiTheme="minorEastAsia" w:eastAsiaTheme="minorEastAsia" w:hAnsiTheme="minorEastAsia"/>
          <w:b/>
          <w:sz w:val="28"/>
          <w:szCs w:val="28"/>
        </w:rPr>
      </w:pPr>
    </w:p>
    <w:p w:rsidR="00280BAA" w:rsidRDefault="00280BAA" w:rsidP="00A94E91">
      <w:pPr>
        <w:ind w:firstLineChars="202" w:firstLine="568"/>
        <w:jc w:val="center"/>
        <w:rPr>
          <w:rFonts w:asciiTheme="minorEastAsia" w:eastAsiaTheme="minorEastAsia" w:hAnsiTheme="minorEastAsia"/>
          <w:b/>
          <w:sz w:val="28"/>
          <w:szCs w:val="28"/>
        </w:rPr>
      </w:pPr>
    </w:p>
    <w:p w:rsidR="00280BAA" w:rsidRDefault="00280BAA" w:rsidP="00A94E91">
      <w:pPr>
        <w:ind w:firstLineChars="202" w:firstLine="568"/>
        <w:jc w:val="center"/>
        <w:rPr>
          <w:rFonts w:asciiTheme="minorEastAsia" w:eastAsiaTheme="minorEastAsia" w:hAnsiTheme="minorEastAsia"/>
          <w:b/>
          <w:sz w:val="28"/>
          <w:szCs w:val="28"/>
        </w:rPr>
      </w:pPr>
    </w:p>
    <w:p w:rsidR="00280BAA" w:rsidRDefault="00280BAA" w:rsidP="00A94E91">
      <w:pPr>
        <w:ind w:firstLineChars="202" w:firstLine="568"/>
        <w:jc w:val="center"/>
        <w:rPr>
          <w:rFonts w:asciiTheme="minorEastAsia" w:eastAsiaTheme="minorEastAsia" w:hAnsiTheme="minorEastAsia"/>
          <w:b/>
          <w:sz w:val="28"/>
          <w:szCs w:val="28"/>
        </w:rPr>
      </w:pPr>
    </w:p>
    <w:p w:rsidR="00280BAA" w:rsidRDefault="00280BAA" w:rsidP="00A94E91">
      <w:pPr>
        <w:ind w:firstLineChars="202" w:firstLine="568"/>
        <w:jc w:val="center"/>
        <w:rPr>
          <w:rFonts w:asciiTheme="minorEastAsia" w:eastAsiaTheme="minorEastAsia" w:hAnsiTheme="minorEastAsia"/>
          <w:b/>
          <w:sz w:val="28"/>
          <w:szCs w:val="28"/>
        </w:rPr>
      </w:pPr>
    </w:p>
    <w:p w:rsidR="00280BAA" w:rsidRPr="00A94E91" w:rsidRDefault="00280BAA" w:rsidP="00A94E91">
      <w:pPr>
        <w:ind w:firstLineChars="202" w:firstLine="568"/>
        <w:jc w:val="center"/>
        <w:rPr>
          <w:rFonts w:asciiTheme="minorEastAsia" w:eastAsiaTheme="minorEastAsia" w:hAnsiTheme="minorEastAsia"/>
          <w:b/>
          <w:sz w:val="28"/>
          <w:szCs w:val="28"/>
        </w:rPr>
      </w:pPr>
    </w:p>
    <w:p w:rsidR="00CD4F90" w:rsidRDefault="007D5AFB" w:rsidP="00CD4F90">
      <w:pPr>
        <w:ind w:firstLineChars="202" w:firstLine="426"/>
        <w:jc w:val="center"/>
        <w:rPr>
          <w:b/>
          <w:szCs w:val="21"/>
        </w:rPr>
      </w:pPr>
      <w:r>
        <w:rPr>
          <w:rFonts w:hint="eastAsia"/>
          <w:b/>
          <w:noProof/>
          <w:szCs w:val="21"/>
        </w:rPr>
        <w:drawing>
          <wp:inline distT="0" distB="0" distL="0" distR="0">
            <wp:extent cx="3740150" cy="1743865"/>
            <wp:effectExtent l="19050" t="0" r="0" b="0"/>
            <wp:docPr id="16" name="图片 15" descr="1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1.jpg"/>
                    <pic:cNvPicPr/>
                  </pic:nvPicPr>
                  <pic:blipFill>
                    <a:blip r:embed="rId20"/>
                    <a:srcRect t="28011"/>
                    <a:stretch>
                      <a:fillRect/>
                    </a:stretch>
                  </pic:blipFill>
                  <pic:spPr>
                    <a:xfrm>
                      <a:off x="0" y="0"/>
                      <a:ext cx="3740150" cy="1743865"/>
                    </a:xfrm>
                    <a:prstGeom prst="rect">
                      <a:avLst/>
                    </a:prstGeom>
                  </pic:spPr>
                </pic:pic>
              </a:graphicData>
            </a:graphic>
          </wp:inline>
        </w:drawing>
      </w:r>
    </w:p>
    <w:p w:rsidR="007D5AFB" w:rsidRDefault="007D5AFB" w:rsidP="00A94E91">
      <w:pPr>
        <w:ind w:firstLineChars="202" w:firstLine="568"/>
        <w:jc w:val="center"/>
        <w:rPr>
          <w:rFonts w:asciiTheme="minorEastAsia" w:eastAsiaTheme="minorEastAsia" w:hAnsiTheme="minorEastAsia"/>
          <w:b/>
          <w:sz w:val="28"/>
          <w:szCs w:val="28"/>
        </w:rPr>
      </w:pPr>
      <w:r w:rsidRPr="00280BAA">
        <w:rPr>
          <w:rFonts w:asciiTheme="minorEastAsia" w:eastAsiaTheme="minorEastAsia" w:hAnsiTheme="minorEastAsia" w:hint="eastAsia"/>
          <w:b/>
          <w:sz w:val="28"/>
          <w:szCs w:val="28"/>
        </w:rPr>
        <w:t>图</w:t>
      </w:r>
      <w:r w:rsidR="00280BAA">
        <w:rPr>
          <w:rFonts w:asciiTheme="minorEastAsia" w:eastAsiaTheme="minorEastAsia" w:hAnsiTheme="minorEastAsia" w:hint="eastAsia"/>
          <w:b/>
          <w:sz w:val="28"/>
          <w:szCs w:val="28"/>
        </w:rPr>
        <w:t>5</w:t>
      </w:r>
      <w:r w:rsidRPr="00280BAA">
        <w:rPr>
          <w:rFonts w:asciiTheme="minorEastAsia" w:eastAsiaTheme="minorEastAsia" w:hAnsiTheme="minorEastAsia" w:hint="eastAsia"/>
          <w:b/>
          <w:sz w:val="28"/>
          <w:szCs w:val="28"/>
        </w:rPr>
        <w:t xml:space="preserve"> 第二实施例打开状态示意图</w:t>
      </w:r>
    </w:p>
    <w:p w:rsidR="00280BAA" w:rsidRDefault="00280BAA" w:rsidP="00A94E91">
      <w:pPr>
        <w:ind w:firstLineChars="202" w:firstLine="568"/>
        <w:jc w:val="center"/>
        <w:rPr>
          <w:rFonts w:asciiTheme="minorEastAsia" w:eastAsiaTheme="minorEastAsia" w:hAnsiTheme="minorEastAsia"/>
          <w:b/>
          <w:sz w:val="28"/>
          <w:szCs w:val="28"/>
        </w:rPr>
      </w:pPr>
    </w:p>
    <w:p w:rsidR="00280BAA" w:rsidRPr="00280BAA" w:rsidRDefault="00280BAA" w:rsidP="00A94E91">
      <w:pPr>
        <w:ind w:firstLineChars="202" w:firstLine="568"/>
        <w:jc w:val="center"/>
        <w:rPr>
          <w:rFonts w:asciiTheme="minorEastAsia" w:eastAsiaTheme="minorEastAsia" w:hAnsiTheme="minorEastAsia"/>
          <w:b/>
          <w:sz w:val="28"/>
          <w:szCs w:val="28"/>
        </w:rPr>
      </w:pPr>
    </w:p>
    <w:p w:rsidR="007D5AFB" w:rsidRDefault="007D5AFB" w:rsidP="00CD4F90">
      <w:pPr>
        <w:ind w:firstLineChars="202" w:firstLine="426"/>
        <w:jc w:val="center"/>
        <w:rPr>
          <w:b/>
          <w:szCs w:val="21"/>
        </w:rPr>
      </w:pPr>
      <w:r>
        <w:rPr>
          <w:rFonts w:hint="eastAsia"/>
          <w:b/>
          <w:noProof/>
          <w:szCs w:val="21"/>
        </w:rPr>
        <w:drawing>
          <wp:inline distT="0" distB="0" distL="0" distR="0">
            <wp:extent cx="4192524" cy="3360420"/>
            <wp:effectExtent l="19050" t="0" r="0" b="0"/>
            <wp:docPr id="17" name="图片 16" descr="1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2.jpg"/>
                    <pic:cNvPicPr/>
                  </pic:nvPicPr>
                  <pic:blipFill>
                    <a:blip r:embed="rId21"/>
                    <a:stretch>
                      <a:fillRect/>
                    </a:stretch>
                  </pic:blipFill>
                  <pic:spPr>
                    <a:xfrm>
                      <a:off x="0" y="0"/>
                      <a:ext cx="4192524" cy="3360420"/>
                    </a:xfrm>
                    <a:prstGeom prst="rect">
                      <a:avLst/>
                    </a:prstGeom>
                  </pic:spPr>
                </pic:pic>
              </a:graphicData>
            </a:graphic>
          </wp:inline>
        </w:drawing>
      </w:r>
    </w:p>
    <w:p w:rsidR="00A43AAA" w:rsidRDefault="007D5AFB" w:rsidP="00C6654D">
      <w:pPr>
        <w:ind w:firstLineChars="202" w:firstLine="568"/>
        <w:jc w:val="center"/>
        <w:rPr>
          <w:b/>
          <w:szCs w:val="21"/>
        </w:rPr>
      </w:pPr>
      <w:r w:rsidRPr="00280BAA">
        <w:rPr>
          <w:rFonts w:asciiTheme="minorEastAsia" w:eastAsiaTheme="minorEastAsia" w:hAnsiTheme="minorEastAsia" w:hint="eastAsia"/>
          <w:b/>
          <w:sz w:val="28"/>
          <w:szCs w:val="28"/>
        </w:rPr>
        <w:t>图6 第三实施例示意图</w:t>
      </w:r>
    </w:p>
    <w:sectPr w:rsidR="00A43AAA" w:rsidSect="00F05DAE">
      <w:footerReference w:type="default" r:id="rId2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67CA" w:rsidRDefault="002867CA" w:rsidP="001114B7">
      <w:r>
        <w:separator/>
      </w:r>
    </w:p>
  </w:endnote>
  <w:endnote w:type="continuationSeparator" w:id="0">
    <w:p w:rsidR="002867CA" w:rsidRDefault="002867CA" w:rsidP="00111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352"/>
      <w:docPartObj>
        <w:docPartGallery w:val="Page Numbers (Bottom of Page)"/>
        <w:docPartUnique/>
      </w:docPartObj>
    </w:sdtPr>
    <w:sdtEndPr/>
    <w:sdtContent>
      <w:p w:rsidR="00CE41E4" w:rsidRDefault="00CE41E4">
        <w:pPr>
          <w:pStyle w:val="a4"/>
          <w:jc w:val="center"/>
        </w:pPr>
        <w:r>
          <w:fldChar w:fldCharType="begin"/>
        </w:r>
        <w:r>
          <w:instrText xml:space="preserve"> PAGE   \* MERGEFORMAT </w:instrText>
        </w:r>
        <w:r>
          <w:fldChar w:fldCharType="separate"/>
        </w:r>
        <w:r w:rsidR="00AA0BBF" w:rsidRPr="00AA0BBF">
          <w:rPr>
            <w:noProof/>
            <w:lang w:val="zh-CN"/>
          </w:rPr>
          <w:t>3</w:t>
        </w:r>
        <w:r>
          <w:rPr>
            <w:noProof/>
            <w:lang w:val="zh-CN"/>
          </w:rPr>
          <w:fldChar w:fldCharType="end"/>
        </w:r>
      </w:p>
    </w:sdtContent>
  </w:sdt>
  <w:p w:rsidR="00CE41E4" w:rsidRDefault="00CE41E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67CA" w:rsidRDefault="002867CA" w:rsidP="001114B7">
      <w:r>
        <w:separator/>
      </w:r>
    </w:p>
  </w:footnote>
  <w:footnote w:type="continuationSeparator" w:id="0">
    <w:p w:rsidR="002867CA" w:rsidRDefault="002867CA" w:rsidP="001114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E212F6"/>
    <w:multiLevelType w:val="hybridMultilevel"/>
    <w:tmpl w:val="40BCF35A"/>
    <w:lvl w:ilvl="0" w:tplc="64BCDBB4">
      <w:start w:val="1"/>
      <w:numFmt w:val="decimal"/>
      <w:lvlText w:val="（%1）"/>
      <w:lvlJc w:val="left"/>
      <w:pPr>
        <w:ind w:left="1144" w:hanging="7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
    <w:nsid w:val="16BE1C84"/>
    <w:multiLevelType w:val="hybridMultilevel"/>
    <w:tmpl w:val="81CA8912"/>
    <w:lvl w:ilvl="0" w:tplc="AECC60D0">
      <w:start w:val="1"/>
      <w:numFmt w:val="decimal"/>
      <w:lvlText w:val="（%1）"/>
      <w:lvlJc w:val="left"/>
      <w:pPr>
        <w:ind w:left="1358" w:hanging="936"/>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
    <w:nsid w:val="372B211D"/>
    <w:multiLevelType w:val="hybridMultilevel"/>
    <w:tmpl w:val="62BC3E4C"/>
    <w:lvl w:ilvl="0" w:tplc="70247C70">
      <w:start w:val="1"/>
      <w:numFmt w:val="decimal"/>
      <w:lvlText w:val="（%1）"/>
      <w:lvlJc w:val="left"/>
      <w:pPr>
        <w:ind w:left="1348" w:hanging="924"/>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3">
    <w:nsid w:val="575FBFD7"/>
    <w:multiLevelType w:val="singleLevel"/>
    <w:tmpl w:val="575FBFD7"/>
    <w:lvl w:ilvl="0">
      <w:start w:val="1"/>
      <w:numFmt w:val="chineseCounting"/>
      <w:suff w:val="nothing"/>
      <w:lvlText w:val="%1、"/>
      <w:lvlJc w:val="left"/>
    </w:lvl>
  </w:abstractNum>
  <w:abstractNum w:abstractNumId="4">
    <w:nsid w:val="575FC143"/>
    <w:multiLevelType w:val="singleLevel"/>
    <w:tmpl w:val="575FC143"/>
    <w:lvl w:ilvl="0">
      <w:start w:val="1"/>
      <w:numFmt w:val="decimal"/>
      <w:suff w:val="nothing"/>
      <w:lvlText w:val="%1、"/>
      <w:lvlJc w:val="left"/>
    </w:lvl>
  </w:abstractNum>
  <w:abstractNum w:abstractNumId="5">
    <w:nsid w:val="575FC97D"/>
    <w:multiLevelType w:val="singleLevel"/>
    <w:tmpl w:val="575FC97D"/>
    <w:lvl w:ilvl="0">
      <w:start w:val="3"/>
      <w:numFmt w:val="chineseCounting"/>
      <w:suff w:val="nothing"/>
      <w:lvlText w:val="%1、"/>
      <w:lvlJc w:val="left"/>
    </w:lvl>
  </w:abstractNum>
  <w:abstractNum w:abstractNumId="6">
    <w:nsid w:val="575FD093"/>
    <w:multiLevelType w:val="singleLevel"/>
    <w:tmpl w:val="575FD093"/>
    <w:lvl w:ilvl="0">
      <w:start w:val="1"/>
      <w:numFmt w:val="decimal"/>
      <w:suff w:val="nothing"/>
      <w:lvlText w:val="%1、"/>
      <w:lvlJc w:val="left"/>
    </w:lvl>
  </w:abstractNum>
  <w:abstractNum w:abstractNumId="7">
    <w:nsid w:val="5760B51F"/>
    <w:multiLevelType w:val="singleLevel"/>
    <w:tmpl w:val="5760B51F"/>
    <w:lvl w:ilvl="0">
      <w:start w:val="1"/>
      <w:numFmt w:val="decimal"/>
      <w:suff w:val="nothing"/>
      <w:lvlText w:val="%1、"/>
      <w:lvlJc w:val="left"/>
    </w:lvl>
  </w:abstractNum>
  <w:abstractNum w:abstractNumId="8">
    <w:nsid w:val="5760BA41"/>
    <w:multiLevelType w:val="singleLevel"/>
    <w:tmpl w:val="5760BA41"/>
    <w:lvl w:ilvl="0">
      <w:start w:val="1"/>
      <w:numFmt w:val="decimal"/>
      <w:suff w:val="nothing"/>
      <w:lvlText w:val="%1、"/>
      <w:lvlJc w:val="left"/>
    </w:lvl>
  </w:abstractNum>
  <w:abstractNum w:abstractNumId="9">
    <w:nsid w:val="5BAD445B"/>
    <w:multiLevelType w:val="hybridMultilevel"/>
    <w:tmpl w:val="8056E406"/>
    <w:lvl w:ilvl="0" w:tplc="61D0C628">
      <w:start w:val="1"/>
      <w:numFmt w:val="japaneseCounting"/>
      <w:lvlText w:val="（%1）"/>
      <w:lvlJc w:val="left"/>
      <w:pPr>
        <w:ind w:left="1144" w:hanging="7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0">
    <w:nsid w:val="63A33F15"/>
    <w:multiLevelType w:val="hybridMultilevel"/>
    <w:tmpl w:val="B8981C90"/>
    <w:lvl w:ilvl="0" w:tplc="ED3001E2">
      <w:start w:val="1"/>
      <w:numFmt w:val="decimal"/>
      <w:lvlText w:val="（%1）"/>
      <w:lvlJc w:val="left"/>
      <w:pPr>
        <w:ind w:left="1144" w:hanging="7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1">
    <w:nsid w:val="731406C3"/>
    <w:multiLevelType w:val="hybridMultilevel"/>
    <w:tmpl w:val="8056E406"/>
    <w:lvl w:ilvl="0" w:tplc="61D0C628">
      <w:start w:val="1"/>
      <w:numFmt w:val="japaneseCounting"/>
      <w:lvlText w:val="（%1）"/>
      <w:lvlJc w:val="left"/>
      <w:pPr>
        <w:ind w:left="1144" w:hanging="7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num w:numId="1">
    <w:abstractNumId w:val="0"/>
  </w:num>
  <w:num w:numId="2">
    <w:abstractNumId w:val="10"/>
  </w:num>
  <w:num w:numId="3">
    <w:abstractNumId w:val="2"/>
  </w:num>
  <w:num w:numId="4">
    <w:abstractNumId w:val="11"/>
  </w:num>
  <w:num w:numId="5">
    <w:abstractNumId w:val="3"/>
  </w:num>
  <w:num w:numId="6">
    <w:abstractNumId w:val="4"/>
  </w:num>
  <w:num w:numId="7">
    <w:abstractNumId w:val="5"/>
  </w:num>
  <w:num w:numId="8">
    <w:abstractNumId w:val="6"/>
  </w:num>
  <w:num w:numId="9">
    <w:abstractNumId w:val="7"/>
  </w:num>
  <w:num w:numId="10">
    <w:abstractNumId w:val="8"/>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CCB"/>
    <w:rsid w:val="00077D6A"/>
    <w:rsid w:val="001114B7"/>
    <w:rsid w:val="00122823"/>
    <w:rsid w:val="00155371"/>
    <w:rsid w:val="001F53EB"/>
    <w:rsid w:val="00254E89"/>
    <w:rsid w:val="00280BAA"/>
    <w:rsid w:val="002867CA"/>
    <w:rsid w:val="003D3CCB"/>
    <w:rsid w:val="00442E98"/>
    <w:rsid w:val="00450DDA"/>
    <w:rsid w:val="004511FB"/>
    <w:rsid w:val="00456B9D"/>
    <w:rsid w:val="004A693A"/>
    <w:rsid w:val="006711F8"/>
    <w:rsid w:val="007D5AFB"/>
    <w:rsid w:val="008029F4"/>
    <w:rsid w:val="00841E89"/>
    <w:rsid w:val="00847294"/>
    <w:rsid w:val="00864149"/>
    <w:rsid w:val="00993D82"/>
    <w:rsid w:val="00A43AAA"/>
    <w:rsid w:val="00A66365"/>
    <w:rsid w:val="00A94E91"/>
    <w:rsid w:val="00AA0BBF"/>
    <w:rsid w:val="00B01136"/>
    <w:rsid w:val="00B75EDC"/>
    <w:rsid w:val="00BC5CAE"/>
    <w:rsid w:val="00C51D43"/>
    <w:rsid w:val="00C53A7E"/>
    <w:rsid w:val="00C6654D"/>
    <w:rsid w:val="00C67C1B"/>
    <w:rsid w:val="00CB7439"/>
    <w:rsid w:val="00CD4F90"/>
    <w:rsid w:val="00CE41E4"/>
    <w:rsid w:val="00D03B6F"/>
    <w:rsid w:val="00D05377"/>
    <w:rsid w:val="00D72C6A"/>
    <w:rsid w:val="00D75F2C"/>
    <w:rsid w:val="00DA1981"/>
    <w:rsid w:val="00DB2507"/>
    <w:rsid w:val="00F05DAE"/>
    <w:rsid w:val="00FE4A6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476FE0-3098-4B68-820A-80DE4964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3CC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114B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114B7"/>
    <w:rPr>
      <w:rFonts w:ascii="Times New Roman" w:eastAsia="宋体" w:hAnsi="Times New Roman" w:cs="Times New Roman"/>
      <w:sz w:val="18"/>
      <w:szCs w:val="18"/>
    </w:rPr>
  </w:style>
  <w:style w:type="paragraph" w:styleId="a4">
    <w:name w:val="footer"/>
    <w:basedOn w:val="a"/>
    <w:link w:val="Char0"/>
    <w:uiPriority w:val="99"/>
    <w:unhideWhenUsed/>
    <w:rsid w:val="001114B7"/>
    <w:pPr>
      <w:tabs>
        <w:tab w:val="center" w:pos="4153"/>
        <w:tab w:val="right" w:pos="8306"/>
      </w:tabs>
      <w:snapToGrid w:val="0"/>
      <w:jc w:val="left"/>
    </w:pPr>
    <w:rPr>
      <w:sz w:val="18"/>
      <w:szCs w:val="18"/>
    </w:rPr>
  </w:style>
  <w:style w:type="character" w:customStyle="1" w:styleId="Char0">
    <w:name w:val="页脚 Char"/>
    <w:basedOn w:val="a0"/>
    <w:link w:val="a4"/>
    <w:uiPriority w:val="99"/>
    <w:rsid w:val="001114B7"/>
    <w:rPr>
      <w:rFonts w:ascii="Times New Roman" w:eastAsia="宋体" w:hAnsi="Times New Roman" w:cs="Times New Roman"/>
      <w:sz w:val="18"/>
      <w:szCs w:val="18"/>
    </w:rPr>
  </w:style>
  <w:style w:type="paragraph" w:styleId="a5">
    <w:name w:val="No Spacing"/>
    <w:link w:val="Char1"/>
    <w:uiPriority w:val="1"/>
    <w:qFormat/>
    <w:rsid w:val="001114B7"/>
    <w:rPr>
      <w:kern w:val="0"/>
      <w:sz w:val="22"/>
    </w:rPr>
  </w:style>
  <w:style w:type="character" w:customStyle="1" w:styleId="Char1">
    <w:name w:val="无间隔 Char"/>
    <w:basedOn w:val="a0"/>
    <w:link w:val="a5"/>
    <w:uiPriority w:val="1"/>
    <w:rsid w:val="001114B7"/>
    <w:rPr>
      <w:kern w:val="0"/>
      <w:sz w:val="22"/>
    </w:rPr>
  </w:style>
  <w:style w:type="paragraph" w:styleId="a6">
    <w:name w:val="Balloon Text"/>
    <w:basedOn w:val="a"/>
    <w:link w:val="Char2"/>
    <w:uiPriority w:val="99"/>
    <w:semiHidden/>
    <w:unhideWhenUsed/>
    <w:rsid w:val="001114B7"/>
    <w:rPr>
      <w:sz w:val="18"/>
      <w:szCs w:val="18"/>
    </w:rPr>
  </w:style>
  <w:style w:type="character" w:customStyle="1" w:styleId="Char2">
    <w:name w:val="批注框文本 Char"/>
    <w:basedOn w:val="a0"/>
    <w:link w:val="a6"/>
    <w:uiPriority w:val="99"/>
    <w:semiHidden/>
    <w:rsid w:val="001114B7"/>
    <w:rPr>
      <w:rFonts w:ascii="Times New Roman" w:eastAsia="宋体" w:hAnsi="Times New Roman" w:cs="Times New Roman"/>
      <w:sz w:val="18"/>
      <w:szCs w:val="18"/>
    </w:rPr>
  </w:style>
  <w:style w:type="paragraph" w:styleId="a7">
    <w:name w:val="List Paragraph"/>
    <w:basedOn w:val="a"/>
    <w:uiPriority w:val="34"/>
    <w:qFormat/>
    <w:rsid w:val="00A43AAA"/>
    <w:pPr>
      <w:ind w:firstLineChars="200" w:firstLine="420"/>
    </w:pPr>
  </w:style>
  <w:style w:type="table" w:styleId="a8">
    <w:name w:val="Table Grid"/>
    <w:basedOn w:val="a1"/>
    <w:rsid w:val="00A43AA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901</Words>
  <Characters>5142</Characters>
  <Application>Microsoft Office Word</Application>
  <DocSecurity>0</DocSecurity>
  <Lines>42</Lines>
  <Paragraphs>12</Paragraphs>
  <ScaleCrop>false</ScaleCrop>
  <Company>Microsoft</Company>
  <LinksUpToDate>false</LinksUpToDate>
  <CharactersWithSpaces>6031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long han</cp:lastModifiedBy>
  <cp:revision>5</cp:revision>
  <cp:lastPrinted>2016-08-08T03:57:00Z</cp:lastPrinted>
  <dcterms:created xsi:type="dcterms:W3CDTF">2019-05-01T07:00:00Z</dcterms:created>
  <dcterms:modified xsi:type="dcterms:W3CDTF">2019-08-25T05:52:00Z</dcterms:modified>
</cp:coreProperties>
</file>