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EEC" w:rsidRDefault="00437EEC" w:rsidP="007C0FFC">
      <w:pPr>
        <w:jc w:val="center"/>
        <w:rPr>
          <w:sz w:val="52"/>
          <w:szCs w:val="52"/>
        </w:rPr>
      </w:pPr>
    </w:p>
    <w:p w:rsidR="00437EEC" w:rsidRDefault="00437EEC" w:rsidP="007C0FFC">
      <w:pPr>
        <w:jc w:val="center"/>
        <w:rPr>
          <w:sz w:val="52"/>
          <w:szCs w:val="52"/>
        </w:rPr>
      </w:pPr>
    </w:p>
    <w:p w:rsidR="00437EEC" w:rsidRDefault="00437EEC" w:rsidP="007C0FFC">
      <w:pPr>
        <w:jc w:val="center"/>
        <w:rPr>
          <w:sz w:val="52"/>
          <w:szCs w:val="52"/>
        </w:rPr>
      </w:pPr>
    </w:p>
    <w:p w:rsidR="00437EEC" w:rsidRDefault="00437EEC" w:rsidP="007C0FFC">
      <w:pPr>
        <w:jc w:val="center"/>
        <w:rPr>
          <w:sz w:val="52"/>
          <w:szCs w:val="52"/>
        </w:rPr>
      </w:pPr>
    </w:p>
    <w:p w:rsidR="00437EEC" w:rsidRDefault="00437EEC" w:rsidP="007C0FFC">
      <w:pPr>
        <w:jc w:val="center"/>
        <w:rPr>
          <w:sz w:val="52"/>
          <w:szCs w:val="52"/>
        </w:rPr>
      </w:pPr>
    </w:p>
    <w:p w:rsidR="00437EEC" w:rsidRDefault="00437EEC" w:rsidP="007C0FFC">
      <w:pPr>
        <w:jc w:val="center"/>
        <w:rPr>
          <w:sz w:val="52"/>
          <w:szCs w:val="52"/>
        </w:rPr>
      </w:pPr>
    </w:p>
    <w:p w:rsidR="007C0FFC" w:rsidRPr="001A3434" w:rsidRDefault="007C0FFC" w:rsidP="007C0FFC">
      <w:pPr>
        <w:jc w:val="center"/>
        <w:rPr>
          <w:sz w:val="52"/>
          <w:szCs w:val="52"/>
        </w:rPr>
      </w:pPr>
      <w:r w:rsidRPr="001A3434">
        <w:rPr>
          <w:sz w:val="52"/>
          <w:szCs w:val="52"/>
        </w:rPr>
        <w:t>201</w:t>
      </w:r>
      <w:r>
        <w:rPr>
          <w:rFonts w:hint="eastAsia"/>
          <w:sz w:val="52"/>
          <w:szCs w:val="52"/>
        </w:rPr>
        <w:t>3</w:t>
      </w:r>
      <w:r w:rsidRPr="001A3434">
        <w:rPr>
          <w:rFonts w:hint="eastAsia"/>
          <w:sz w:val="52"/>
          <w:szCs w:val="52"/>
        </w:rPr>
        <w:t>年</w:t>
      </w:r>
      <w:r w:rsidRPr="001A3434">
        <w:rPr>
          <w:sz w:val="52"/>
          <w:szCs w:val="52"/>
        </w:rPr>
        <w:t>全国专利代理人资格考试</w:t>
      </w:r>
    </w:p>
    <w:p w:rsidR="00437EEC" w:rsidRDefault="007C0FFC" w:rsidP="007C0FFC">
      <w:pPr>
        <w:ind w:firstLineChars="202" w:firstLine="1050"/>
        <w:jc w:val="center"/>
        <w:rPr>
          <w:sz w:val="52"/>
          <w:szCs w:val="52"/>
        </w:rPr>
      </w:pPr>
      <w:r w:rsidRPr="001A3434">
        <w:rPr>
          <w:rFonts w:hint="eastAsia"/>
          <w:sz w:val="52"/>
          <w:szCs w:val="52"/>
        </w:rPr>
        <w:t>专利代理实务</w:t>
      </w:r>
      <w:r w:rsidRPr="001A3434">
        <w:rPr>
          <w:sz w:val="52"/>
          <w:szCs w:val="52"/>
        </w:rPr>
        <w:t>试题</w:t>
      </w:r>
    </w:p>
    <w:p w:rsidR="00437EEC" w:rsidRDefault="00437EEC">
      <w:pPr>
        <w:rPr>
          <w:sz w:val="52"/>
          <w:szCs w:val="52"/>
        </w:rPr>
      </w:pPr>
      <w:r>
        <w:rPr>
          <w:sz w:val="52"/>
          <w:szCs w:val="52"/>
        </w:rPr>
        <w:br w:type="page"/>
      </w:r>
    </w:p>
    <w:p w:rsidR="007C0FFC" w:rsidRDefault="007C0FFC" w:rsidP="007C0FFC">
      <w:pPr>
        <w:spacing w:line="300" w:lineRule="exact"/>
        <w:rPr>
          <w:b/>
          <w:sz w:val="21"/>
          <w:szCs w:val="21"/>
        </w:rPr>
      </w:pPr>
      <w:r>
        <w:rPr>
          <w:rFonts w:hint="eastAsia"/>
          <w:b/>
          <w:sz w:val="21"/>
          <w:szCs w:val="21"/>
        </w:rPr>
        <w:lastRenderedPageBreak/>
        <w:t xml:space="preserve">    答题须知</w:t>
      </w:r>
    </w:p>
    <w:p w:rsidR="007C0FFC" w:rsidRDefault="007C0FFC" w:rsidP="007C0FFC">
      <w:pPr>
        <w:spacing w:line="300" w:lineRule="exact"/>
        <w:ind w:firstLineChars="202" w:firstLine="424"/>
        <w:rPr>
          <w:sz w:val="21"/>
          <w:szCs w:val="21"/>
        </w:rPr>
      </w:pPr>
      <w:r>
        <w:rPr>
          <w:rFonts w:hint="eastAsia"/>
          <w:sz w:val="21"/>
          <w:szCs w:val="21"/>
        </w:rPr>
        <w:t>1．本专利代理实务试题总分150分。</w:t>
      </w:r>
    </w:p>
    <w:p w:rsidR="007C0FFC" w:rsidRDefault="007C0FFC" w:rsidP="007C0FFC">
      <w:pPr>
        <w:spacing w:line="300" w:lineRule="exact"/>
        <w:ind w:firstLineChars="202" w:firstLine="424"/>
        <w:rPr>
          <w:sz w:val="21"/>
          <w:szCs w:val="21"/>
        </w:rPr>
      </w:pPr>
      <w:r>
        <w:rPr>
          <w:rFonts w:hint="eastAsia"/>
          <w:sz w:val="21"/>
          <w:szCs w:val="21"/>
        </w:rPr>
        <w:t>2．所有试题的正确答案均以现行、有效的法律和法规为准。</w:t>
      </w:r>
    </w:p>
    <w:p w:rsidR="007C0FFC" w:rsidRDefault="007C0FFC" w:rsidP="007C0FFC">
      <w:pPr>
        <w:spacing w:line="300" w:lineRule="exact"/>
        <w:ind w:firstLineChars="202" w:firstLine="424"/>
        <w:rPr>
          <w:sz w:val="21"/>
          <w:szCs w:val="21"/>
        </w:rPr>
      </w:pPr>
      <w:r>
        <w:rPr>
          <w:rFonts w:hint="eastAsia"/>
          <w:sz w:val="21"/>
          <w:szCs w:val="21"/>
        </w:rPr>
        <w:t>3．作为考试，考生在完成题目时应当接受并仅限于本试卷所提供的事实，并且无需考虑素材的真实性、有效性问题。</w:t>
      </w:r>
    </w:p>
    <w:p w:rsidR="007C0FFC" w:rsidRDefault="007C0FFC" w:rsidP="007C0FFC">
      <w:pPr>
        <w:spacing w:line="300" w:lineRule="exact"/>
        <w:ind w:firstLineChars="202" w:firstLine="424"/>
        <w:rPr>
          <w:sz w:val="21"/>
          <w:szCs w:val="21"/>
        </w:rPr>
      </w:pPr>
      <w:r>
        <w:rPr>
          <w:rFonts w:hint="eastAsia"/>
          <w:sz w:val="21"/>
          <w:szCs w:val="21"/>
        </w:rPr>
        <w:t>4．考生应当将各题答案按顺序清楚地答写在正式答题卡相对应的答题区域内：</w:t>
      </w:r>
    </w:p>
    <w:p w:rsidR="007C0FFC" w:rsidRDefault="007C0FFC" w:rsidP="007C0FFC">
      <w:pPr>
        <w:spacing w:line="300" w:lineRule="exact"/>
        <w:ind w:firstLineChars="202" w:firstLine="424"/>
        <w:rPr>
          <w:sz w:val="21"/>
          <w:szCs w:val="21"/>
        </w:rPr>
      </w:pPr>
      <w:r>
        <w:rPr>
          <w:rFonts w:hint="eastAsia"/>
          <w:sz w:val="21"/>
          <w:szCs w:val="21"/>
        </w:rPr>
        <w:t>第一题的答案按顺序清楚地答写在答题卡第1－3页上；</w:t>
      </w:r>
    </w:p>
    <w:p w:rsidR="007C0FFC" w:rsidRDefault="007C0FFC" w:rsidP="007C0FFC">
      <w:pPr>
        <w:spacing w:line="300" w:lineRule="exact"/>
        <w:ind w:firstLineChars="202" w:firstLine="424"/>
        <w:rPr>
          <w:sz w:val="21"/>
          <w:szCs w:val="21"/>
        </w:rPr>
      </w:pPr>
      <w:r>
        <w:rPr>
          <w:rFonts w:hint="eastAsia"/>
          <w:sz w:val="21"/>
          <w:szCs w:val="21"/>
        </w:rPr>
        <w:t>第二题的答案按顺序清楚地答写在答题卡第4－5页上；</w:t>
      </w:r>
    </w:p>
    <w:p w:rsidR="007C0FFC" w:rsidRDefault="007C0FFC" w:rsidP="007C0FFC">
      <w:pPr>
        <w:spacing w:line="300" w:lineRule="exact"/>
        <w:ind w:firstLineChars="202" w:firstLine="424"/>
        <w:rPr>
          <w:sz w:val="21"/>
          <w:szCs w:val="21"/>
        </w:rPr>
      </w:pPr>
      <w:r>
        <w:rPr>
          <w:rFonts w:hint="eastAsia"/>
          <w:sz w:val="21"/>
          <w:szCs w:val="21"/>
        </w:rPr>
        <w:t>第三题的答案按顺序清楚地答写在答题卡第6－7页上；</w:t>
      </w:r>
    </w:p>
    <w:p w:rsidR="007C0FFC" w:rsidRDefault="007C0FFC" w:rsidP="007C0FFC">
      <w:pPr>
        <w:spacing w:line="300" w:lineRule="exact"/>
        <w:ind w:firstLineChars="202" w:firstLine="424"/>
        <w:rPr>
          <w:sz w:val="21"/>
          <w:szCs w:val="21"/>
        </w:rPr>
      </w:pPr>
      <w:r>
        <w:rPr>
          <w:rFonts w:hint="eastAsia"/>
          <w:sz w:val="21"/>
          <w:szCs w:val="21"/>
        </w:rPr>
        <w:t>第四题的答案按顺序清楚地答写在答题卡第8页上。</w:t>
      </w:r>
    </w:p>
    <w:p w:rsidR="007C0FFC" w:rsidRDefault="007C0FFC" w:rsidP="007C0FFC">
      <w:pPr>
        <w:spacing w:line="300" w:lineRule="exact"/>
        <w:ind w:firstLineChars="202" w:firstLine="424"/>
        <w:rPr>
          <w:sz w:val="21"/>
          <w:szCs w:val="21"/>
        </w:rPr>
      </w:pPr>
      <w:r>
        <w:rPr>
          <w:rFonts w:hint="eastAsia"/>
          <w:sz w:val="21"/>
          <w:szCs w:val="21"/>
        </w:rPr>
        <w:t>考生将答案写在试卷上、草稿纸上或者未按上述要求写在答题</w:t>
      </w:r>
      <w:proofErr w:type="gramStart"/>
      <w:r>
        <w:rPr>
          <w:rFonts w:hint="eastAsia"/>
          <w:sz w:val="21"/>
          <w:szCs w:val="21"/>
        </w:rPr>
        <w:t>卡相应</w:t>
      </w:r>
      <w:proofErr w:type="gramEnd"/>
      <w:r>
        <w:rPr>
          <w:rFonts w:hint="eastAsia"/>
          <w:sz w:val="21"/>
          <w:szCs w:val="21"/>
        </w:rPr>
        <w:t>区域内的，不予计分。</w:t>
      </w:r>
    </w:p>
    <w:p w:rsidR="007C0FFC" w:rsidRDefault="007C0FFC" w:rsidP="007C0FFC">
      <w:pPr>
        <w:spacing w:line="300" w:lineRule="exact"/>
        <w:ind w:firstLineChars="202" w:firstLine="424"/>
        <w:rPr>
          <w:sz w:val="21"/>
          <w:szCs w:val="21"/>
        </w:rPr>
      </w:pPr>
      <w:r>
        <w:rPr>
          <w:rFonts w:hint="eastAsia"/>
          <w:sz w:val="21"/>
          <w:szCs w:val="21"/>
        </w:rPr>
        <w:t>5．为方便答题，考试时，考生可将试卷第15～19页的草稿纸沿虚线撕下来使用；考试结束时，草稿纸需随试卷、答题卡一同由监考老师收回，请勿带出考场，否则一律给予零分。</w:t>
      </w:r>
    </w:p>
    <w:p w:rsidR="007C0FFC" w:rsidRDefault="007C0FFC" w:rsidP="007C0FFC">
      <w:pPr>
        <w:spacing w:line="300" w:lineRule="exact"/>
        <w:ind w:firstLineChars="202" w:firstLine="424"/>
        <w:rPr>
          <w:sz w:val="21"/>
          <w:szCs w:val="21"/>
        </w:rPr>
      </w:pPr>
      <w:r>
        <w:rPr>
          <w:rFonts w:hint="eastAsia"/>
          <w:sz w:val="21"/>
          <w:szCs w:val="21"/>
        </w:rPr>
        <w:t>6．每个考生配有两张答题卡，不予增补，请认真思考后作答。</w:t>
      </w:r>
    </w:p>
    <w:p w:rsidR="007C0FFC" w:rsidRDefault="007C0FFC" w:rsidP="007C0FFC">
      <w:pPr>
        <w:spacing w:line="300" w:lineRule="exact"/>
        <w:ind w:firstLineChars="202" w:firstLine="424"/>
        <w:rPr>
          <w:sz w:val="21"/>
          <w:szCs w:val="21"/>
        </w:rPr>
      </w:pPr>
      <w:r>
        <w:rPr>
          <w:rFonts w:hint="eastAsia"/>
          <w:sz w:val="21"/>
          <w:szCs w:val="21"/>
        </w:rPr>
        <w:t>祝</w:t>
      </w:r>
      <w:proofErr w:type="gramStart"/>
      <w:r>
        <w:rPr>
          <w:rFonts w:hint="eastAsia"/>
          <w:sz w:val="21"/>
          <w:szCs w:val="21"/>
        </w:rPr>
        <w:t>您取得</w:t>
      </w:r>
      <w:proofErr w:type="gramEnd"/>
      <w:r>
        <w:rPr>
          <w:rFonts w:hint="eastAsia"/>
          <w:sz w:val="21"/>
          <w:szCs w:val="21"/>
        </w:rPr>
        <w:t>理想的考试成绩！</w:t>
      </w:r>
    </w:p>
    <w:p w:rsidR="007C0FFC" w:rsidRDefault="007C0FFC" w:rsidP="007C0FFC">
      <w:pPr>
        <w:spacing w:line="300" w:lineRule="exact"/>
        <w:ind w:firstLineChars="202" w:firstLine="424"/>
        <w:rPr>
          <w:sz w:val="21"/>
          <w:szCs w:val="21"/>
        </w:rPr>
      </w:pPr>
    </w:p>
    <w:p w:rsidR="007C0FFC" w:rsidRDefault="007C0FFC" w:rsidP="007C0FFC">
      <w:pPr>
        <w:spacing w:line="300" w:lineRule="exact"/>
        <w:ind w:firstLineChars="202" w:firstLine="426"/>
        <w:rPr>
          <w:b/>
          <w:sz w:val="21"/>
          <w:szCs w:val="21"/>
        </w:rPr>
      </w:pPr>
      <w:r>
        <w:rPr>
          <w:rFonts w:hint="eastAsia"/>
          <w:b/>
          <w:sz w:val="21"/>
          <w:szCs w:val="21"/>
        </w:rPr>
        <w:t>试题说明</w:t>
      </w:r>
    </w:p>
    <w:p w:rsidR="007C0FFC" w:rsidRDefault="007C0FFC" w:rsidP="007C0FFC">
      <w:pPr>
        <w:spacing w:line="300" w:lineRule="exact"/>
        <w:ind w:firstLineChars="202" w:firstLine="424"/>
        <w:rPr>
          <w:sz w:val="21"/>
          <w:szCs w:val="21"/>
        </w:rPr>
      </w:pPr>
      <w:r>
        <w:rPr>
          <w:rFonts w:hint="eastAsia"/>
          <w:sz w:val="21"/>
          <w:szCs w:val="21"/>
        </w:rPr>
        <w:t>客户A公司向你所在的专利代理机构提供了技术交底材料1份、3份对比文件（附件1至附件3）以及公司技术人员撰写的权利要求书1份（附件4）。现委托你所在的专利代理机构为其提供咨询意见并具体办理专利申请事务。</w:t>
      </w:r>
    </w:p>
    <w:p w:rsidR="007C0FFC" w:rsidRDefault="007C0FFC" w:rsidP="007C0FFC">
      <w:pPr>
        <w:spacing w:line="300" w:lineRule="exact"/>
        <w:ind w:firstLineChars="202" w:firstLine="424"/>
        <w:rPr>
          <w:sz w:val="21"/>
          <w:szCs w:val="21"/>
        </w:rPr>
      </w:pPr>
      <w:r>
        <w:rPr>
          <w:rFonts w:hint="eastAsia"/>
          <w:sz w:val="21"/>
          <w:szCs w:val="21"/>
        </w:rPr>
        <w:t>第一题：请你撰写提交给客户的咨询意见，逐一解释其自行撰写的权利要求书是否符合专利法及其实施细则的规定并说明理由。</w:t>
      </w:r>
    </w:p>
    <w:p w:rsidR="007C0FFC" w:rsidRDefault="007C0FFC" w:rsidP="007C0FFC">
      <w:pPr>
        <w:spacing w:line="300" w:lineRule="exact"/>
        <w:ind w:firstLineChars="202" w:firstLine="424"/>
        <w:rPr>
          <w:sz w:val="21"/>
          <w:szCs w:val="21"/>
        </w:rPr>
      </w:pPr>
      <w:r>
        <w:rPr>
          <w:rFonts w:hint="eastAsia"/>
          <w:sz w:val="21"/>
          <w:szCs w:val="21"/>
        </w:rPr>
        <w:t>第二题：请你综合考虑附件1至附件3所反映的现有技术，为客户撰写发明专利申请的权利要求书。</w:t>
      </w:r>
    </w:p>
    <w:p w:rsidR="007C0FFC" w:rsidRDefault="007C0FFC" w:rsidP="007C0FFC">
      <w:pPr>
        <w:spacing w:line="300" w:lineRule="exact"/>
        <w:ind w:firstLineChars="202" w:firstLine="424"/>
        <w:rPr>
          <w:sz w:val="21"/>
          <w:szCs w:val="21"/>
        </w:rPr>
      </w:pPr>
      <w:r>
        <w:rPr>
          <w:rFonts w:hint="eastAsia"/>
          <w:sz w:val="21"/>
          <w:szCs w:val="21"/>
        </w:rPr>
        <w:t>第三题：简述你撰写的独立权利要求相对于现有技术具备新颖性和创造性的理由。</w:t>
      </w:r>
    </w:p>
    <w:p w:rsidR="007C0FFC" w:rsidRDefault="007C0FFC" w:rsidP="007C0FFC">
      <w:pPr>
        <w:spacing w:line="300" w:lineRule="exact"/>
        <w:ind w:firstLineChars="202" w:firstLine="424"/>
        <w:rPr>
          <w:sz w:val="21"/>
          <w:szCs w:val="21"/>
        </w:rPr>
      </w:pPr>
      <w:r>
        <w:rPr>
          <w:rFonts w:hint="eastAsia"/>
          <w:sz w:val="21"/>
          <w:szCs w:val="21"/>
        </w:rPr>
        <w:t>第四题：如果所撰写的权利要求书中包含两项或者两项以上的独立权利要求，请简述这些独立权利要求能够</w:t>
      </w:r>
      <w:proofErr w:type="gramStart"/>
      <w:r>
        <w:rPr>
          <w:rFonts w:hint="eastAsia"/>
          <w:sz w:val="21"/>
          <w:szCs w:val="21"/>
        </w:rPr>
        <w:t>合案申请</w:t>
      </w:r>
      <w:proofErr w:type="gramEnd"/>
      <w:r>
        <w:rPr>
          <w:rFonts w:hint="eastAsia"/>
          <w:sz w:val="21"/>
          <w:szCs w:val="21"/>
        </w:rPr>
        <w:t>的理由；如果认为客户提供的技术内容涉及多项发明，应当以多份申请的方式提出，则请说明理由，并撰写分案申请的独立权利要求。</w:t>
      </w:r>
    </w:p>
    <w:p w:rsidR="007C0FFC" w:rsidRDefault="007C0FFC" w:rsidP="007C0FFC">
      <w:pPr>
        <w:spacing w:line="300" w:lineRule="exact"/>
        <w:ind w:firstLineChars="202" w:firstLine="424"/>
        <w:rPr>
          <w:sz w:val="21"/>
          <w:szCs w:val="21"/>
        </w:rPr>
      </w:pPr>
    </w:p>
    <w:p w:rsidR="007C0FFC" w:rsidRDefault="007C0FFC" w:rsidP="007C0FFC">
      <w:pPr>
        <w:spacing w:line="300" w:lineRule="exact"/>
        <w:ind w:firstLineChars="202" w:firstLine="424"/>
        <w:rPr>
          <w:sz w:val="21"/>
          <w:szCs w:val="21"/>
        </w:rPr>
      </w:pPr>
      <w:r>
        <w:rPr>
          <w:rFonts w:hint="eastAsia"/>
          <w:sz w:val="21"/>
          <w:szCs w:val="21"/>
        </w:rPr>
        <w:t>技术交底材料：</w:t>
      </w:r>
    </w:p>
    <w:p w:rsidR="007C0FFC" w:rsidRDefault="007C0FFC" w:rsidP="007C0FFC">
      <w:pPr>
        <w:spacing w:line="300" w:lineRule="exact"/>
        <w:ind w:firstLineChars="202" w:firstLine="424"/>
        <w:rPr>
          <w:sz w:val="21"/>
          <w:szCs w:val="21"/>
        </w:rPr>
      </w:pPr>
    </w:p>
    <w:p w:rsidR="007C0FFC" w:rsidRDefault="007C0FFC" w:rsidP="007C0FFC">
      <w:pPr>
        <w:spacing w:line="300" w:lineRule="exact"/>
        <w:ind w:firstLineChars="202" w:firstLine="424"/>
        <w:rPr>
          <w:sz w:val="21"/>
          <w:szCs w:val="21"/>
        </w:rPr>
      </w:pPr>
      <w:r>
        <w:rPr>
          <w:rFonts w:hint="eastAsia"/>
          <w:sz w:val="21"/>
          <w:szCs w:val="21"/>
        </w:rPr>
        <w:t>我公司致力于大型公用垃圾箱的研发与制造，产品广泛应用于小区、街道、垃圾站等场所。经调研发现，市场上常见的一种垃圾桶／箱，在桶体内设有</w:t>
      </w:r>
      <w:proofErr w:type="gramStart"/>
      <w:r>
        <w:rPr>
          <w:rFonts w:hint="eastAsia"/>
          <w:sz w:val="21"/>
          <w:szCs w:val="21"/>
        </w:rPr>
        <w:t>滤</w:t>
      </w:r>
      <w:proofErr w:type="gramEnd"/>
      <w:r>
        <w:rPr>
          <w:rFonts w:hint="eastAsia"/>
          <w:sz w:val="21"/>
          <w:szCs w:val="21"/>
        </w:rPr>
        <w:t>水结构，能够分离垃圾中的固态物和液态物，便于垃圾清理和移动（参见对比文件1）。但是垃圾内部仍然残存湿气，尤其是对于大型垃圾桶／箱，其内部由于通风不畅容易导致垃圾缺氧而腐化发臭，不利于公共环境卫生。有厂家设计了一种家用垃圾桶，其桶底设有孔，方便空气进出（参见对比文件2）。</w:t>
      </w:r>
    </w:p>
    <w:p w:rsidR="007C0FFC" w:rsidRDefault="007C0FFC" w:rsidP="007C0FFC">
      <w:pPr>
        <w:spacing w:line="300" w:lineRule="exact"/>
        <w:ind w:firstLineChars="202" w:firstLine="424"/>
        <w:rPr>
          <w:sz w:val="21"/>
          <w:szCs w:val="21"/>
        </w:rPr>
      </w:pPr>
      <w:r>
        <w:rPr>
          <w:rFonts w:hint="eastAsia"/>
          <w:sz w:val="21"/>
          <w:szCs w:val="21"/>
        </w:rPr>
        <w:t>在上述现有技术的基础上，我公司提出改进的大型公用垃圾箱。</w:t>
      </w:r>
    </w:p>
    <w:p w:rsidR="007C0FFC" w:rsidRDefault="007C0FFC" w:rsidP="007C0FFC">
      <w:pPr>
        <w:spacing w:line="300" w:lineRule="exact"/>
        <w:ind w:firstLineChars="202" w:firstLine="424"/>
        <w:rPr>
          <w:sz w:val="21"/>
          <w:szCs w:val="21"/>
        </w:rPr>
      </w:pPr>
      <w:r>
        <w:rPr>
          <w:rFonts w:hint="eastAsia"/>
          <w:sz w:val="21"/>
          <w:szCs w:val="21"/>
        </w:rPr>
        <w:t>如图1和2所示，一种大型公用垃圾箱，主要包括箱盖l、上箱体2和下箱体3。箱盖1上设有垃圾投入口4。上箱体2和下箱体3均为顶部开口结构，箱盖1盖合在上箱体2的顶部开口处，上箱体2可分离地安装在下箱体3上，上箱体2的底部为水平设置的滤水板5。在下箱体3的侧壁上部开设有通风孔6。通风孔6最好为两组，并且分别设置在下箱体3相对的侧壁上。</w:t>
      </w:r>
    </w:p>
    <w:p w:rsidR="007C0FFC" w:rsidRDefault="007C0FFC" w:rsidP="007C0FFC">
      <w:pPr>
        <w:spacing w:line="300" w:lineRule="exact"/>
        <w:ind w:firstLineChars="202" w:firstLine="424"/>
        <w:rPr>
          <w:sz w:val="21"/>
          <w:szCs w:val="21"/>
        </w:rPr>
      </w:pPr>
      <w:r>
        <w:rPr>
          <w:rFonts w:hint="eastAsia"/>
          <w:sz w:val="21"/>
          <w:szCs w:val="21"/>
        </w:rPr>
        <w:lastRenderedPageBreak/>
        <w:t>在使用时，当垃圾倒入垃圾箱后，其中的固态物留在滤水板5上，而液态物则经滤水板5进入下箱体3，从而上箱体2内部构成固体垃圾存放区，下箱体3内部构成液体垃圾存放区。空气从通风孔6进入下箱体3，会同垃圾箱内的湿气向上流动，</w:t>
      </w:r>
      <w:proofErr w:type="gramStart"/>
      <w:r>
        <w:rPr>
          <w:rFonts w:hint="eastAsia"/>
          <w:sz w:val="21"/>
          <w:szCs w:val="21"/>
        </w:rPr>
        <w:t>依次经</w:t>
      </w:r>
      <w:proofErr w:type="gramEnd"/>
      <w:r>
        <w:rPr>
          <w:rFonts w:hint="eastAsia"/>
          <w:sz w:val="21"/>
          <w:szCs w:val="21"/>
        </w:rPr>
        <w:t>上箱体2的滤水板5和固体垃圾存放区，最终从垃圾投入口4向外排出。在设置了相对的两组通风孔6的情况下，空气还可以从一侧的通风孔6进入，从另一侧的通风孔6排出。通过设置在下箱体3的侧壁上部的通风孔6以及在箱盖1上的垃圾投入口4，垃圾箱内产生由下而上的对流和内外循环，从而起到防止垃圾腐化，减少臭味，提高环境清洁度的作用。</w:t>
      </w:r>
    </w:p>
    <w:p w:rsidR="007C0FFC" w:rsidRDefault="007C0FFC" w:rsidP="007C0FFC">
      <w:pPr>
        <w:spacing w:line="300" w:lineRule="exact"/>
        <w:ind w:firstLineChars="202" w:firstLine="424"/>
        <w:rPr>
          <w:sz w:val="21"/>
          <w:szCs w:val="21"/>
        </w:rPr>
      </w:pPr>
      <w:r>
        <w:rPr>
          <w:rFonts w:hint="eastAsia"/>
          <w:sz w:val="21"/>
          <w:szCs w:val="21"/>
        </w:rPr>
        <w:t>当上箱体2内堆积的垃圾较多时，空气流动受到阻碍，不利于湿气及时排出。为解决该问题，进一步提高通风效果，如图3和4所示，在上箱体2的侧壁内侧设置多个竖直布置的空心</w:t>
      </w:r>
      <w:proofErr w:type="gramStart"/>
      <w:r>
        <w:rPr>
          <w:rFonts w:hint="eastAsia"/>
          <w:sz w:val="21"/>
          <w:szCs w:val="21"/>
        </w:rPr>
        <w:t>槽状隔条</w:t>
      </w:r>
      <w:proofErr w:type="gramEnd"/>
      <w:r>
        <w:rPr>
          <w:rFonts w:hint="eastAsia"/>
          <w:sz w:val="21"/>
          <w:szCs w:val="21"/>
        </w:rPr>
        <w:t>7，其与上箱体2的侧壁之间限定形成多个空气通道。空心</w:t>
      </w:r>
      <w:proofErr w:type="gramStart"/>
      <w:r>
        <w:rPr>
          <w:rFonts w:hint="eastAsia"/>
          <w:sz w:val="21"/>
          <w:szCs w:val="21"/>
        </w:rPr>
        <w:t>槽状隔条</w:t>
      </w:r>
      <w:proofErr w:type="gramEnd"/>
      <w:r>
        <w:rPr>
          <w:rFonts w:hint="eastAsia"/>
          <w:sz w:val="21"/>
          <w:szCs w:val="21"/>
        </w:rPr>
        <w:t>7上端与上箱体2的上边缘基本齐平，以避免空气通道的入口被垃圾堵塞；下端延伸至接近滤水板5。</w:t>
      </w:r>
    </w:p>
    <w:p w:rsidR="007C0FFC" w:rsidRDefault="007C0FFC" w:rsidP="007C0FFC">
      <w:pPr>
        <w:spacing w:line="300" w:lineRule="exact"/>
        <w:ind w:firstLineChars="202" w:firstLine="424"/>
        <w:rPr>
          <w:sz w:val="21"/>
          <w:szCs w:val="21"/>
        </w:rPr>
      </w:pPr>
      <w:r>
        <w:rPr>
          <w:rFonts w:hint="eastAsia"/>
          <w:sz w:val="21"/>
          <w:szCs w:val="21"/>
        </w:rPr>
        <w:t>在使用时，空气从通风孔6进入下箱体3，会同垃圾箱内的湿气向上流动，由于受到上箱体2内固体垃圾的阻碍，部分气体从空心</w:t>
      </w:r>
      <w:proofErr w:type="gramStart"/>
      <w:r>
        <w:rPr>
          <w:rFonts w:hint="eastAsia"/>
          <w:sz w:val="21"/>
          <w:szCs w:val="21"/>
        </w:rPr>
        <w:t>槽状隔条</w:t>
      </w:r>
      <w:proofErr w:type="gramEnd"/>
      <w:r>
        <w:rPr>
          <w:rFonts w:hint="eastAsia"/>
          <w:sz w:val="21"/>
          <w:szCs w:val="21"/>
        </w:rPr>
        <w:t>7与滤水板5之间的缝隙进入到空心</w:t>
      </w:r>
      <w:proofErr w:type="gramStart"/>
      <w:r>
        <w:rPr>
          <w:rFonts w:hint="eastAsia"/>
          <w:sz w:val="21"/>
          <w:szCs w:val="21"/>
        </w:rPr>
        <w:t>槽状隔条</w:t>
      </w:r>
      <w:proofErr w:type="gramEnd"/>
      <w:r>
        <w:rPr>
          <w:rFonts w:hint="eastAsia"/>
          <w:sz w:val="21"/>
          <w:szCs w:val="21"/>
        </w:rPr>
        <w:t>7中，并沿着空心</w:t>
      </w:r>
      <w:proofErr w:type="gramStart"/>
      <w:r>
        <w:rPr>
          <w:rFonts w:hint="eastAsia"/>
          <w:sz w:val="21"/>
          <w:szCs w:val="21"/>
        </w:rPr>
        <w:t>槽状隔条</w:t>
      </w:r>
      <w:proofErr w:type="gramEnd"/>
      <w:r>
        <w:rPr>
          <w:rFonts w:hint="eastAsia"/>
          <w:sz w:val="21"/>
          <w:szCs w:val="21"/>
        </w:rPr>
        <w:t>7与上箱体2的侧壁之间形成的空气通道向上流动，最终从垃圾投入口4向外排出。</w:t>
      </w:r>
    </w:p>
    <w:p w:rsidR="007C0FFC" w:rsidRDefault="007C0FFC" w:rsidP="007C0FFC">
      <w:pPr>
        <w:spacing w:line="300" w:lineRule="exact"/>
        <w:ind w:firstLineChars="202" w:firstLine="424"/>
        <w:rPr>
          <w:sz w:val="21"/>
          <w:szCs w:val="21"/>
        </w:rPr>
      </w:pPr>
      <w:r>
        <w:rPr>
          <w:rFonts w:hint="eastAsia"/>
          <w:sz w:val="21"/>
          <w:szCs w:val="21"/>
        </w:rPr>
        <w:t>此外，也可以在上箱体2的侧壁上设置其他通风结构（例如通风孔）或者将两种通风结构组合在一起使用。</w:t>
      </w:r>
    </w:p>
    <w:p w:rsidR="007C0FFC" w:rsidRDefault="007C0FFC" w:rsidP="007C0FFC">
      <w:pPr>
        <w:spacing w:line="300" w:lineRule="exact"/>
        <w:ind w:firstLineChars="202" w:firstLine="424"/>
        <w:rPr>
          <w:sz w:val="21"/>
          <w:szCs w:val="21"/>
        </w:rPr>
      </w:pPr>
      <w:r>
        <w:rPr>
          <w:rFonts w:hint="eastAsia"/>
          <w:sz w:val="21"/>
          <w:szCs w:val="21"/>
        </w:rPr>
        <w:t>我公司此前设计了一种自卸式垃圾箱，将垃圾箱的底板设成活动的，该活动底板可沿着箱体底部的导轨水平拉出以便从底部卸出垃圾，从而解决了从垃圾箱顶部开口向外倾倒垃圾容易造成扬尘的缺陷（参见对比文件3）。但是这种垃圾箱的导轨容易积尘从而卡住底板。</w:t>
      </w:r>
    </w:p>
    <w:p w:rsidR="007C0FFC" w:rsidRDefault="007C0FFC" w:rsidP="007C0FFC">
      <w:pPr>
        <w:spacing w:line="300" w:lineRule="exact"/>
        <w:ind w:firstLineChars="202" w:firstLine="424"/>
        <w:rPr>
          <w:sz w:val="21"/>
          <w:szCs w:val="21"/>
        </w:rPr>
      </w:pPr>
      <w:r>
        <w:rPr>
          <w:rFonts w:hint="eastAsia"/>
          <w:sz w:val="21"/>
          <w:szCs w:val="21"/>
        </w:rPr>
        <w:t>针对该问题，滤水板5被进一步设置成可活动的。如图5所示，滤水板5一端通过铰接件8与上箱体2的侧壁底边连接，相对的另一端通过锁扣件9固定在水平闭合位置。如图6所示，当打开锁扣件9时，滤水板5在重力作用下以铰接件8为</w:t>
      </w:r>
      <w:proofErr w:type="gramStart"/>
      <w:r>
        <w:rPr>
          <w:rFonts w:hint="eastAsia"/>
          <w:sz w:val="21"/>
          <w:szCs w:val="21"/>
        </w:rPr>
        <w:t>轴相对</w:t>
      </w:r>
      <w:proofErr w:type="gramEnd"/>
      <w:r>
        <w:rPr>
          <w:rFonts w:hint="eastAsia"/>
          <w:sz w:val="21"/>
          <w:szCs w:val="21"/>
        </w:rPr>
        <w:t>于上箱体2向下转动从而卸出垃圾。锁扣件9包括设置在上箱体2侧壁上的活动插舌91和对应设置在滤水板5上的插口92，所述活动插舌91与插口92可以互相咬合或脱离。锁扣件9还可以采用其他形式，各种现有的锁扣件均可以使用。</w:t>
      </w:r>
    </w:p>
    <w:p w:rsidR="007C0FFC" w:rsidRDefault="007C0FFC" w:rsidP="007C0FFC">
      <w:pPr>
        <w:spacing w:line="300" w:lineRule="exact"/>
        <w:ind w:firstLineChars="202" w:firstLine="424"/>
        <w:rPr>
          <w:sz w:val="21"/>
          <w:szCs w:val="21"/>
        </w:rPr>
      </w:pPr>
      <w:r>
        <w:rPr>
          <w:rFonts w:hint="eastAsia"/>
          <w:sz w:val="21"/>
          <w:szCs w:val="21"/>
        </w:rPr>
        <w:t>当垃圾箱内垃圾装满需要清理时，吊起上箱体2，使得上箱体2与下箱体3分离；当上箱体2被移至合适位置后，打开锁扣件9，滤水板5在重力作用下以铰接件8为轴向下转动，打开上箱体2的底部，内部的固体垃圾掉落到垃圾车或者传送带上运走。下箱体3内的液体垃圾则另行处理。</w:t>
      </w:r>
    </w:p>
    <w:p w:rsidR="007C0FFC" w:rsidRDefault="007C0FFC" w:rsidP="007C0FFC">
      <w:pPr>
        <w:spacing w:line="300" w:lineRule="exact"/>
        <w:ind w:firstLineChars="202" w:firstLine="424"/>
        <w:rPr>
          <w:sz w:val="21"/>
          <w:szCs w:val="21"/>
        </w:rPr>
      </w:pPr>
      <w:r>
        <w:rPr>
          <w:rFonts w:hint="eastAsia"/>
          <w:sz w:val="21"/>
          <w:szCs w:val="21"/>
        </w:rPr>
        <w:t>与导轨结构的垃圾箱相比，这种垃圾箱的底部不容易损坏，使用寿命更长。需要说明的是，垃圾箱的箱体不限于本技术交底材料所设计的具体形式，其他垃圾箱也可以采用上述底部结构。</w:t>
      </w:r>
    </w:p>
    <w:p w:rsidR="00865543" w:rsidRDefault="007C0FFC" w:rsidP="007C0FFC">
      <w:pPr>
        <w:spacing w:line="300" w:lineRule="exact"/>
        <w:ind w:firstLineChars="202" w:firstLine="424"/>
        <w:rPr>
          <w:sz w:val="21"/>
          <w:szCs w:val="21"/>
        </w:rPr>
      </w:pPr>
      <w:r>
        <w:rPr>
          <w:rFonts w:hint="eastAsia"/>
          <w:sz w:val="21"/>
          <w:szCs w:val="21"/>
        </w:rPr>
        <w:t>我公司还准备充分利用公用垃圾箱进行广告宣传，通过在箱体的至少一个外侧面上印上商标、图形或文字，起到广告宣传的作用，同时又美化了城市环境。这种广告宣传方法具有成本低廉、应用范围广的优点。</w:t>
      </w:r>
    </w:p>
    <w:p w:rsidR="00865543" w:rsidRDefault="00865543">
      <w:pPr>
        <w:rPr>
          <w:sz w:val="21"/>
          <w:szCs w:val="21"/>
        </w:rPr>
      </w:pPr>
      <w:r>
        <w:rPr>
          <w:sz w:val="21"/>
          <w:szCs w:val="21"/>
        </w:rPr>
        <w:br w:type="page"/>
      </w:r>
    </w:p>
    <w:p w:rsidR="007C0FFC" w:rsidRDefault="007C0FFC" w:rsidP="007C0FFC">
      <w:pPr>
        <w:spacing w:line="300" w:lineRule="exact"/>
        <w:ind w:firstLineChars="202" w:firstLine="424"/>
        <w:rPr>
          <w:sz w:val="21"/>
          <w:szCs w:val="21"/>
        </w:rPr>
      </w:pPr>
    </w:p>
    <w:p w:rsidR="007C0FFC" w:rsidRDefault="007C0FFC" w:rsidP="007C0FFC">
      <w:pPr>
        <w:spacing w:line="300" w:lineRule="exact"/>
        <w:ind w:firstLineChars="202" w:firstLine="426"/>
        <w:jc w:val="center"/>
        <w:rPr>
          <w:b/>
          <w:sz w:val="21"/>
          <w:szCs w:val="21"/>
        </w:rPr>
      </w:pPr>
      <w:r>
        <w:rPr>
          <w:rFonts w:hint="eastAsia"/>
          <w:b/>
          <w:sz w:val="21"/>
          <w:szCs w:val="21"/>
        </w:rPr>
        <w:t>技术交底材料附图</w:t>
      </w:r>
    </w:p>
    <w:p w:rsidR="007C0FFC" w:rsidRDefault="007C0FFC" w:rsidP="007C0FFC">
      <w:pPr>
        <w:spacing w:line="300" w:lineRule="exact"/>
        <w:ind w:firstLineChars="202" w:firstLine="424"/>
        <w:rPr>
          <w:sz w:val="21"/>
          <w:szCs w:val="21"/>
        </w:rPr>
      </w:pPr>
      <w:r>
        <w:rPr>
          <w:noProof/>
          <w:sz w:val="21"/>
          <w:szCs w:val="21"/>
        </w:rPr>
        <mc:AlternateContent>
          <mc:Choice Requires="wps">
            <w:drawing>
              <wp:anchor distT="0" distB="0" distL="114300" distR="114300" simplePos="0" relativeHeight="251668480" behindDoc="0" locked="0" layoutInCell="1" allowOverlap="1" wp14:anchorId="15641CB9" wp14:editId="3CAEAB1E">
                <wp:simplePos x="0" y="0"/>
                <wp:positionH relativeFrom="column">
                  <wp:posOffset>-69215</wp:posOffset>
                </wp:positionH>
                <wp:positionV relativeFrom="paragraph">
                  <wp:posOffset>1270</wp:posOffset>
                </wp:positionV>
                <wp:extent cx="5486400" cy="0"/>
                <wp:effectExtent l="12065" t="6985" r="6985" b="12065"/>
                <wp:wrapNone/>
                <wp:docPr id="230"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D4C46D" id="Line 75"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26.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gfI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"/>
            </w:pict>
          </mc:Fallback>
        </mc:AlternateContent>
      </w:r>
    </w:p>
    <w:p w:rsidR="007C0FFC" w:rsidRDefault="007C0FFC" w:rsidP="007C0FFC">
      <w:pPr>
        <w:ind w:firstLineChars="202" w:firstLine="424"/>
        <w:rPr>
          <w:sz w:val="21"/>
          <w:szCs w:val="21"/>
        </w:rPr>
      </w:pPr>
      <w:r>
        <w:rPr>
          <w:rFonts w:hint="eastAsia"/>
          <w:noProof/>
          <w:sz w:val="21"/>
          <w:szCs w:val="21"/>
        </w:rPr>
        <w:drawing>
          <wp:inline distT="0" distB="0" distL="0" distR="0" wp14:anchorId="13E7636F" wp14:editId="2EDE6261">
            <wp:extent cx="2294890" cy="2475865"/>
            <wp:effectExtent l="19050" t="0" r="0" b="0"/>
            <wp:docPr id="251" name="Picture 78" descr="j-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j-1"/>
                    <pic:cNvPicPr>
                      <a:picLocks noChangeAspect="1" noChangeArrowheads="1"/>
                    </pic:cNvPicPr>
                  </pic:nvPicPr>
                  <pic:blipFill>
                    <a:blip r:embed="rId7" cstate="print"/>
                    <a:srcRect/>
                    <a:stretch>
                      <a:fillRect/>
                    </a:stretch>
                  </pic:blipFill>
                  <pic:spPr bwMode="auto">
                    <a:xfrm>
                      <a:off x="0" y="0"/>
                      <a:ext cx="2294890" cy="2475865"/>
                    </a:xfrm>
                    <a:prstGeom prst="rect">
                      <a:avLst/>
                    </a:prstGeom>
                    <a:noFill/>
                    <a:ln w="9525">
                      <a:noFill/>
                      <a:miter lim="800000"/>
                      <a:headEnd/>
                      <a:tailEnd/>
                    </a:ln>
                  </pic:spPr>
                </pic:pic>
              </a:graphicData>
            </a:graphic>
          </wp:inline>
        </w:drawing>
      </w:r>
      <w:r>
        <w:rPr>
          <w:rFonts w:hint="eastAsia"/>
          <w:noProof/>
          <w:sz w:val="21"/>
          <w:szCs w:val="21"/>
        </w:rPr>
        <w:drawing>
          <wp:inline distT="0" distB="0" distL="0" distR="0" wp14:anchorId="247100E7" wp14:editId="1E3C5358">
            <wp:extent cx="2251710" cy="2587625"/>
            <wp:effectExtent l="19050" t="0" r="0" b="0"/>
            <wp:docPr id="113" name="Picture 79" descr="j-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j-2"/>
                    <pic:cNvPicPr>
                      <a:picLocks noChangeAspect="1" noChangeArrowheads="1"/>
                    </pic:cNvPicPr>
                  </pic:nvPicPr>
                  <pic:blipFill>
                    <a:blip r:embed="rId8" cstate="print"/>
                    <a:srcRect/>
                    <a:stretch>
                      <a:fillRect/>
                    </a:stretch>
                  </pic:blipFill>
                  <pic:spPr bwMode="auto">
                    <a:xfrm>
                      <a:off x="0" y="0"/>
                      <a:ext cx="2251710" cy="2587625"/>
                    </a:xfrm>
                    <a:prstGeom prst="rect">
                      <a:avLst/>
                    </a:prstGeom>
                    <a:noFill/>
                    <a:ln w="9525">
                      <a:noFill/>
                      <a:miter lim="800000"/>
                      <a:headEnd/>
                      <a:tailEnd/>
                    </a:ln>
                  </pic:spPr>
                </pic:pic>
              </a:graphicData>
            </a:graphic>
          </wp:inline>
        </w:drawing>
      </w:r>
    </w:p>
    <w:p w:rsidR="007C0FFC" w:rsidRDefault="007C0FFC" w:rsidP="007C0FFC">
      <w:pPr>
        <w:ind w:firstLineChars="202" w:firstLine="424"/>
        <w:rPr>
          <w:sz w:val="21"/>
          <w:szCs w:val="21"/>
        </w:rPr>
      </w:pPr>
    </w:p>
    <w:p w:rsidR="007C0FFC" w:rsidRDefault="007C0FFC" w:rsidP="007C0FFC">
      <w:pPr>
        <w:spacing w:line="300" w:lineRule="exact"/>
        <w:ind w:firstLineChars="490" w:firstLine="1033"/>
        <w:rPr>
          <w:b/>
          <w:sz w:val="21"/>
          <w:szCs w:val="21"/>
        </w:rPr>
      </w:pPr>
      <w:r>
        <w:rPr>
          <w:rFonts w:hint="eastAsia"/>
          <w:b/>
          <w:sz w:val="21"/>
          <w:szCs w:val="21"/>
        </w:rPr>
        <w:t>图1正视图                       图2A-A截面</w:t>
      </w:r>
    </w:p>
    <w:p w:rsidR="007C0FFC" w:rsidRDefault="007C0FFC" w:rsidP="007C0FFC">
      <w:pPr>
        <w:rPr>
          <w:b/>
          <w:noProof/>
          <w:sz w:val="21"/>
          <w:szCs w:val="21"/>
        </w:rPr>
      </w:pPr>
      <w:r>
        <w:rPr>
          <w:rFonts w:hint="eastAsia"/>
          <w:b/>
          <w:sz w:val="21"/>
          <w:szCs w:val="21"/>
        </w:rPr>
        <w:t xml:space="preserve">    </w:t>
      </w:r>
    </w:p>
    <w:p w:rsidR="007C0FFC" w:rsidRDefault="007C0FFC" w:rsidP="007C0FFC">
      <w:pPr>
        <w:rPr>
          <w:b/>
          <w:sz w:val="21"/>
          <w:szCs w:val="21"/>
        </w:rPr>
      </w:pPr>
      <w:r>
        <w:rPr>
          <w:rFonts w:hint="eastAsia"/>
          <w:b/>
          <w:noProof/>
          <w:sz w:val="21"/>
          <w:szCs w:val="21"/>
        </w:rPr>
        <w:drawing>
          <wp:inline distT="0" distB="0" distL="0" distR="0" wp14:anchorId="0B561E01" wp14:editId="01C9C756">
            <wp:extent cx="2438400" cy="2369538"/>
            <wp:effectExtent l="0" t="0" r="0" b="0"/>
            <wp:docPr id="259" name="Picture 80" descr="j-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j-3"/>
                    <pic:cNvPicPr>
                      <a:picLocks noChangeAspect="1" noChangeArrowheads="1"/>
                    </pic:cNvPicPr>
                  </pic:nvPicPr>
                  <pic:blipFill>
                    <a:blip r:embed="rId9" cstate="print"/>
                    <a:srcRect l="4378" r="11577" b="4486"/>
                    <a:stretch>
                      <a:fillRect/>
                    </a:stretch>
                  </pic:blipFill>
                  <pic:spPr bwMode="auto">
                    <a:xfrm>
                      <a:off x="0" y="0"/>
                      <a:ext cx="2444976" cy="2375928"/>
                    </a:xfrm>
                    <a:prstGeom prst="rect">
                      <a:avLst/>
                    </a:prstGeom>
                    <a:noFill/>
                    <a:ln w="9525">
                      <a:noFill/>
                      <a:miter lim="800000"/>
                      <a:headEnd/>
                      <a:tailEnd/>
                    </a:ln>
                  </pic:spPr>
                </pic:pic>
              </a:graphicData>
            </a:graphic>
          </wp:inline>
        </w:drawing>
      </w:r>
      <w:r>
        <w:rPr>
          <w:rFonts w:hint="eastAsia"/>
          <w:b/>
          <w:sz w:val="21"/>
          <w:szCs w:val="21"/>
        </w:rPr>
        <w:t xml:space="preserve">    </w:t>
      </w:r>
      <w:r>
        <w:rPr>
          <w:rFonts w:hint="eastAsia"/>
          <w:b/>
          <w:noProof/>
          <w:sz w:val="21"/>
          <w:szCs w:val="21"/>
        </w:rPr>
        <w:drawing>
          <wp:inline distT="0" distB="0" distL="0" distR="0" wp14:anchorId="34F0DFD9" wp14:editId="17C844C1">
            <wp:extent cx="2510155" cy="2441575"/>
            <wp:effectExtent l="19050" t="0" r="4445" b="0"/>
            <wp:docPr id="252" name="Picture 81" descr="j-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j-4"/>
                    <pic:cNvPicPr>
                      <a:picLocks noChangeAspect="1" noChangeArrowheads="1"/>
                    </pic:cNvPicPr>
                  </pic:nvPicPr>
                  <pic:blipFill>
                    <a:blip r:embed="rId10" cstate="print"/>
                    <a:srcRect r="15381" b="3728"/>
                    <a:stretch>
                      <a:fillRect/>
                    </a:stretch>
                  </pic:blipFill>
                  <pic:spPr bwMode="auto">
                    <a:xfrm>
                      <a:off x="0" y="0"/>
                      <a:ext cx="2510155" cy="2441575"/>
                    </a:xfrm>
                    <a:prstGeom prst="rect">
                      <a:avLst/>
                    </a:prstGeom>
                    <a:noFill/>
                    <a:ln w="9525">
                      <a:noFill/>
                      <a:miter lim="800000"/>
                      <a:headEnd/>
                      <a:tailEnd/>
                    </a:ln>
                  </pic:spPr>
                </pic:pic>
              </a:graphicData>
            </a:graphic>
          </wp:inline>
        </w:drawing>
      </w:r>
    </w:p>
    <w:p w:rsidR="007C0FFC" w:rsidRDefault="007C0FFC" w:rsidP="007C0FFC">
      <w:pPr>
        <w:rPr>
          <w:b/>
          <w:sz w:val="21"/>
          <w:szCs w:val="21"/>
        </w:rPr>
      </w:pPr>
    </w:p>
    <w:p w:rsidR="007C0FFC" w:rsidRDefault="007C0FFC" w:rsidP="007C0FFC">
      <w:pPr>
        <w:spacing w:line="300" w:lineRule="exact"/>
        <w:ind w:firstLineChars="950" w:firstLine="2003"/>
        <w:rPr>
          <w:b/>
          <w:sz w:val="21"/>
          <w:szCs w:val="21"/>
        </w:rPr>
      </w:pPr>
      <w:r>
        <w:rPr>
          <w:rFonts w:hint="eastAsia"/>
          <w:b/>
          <w:sz w:val="21"/>
          <w:szCs w:val="21"/>
        </w:rPr>
        <w:t>图3                               图4B-B截面（滤水板略去）</w:t>
      </w:r>
    </w:p>
    <w:p w:rsidR="007C0FFC" w:rsidRDefault="007C0FFC" w:rsidP="007C0FFC">
      <w:pPr>
        <w:spacing w:line="300" w:lineRule="exact"/>
        <w:ind w:firstLineChars="750" w:firstLine="1581"/>
        <w:rPr>
          <w:b/>
          <w:sz w:val="21"/>
          <w:szCs w:val="21"/>
        </w:rPr>
      </w:pPr>
    </w:p>
    <w:p w:rsidR="007C0FFC" w:rsidRDefault="007C0FFC" w:rsidP="007C0FFC">
      <w:pPr>
        <w:spacing w:line="300" w:lineRule="exact"/>
        <w:ind w:firstLineChars="750" w:firstLine="1581"/>
        <w:rPr>
          <w:b/>
          <w:sz w:val="21"/>
          <w:szCs w:val="21"/>
        </w:rPr>
      </w:pPr>
    </w:p>
    <w:p w:rsidR="007C0FFC" w:rsidRDefault="007C0FFC" w:rsidP="007C0FFC">
      <w:pPr>
        <w:rPr>
          <w:sz w:val="21"/>
          <w:szCs w:val="21"/>
        </w:rPr>
      </w:pPr>
      <w:r>
        <w:rPr>
          <w:rFonts w:hint="eastAsia"/>
          <w:sz w:val="21"/>
          <w:szCs w:val="21"/>
        </w:rPr>
        <w:lastRenderedPageBreak/>
        <w:t xml:space="preserve">   </w:t>
      </w:r>
      <w:r>
        <w:rPr>
          <w:rFonts w:hint="eastAsia"/>
          <w:noProof/>
          <w:sz w:val="21"/>
          <w:szCs w:val="21"/>
        </w:rPr>
        <w:drawing>
          <wp:inline distT="0" distB="0" distL="0" distR="0" wp14:anchorId="79025E13" wp14:editId="6AE0076B">
            <wp:extent cx="2851813" cy="2596551"/>
            <wp:effectExtent l="19050" t="0" r="5687" b="0"/>
            <wp:docPr id="261" name="Picture 82" descr="j-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j-5"/>
                    <pic:cNvPicPr>
                      <a:picLocks noChangeAspect="1" noChangeArrowheads="1"/>
                    </pic:cNvPicPr>
                  </pic:nvPicPr>
                  <pic:blipFill>
                    <a:blip r:embed="rId11" cstate="print"/>
                    <a:srcRect l="5237" t="5956" r="5002"/>
                    <a:stretch>
                      <a:fillRect/>
                    </a:stretch>
                  </pic:blipFill>
                  <pic:spPr bwMode="auto">
                    <a:xfrm>
                      <a:off x="0" y="0"/>
                      <a:ext cx="2851591" cy="2596349"/>
                    </a:xfrm>
                    <a:prstGeom prst="rect">
                      <a:avLst/>
                    </a:prstGeom>
                    <a:noFill/>
                    <a:ln w="9525">
                      <a:noFill/>
                      <a:miter lim="800000"/>
                      <a:headEnd/>
                      <a:tailEnd/>
                    </a:ln>
                  </pic:spPr>
                </pic:pic>
              </a:graphicData>
            </a:graphic>
          </wp:inline>
        </w:drawing>
      </w:r>
      <w:r>
        <w:rPr>
          <w:rFonts w:hint="eastAsia"/>
          <w:sz w:val="21"/>
          <w:szCs w:val="21"/>
        </w:rPr>
        <w:t xml:space="preserve">   </w:t>
      </w:r>
      <w:r>
        <w:rPr>
          <w:rFonts w:hint="eastAsia"/>
          <w:noProof/>
          <w:sz w:val="21"/>
          <w:szCs w:val="21"/>
        </w:rPr>
        <w:drawing>
          <wp:inline distT="0" distB="0" distL="0" distR="0" wp14:anchorId="2F899247" wp14:editId="4BBD71C1">
            <wp:extent cx="1958439" cy="3136900"/>
            <wp:effectExtent l="0" t="0" r="3810" b="6350"/>
            <wp:docPr id="260" name="Picture 83" descr="j-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j-6"/>
                    <pic:cNvPicPr>
                      <a:picLocks noChangeAspect="1" noChangeArrowheads="1"/>
                    </pic:cNvPicPr>
                  </pic:nvPicPr>
                  <pic:blipFill>
                    <a:blip r:embed="rId12" cstate="print"/>
                    <a:srcRect l="9178" t="2899" r="7521"/>
                    <a:stretch>
                      <a:fillRect/>
                    </a:stretch>
                  </pic:blipFill>
                  <pic:spPr bwMode="auto">
                    <a:xfrm>
                      <a:off x="0" y="0"/>
                      <a:ext cx="1961549" cy="3141882"/>
                    </a:xfrm>
                    <a:prstGeom prst="rect">
                      <a:avLst/>
                    </a:prstGeom>
                    <a:noFill/>
                    <a:ln w="9525">
                      <a:noFill/>
                      <a:miter lim="800000"/>
                      <a:headEnd/>
                      <a:tailEnd/>
                    </a:ln>
                  </pic:spPr>
                </pic:pic>
              </a:graphicData>
            </a:graphic>
          </wp:inline>
        </w:drawing>
      </w:r>
    </w:p>
    <w:p w:rsidR="007C0FFC" w:rsidRDefault="00865543" w:rsidP="007C0FFC">
      <w:pPr>
        <w:rPr>
          <w:sz w:val="21"/>
          <w:szCs w:val="21"/>
        </w:rPr>
      </w:pPr>
      <w:r>
        <w:rPr>
          <w:rFonts w:hint="eastAsia"/>
          <w:sz w:val="21"/>
          <w:szCs w:val="21"/>
        </w:rPr>
        <w:t xml:space="preserve"> </w:t>
      </w:r>
      <w:r>
        <w:rPr>
          <w:sz w:val="21"/>
          <w:szCs w:val="21"/>
        </w:rPr>
        <w:t xml:space="preserve"> </w:t>
      </w:r>
    </w:p>
    <w:p w:rsidR="007C0FFC" w:rsidRDefault="007C0FFC" w:rsidP="007C0FFC">
      <w:pPr>
        <w:spacing w:line="300" w:lineRule="exact"/>
        <w:ind w:firstLineChars="252" w:firstLine="531"/>
        <w:rPr>
          <w:b/>
          <w:sz w:val="21"/>
          <w:szCs w:val="21"/>
        </w:rPr>
      </w:pPr>
      <w:r>
        <w:rPr>
          <w:rFonts w:hint="eastAsia"/>
          <w:b/>
          <w:sz w:val="21"/>
          <w:szCs w:val="21"/>
        </w:rPr>
        <w:t xml:space="preserve">图5装垃圾状态（通风结构略去）         </w:t>
      </w:r>
      <w:r w:rsidR="00865543">
        <w:rPr>
          <w:b/>
          <w:sz w:val="21"/>
          <w:szCs w:val="21"/>
        </w:rPr>
        <w:t xml:space="preserve">    </w:t>
      </w:r>
      <w:r>
        <w:rPr>
          <w:rFonts w:hint="eastAsia"/>
          <w:b/>
          <w:sz w:val="21"/>
          <w:szCs w:val="21"/>
        </w:rPr>
        <w:t>图6卸垃圾状态（通风结构略去）</w:t>
      </w:r>
    </w:p>
    <w:p w:rsidR="007C0FFC" w:rsidRDefault="007C0FFC" w:rsidP="007C0FFC">
      <w:pPr>
        <w:spacing w:line="300" w:lineRule="exact"/>
        <w:rPr>
          <w:b/>
          <w:sz w:val="21"/>
          <w:szCs w:val="21"/>
        </w:rPr>
      </w:pPr>
      <w:r>
        <w:rPr>
          <w:sz w:val="21"/>
          <w:szCs w:val="21"/>
        </w:rPr>
        <w:br w:type="page"/>
      </w:r>
      <w:r>
        <w:rPr>
          <w:rFonts w:hint="eastAsia"/>
          <w:b/>
          <w:sz w:val="21"/>
          <w:szCs w:val="21"/>
        </w:rPr>
        <w:lastRenderedPageBreak/>
        <w:t>附件1（对比文件1）：</w:t>
      </w:r>
    </w:p>
    <w:tbl>
      <w:tblPr>
        <w:tblW w:w="0" w:type="auto"/>
        <w:tblCellSpacing w:w="0" w:type="dxa"/>
        <w:tblLayout w:type="fixed"/>
        <w:tblCellMar>
          <w:left w:w="0" w:type="dxa"/>
          <w:right w:w="0" w:type="dxa"/>
        </w:tblCellMar>
        <w:tblLook w:val="0000" w:firstRow="0" w:lastRow="0" w:firstColumn="0" w:lastColumn="0" w:noHBand="0" w:noVBand="0"/>
      </w:tblPr>
      <w:tblGrid>
        <w:gridCol w:w="8514"/>
        <w:gridCol w:w="193"/>
      </w:tblGrid>
      <w:tr w:rsidR="007C0FFC" w:rsidTr="00890782">
        <w:trPr>
          <w:trHeight w:val="1050"/>
          <w:tblCellSpacing w:w="0" w:type="dxa"/>
        </w:trPr>
        <w:tc>
          <w:tcPr>
            <w:tcW w:w="8707" w:type="dxa"/>
            <w:gridSpan w:val="2"/>
            <w:vAlign w:val="center"/>
          </w:tcPr>
          <w:p w:rsidR="007C0FFC" w:rsidRDefault="007C0FFC" w:rsidP="00890782">
            <w:pPr>
              <w:spacing w:before="100" w:beforeAutospacing="1" w:after="100" w:afterAutospacing="1"/>
              <w:rPr>
                <w:color w:val="000000"/>
                <w:sz w:val="21"/>
                <w:szCs w:val="21"/>
              </w:rPr>
            </w:pPr>
            <w:r>
              <w:rPr>
                <w:color w:val="000000"/>
                <w:sz w:val="21"/>
                <w:szCs w:val="21"/>
              </w:rPr>
              <w:t>（</w:t>
            </w:r>
            <w:r>
              <w:rPr>
                <w:rFonts w:hint="eastAsia"/>
                <w:sz w:val="21"/>
                <w:szCs w:val="21"/>
              </w:rPr>
              <w:t>19）</w:t>
            </w:r>
            <w:r>
              <w:rPr>
                <w:color w:val="000000"/>
                <w:sz w:val="21"/>
                <w:szCs w:val="21"/>
              </w:rPr>
              <w:t>中华人民共和国国家知识产权局</w:t>
            </w:r>
          </w:p>
        </w:tc>
      </w:tr>
      <w:tr w:rsidR="007C0FFC" w:rsidTr="00890782">
        <w:trPr>
          <w:tblCellSpacing w:w="0" w:type="dxa"/>
        </w:trPr>
        <w:tc>
          <w:tcPr>
            <w:tcW w:w="8707" w:type="dxa"/>
            <w:gridSpan w:val="2"/>
            <w:vAlign w:val="center"/>
          </w:tcPr>
          <w:p w:rsidR="007C0FFC" w:rsidRDefault="007C0FFC" w:rsidP="00890782">
            <w:pPr>
              <w:spacing w:line="300" w:lineRule="exact"/>
              <w:ind w:firstLineChars="202" w:firstLine="426"/>
              <w:jc w:val="center"/>
              <w:rPr>
                <w:b/>
                <w:sz w:val="21"/>
                <w:szCs w:val="21"/>
              </w:rPr>
            </w:pPr>
            <w:r>
              <w:rPr>
                <w:rFonts w:hint="eastAsia"/>
                <w:b/>
                <w:sz w:val="21"/>
                <w:szCs w:val="21"/>
              </w:rPr>
              <w:t>（12）实用新型专利说明书</w:t>
            </w:r>
          </w:p>
        </w:tc>
      </w:tr>
      <w:tr w:rsidR="007C0FFC" w:rsidTr="00890782">
        <w:trPr>
          <w:gridAfter w:val="1"/>
          <w:wAfter w:w="193" w:type="dxa"/>
          <w:trHeight w:val="1380"/>
          <w:tblCellSpacing w:w="0" w:type="dxa"/>
        </w:trPr>
        <w:tc>
          <w:tcPr>
            <w:tcW w:w="8514" w:type="dxa"/>
            <w:vAlign w:val="center"/>
          </w:tcPr>
          <w:p w:rsidR="007C0FFC" w:rsidRDefault="007C0FFC" w:rsidP="00890782">
            <w:pPr>
              <w:spacing w:line="300" w:lineRule="exact"/>
              <w:rPr>
                <w:sz w:val="21"/>
                <w:szCs w:val="21"/>
              </w:rPr>
            </w:pPr>
            <w:r>
              <w:rPr>
                <w:rFonts w:hint="eastAsia"/>
                <w:sz w:val="21"/>
                <w:szCs w:val="21"/>
              </w:rPr>
              <w:t xml:space="preserve">                                                     （45）授权公告日2011.09.09</w:t>
            </w:r>
          </w:p>
          <w:p w:rsidR="007C0FFC" w:rsidRDefault="007C0FFC" w:rsidP="00890782">
            <w:pPr>
              <w:spacing w:line="300" w:lineRule="exact"/>
              <w:rPr>
                <w:sz w:val="21"/>
                <w:szCs w:val="21"/>
              </w:rPr>
            </w:pPr>
            <w:r>
              <w:rPr>
                <w:noProof/>
                <w:sz w:val="21"/>
                <w:szCs w:val="21"/>
              </w:rPr>
              <mc:AlternateContent>
                <mc:Choice Requires="wps">
                  <w:drawing>
                    <wp:anchor distT="0" distB="0" distL="114300" distR="114300" simplePos="0" relativeHeight="251659264" behindDoc="0" locked="0" layoutInCell="1" allowOverlap="1" wp14:anchorId="3DC1C949" wp14:editId="4E53DCFF">
                      <wp:simplePos x="0" y="0"/>
                      <wp:positionH relativeFrom="column">
                        <wp:posOffset>-69215</wp:posOffset>
                      </wp:positionH>
                      <wp:positionV relativeFrom="paragraph">
                        <wp:posOffset>1270</wp:posOffset>
                      </wp:positionV>
                      <wp:extent cx="5486400" cy="0"/>
                      <wp:effectExtent l="12065" t="6985" r="6985" b="12065"/>
                      <wp:wrapNone/>
                      <wp:docPr id="229"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BE6D17" id="Line 6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26.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"/>
                  </w:pict>
                </mc:Fallback>
              </mc:AlternateContent>
            </w:r>
          </w:p>
          <w:p w:rsidR="007C0FFC" w:rsidRDefault="007C0FFC" w:rsidP="00890782">
            <w:pPr>
              <w:spacing w:line="300" w:lineRule="exact"/>
              <w:rPr>
                <w:sz w:val="21"/>
                <w:szCs w:val="21"/>
              </w:rPr>
            </w:pPr>
            <w:r>
              <w:rPr>
                <w:sz w:val="21"/>
                <w:szCs w:val="21"/>
              </w:rPr>
              <w:t>（</w:t>
            </w:r>
            <w:r>
              <w:rPr>
                <w:rFonts w:hint="eastAsia"/>
                <w:sz w:val="21"/>
                <w:szCs w:val="21"/>
              </w:rPr>
              <w:t>21）申请号201020345678.9</w:t>
            </w:r>
          </w:p>
          <w:p w:rsidR="007C0FFC" w:rsidRDefault="007C0FFC" w:rsidP="00890782">
            <w:pPr>
              <w:spacing w:line="300" w:lineRule="exact"/>
              <w:rPr>
                <w:sz w:val="21"/>
                <w:szCs w:val="21"/>
              </w:rPr>
            </w:pPr>
            <w:r>
              <w:rPr>
                <w:rFonts w:hint="eastAsia"/>
                <w:sz w:val="21"/>
                <w:szCs w:val="21"/>
              </w:rPr>
              <w:t>（22）申请日2010.12.22</w:t>
            </w:r>
          </w:p>
          <w:p w:rsidR="007C0FFC" w:rsidRDefault="007C0FFC" w:rsidP="00890782">
            <w:pPr>
              <w:spacing w:line="300" w:lineRule="exact"/>
              <w:rPr>
                <w:sz w:val="21"/>
                <w:szCs w:val="21"/>
              </w:rPr>
            </w:pPr>
            <w:r>
              <w:rPr>
                <w:rFonts w:hint="eastAsia"/>
                <w:sz w:val="21"/>
                <w:szCs w:val="21"/>
              </w:rPr>
              <w:t xml:space="preserve">                                               （其余著录项目略）</w:t>
            </w:r>
          </w:p>
          <w:p w:rsidR="007C0FFC" w:rsidRDefault="007C0FFC" w:rsidP="00890782">
            <w:pPr>
              <w:spacing w:line="300" w:lineRule="exact"/>
              <w:rPr>
                <w:sz w:val="21"/>
                <w:szCs w:val="21"/>
              </w:rPr>
            </w:pPr>
          </w:p>
        </w:tc>
      </w:tr>
    </w:tbl>
    <w:p w:rsidR="007C0FFC" w:rsidRDefault="007C0FFC" w:rsidP="007C0FFC">
      <w:pPr>
        <w:spacing w:line="300" w:lineRule="exact"/>
        <w:ind w:firstLineChars="202" w:firstLine="426"/>
        <w:jc w:val="center"/>
        <w:rPr>
          <w:b/>
          <w:sz w:val="21"/>
          <w:szCs w:val="21"/>
        </w:rPr>
      </w:pPr>
      <w:r>
        <w:rPr>
          <w:rFonts w:hint="eastAsia"/>
          <w:b/>
          <w:sz w:val="21"/>
          <w:szCs w:val="21"/>
        </w:rPr>
        <w:t>说  明  书</w:t>
      </w:r>
    </w:p>
    <w:p w:rsidR="007C0FFC" w:rsidRDefault="007C0FFC" w:rsidP="007C0FFC">
      <w:pPr>
        <w:spacing w:line="300" w:lineRule="exact"/>
        <w:ind w:firstLineChars="202" w:firstLine="424"/>
        <w:rPr>
          <w:sz w:val="21"/>
          <w:szCs w:val="21"/>
        </w:rPr>
      </w:pPr>
      <w:r>
        <w:rPr>
          <w:noProof/>
          <w:sz w:val="21"/>
          <w:szCs w:val="21"/>
        </w:rPr>
        <mc:AlternateContent>
          <mc:Choice Requires="wps">
            <w:drawing>
              <wp:anchor distT="0" distB="0" distL="114300" distR="114300" simplePos="0" relativeHeight="251660288" behindDoc="0" locked="0" layoutInCell="1" allowOverlap="1" wp14:anchorId="0251F68F" wp14:editId="1D6C9036">
                <wp:simplePos x="0" y="0"/>
                <wp:positionH relativeFrom="column">
                  <wp:posOffset>-69215</wp:posOffset>
                </wp:positionH>
                <wp:positionV relativeFrom="paragraph">
                  <wp:posOffset>1270</wp:posOffset>
                </wp:positionV>
                <wp:extent cx="5486400" cy="0"/>
                <wp:effectExtent l="12065" t="6985" r="6985" b="12065"/>
                <wp:wrapNone/>
                <wp:docPr id="217"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A12CC7" id="Line 6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26.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Kkd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"/>
            </w:pict>
          </mc:Fallback>
        </mc:AlternateContent>
      </w:r>
    </w:p>
    <w:p w:rsidR="007C0FFC" w:rsidRDefault="007C0FFC" w:rsidP="007C0FFC">
      <w:pPr>
        <w:spacing w:line="300" w:lineRule="exact"/>
        <w:ind w:firstLineChars="202" w:firstLine="424"/>
        <w:jc w:val="center"/>
        <w:rPr>
          <w:sz w:val="21"/>
          <w:szCs w:val="21"/>
        </w:rPr>
      </w:pPr>
      <w:r>
        <w:rPr>
          <w:rFonts w:hint="eastAsia"/>
          <w:sz w:val="21"/>
          <w:szCs w:val="21"/>
        </w:rPr>
        <w:t>防臭垃圾桶／箱</w:t>
      </w:r>
    </w:p>
    <w:p w:rsidR="007C0FFC" w:rsidRDefault="007C0FFC" w:rsidP="007C0FFC">
      <w:pPr>
        <w:spacing w:line="300" w:lineRule="exact"/>
        <w:ind w:firstLineChars="202" w:firstLine="424"/>
        <w:rPr>
          <w:sz w:val="21"/>
          <w:szCs w:val="21"/>
        </w:rPr>
      </w:pPr>
      <w:r>
        <w:rPr>
          <w:rFonts w:hint="eastAsia"/>
          <w:sz w:val="21"/>
          <w:szCs w:val="21"/>
        </w:rPr>
        <w:t>本实用新型涉及一种防臭垃圾桶／箱。</w:t>
      </w:r>
    </w:p>
    <w:p w:rsidR="007C0FFC" w:rsidRDefault="007C0FFC" w:rsidP="007C0FFC">
      <w:pPr>
        <w:spacing w:line="300" w:lineRule="exact"/>
        <w:ind w:firstLineChars="202" w:firstLine="424"/>
        <w:rPr>
          <w:sz w:val="21"/>
          <w:szCs w:val="21"/>
        </w:rPr>
      </w:pPr>
      <w:r>
        <w:rPr>
          <w:rFonts w:hint="eastAsia"/>
          <w:sz w:val="21"/>
          <w:szCs w:val="21"/>
        </w:rPr>
        <w:t>常用的垃圾桶／箱</w:t>
      </w:r>
      <w:proofErr w:type="gramStart"/>
      <w:r>
        <w:rPr>
          <w:rFonts w:hint="eastAsia"/>
          <w:sz w:val="21"/>
          <w:szCs w:val="21"/>
        </w:rPr>
        <w:t>通常固液不分</w:t>
      </w:r>
      <w:proofErr w:type="gramEnd"/>
      <w:r>
        <w:rPr>
          <w:rFonts w:hint="eastAsia"/>
          <w:sz w:val="21"/>
          <w:szCs w:val="21"/>
        </w:rPr>
        <w:t>，污水积存在垃圾中容易造成垃圾腐烂，发出酸臭气味，不利于环境卫生；而且垃圾运输和处理中也存在很多问题，增加了处理成本。</w:t>
      </w:r>
    </w:p>
    <w:p w:rsidR="007C0FFC" w:rsidRDefault="007C0FFC" w:rsidP="007C0FFC">
      <w:pPr>
        <w:spacing w:line="300" w:lineRule="exact"/>
        <w:ind w:firstLineChars="202" w:firstLine="424"/>
        <w:rPr>
          <w:sz w:val="21"/>
          <w:szCs w:val="21"/>
        </w:rPr>
      </w:pPr>
      <w:r>
        <w:rPr>
          <w:rFonts w:hint="eastAsia"/>
          <w:sz w:val="21"/>
          <w:szCs w:val="21"/>
        </w:rPr>
        <w:t>为了克服上述现有技术存在的缺点，本实用新型提供了一种垃圾桶／箱，通过对垃圾进行固液分离以获得防臭的效果。</w:t>
      </w:r>
    </w:p>
    <w:p w:rsidR="007C0FFC" w:rsidRDefault="007C0FFC" w:rsidP="007C0FFC">
      <w:pPr>
        <w:spacing w:line="300" w:lineRule="exact"/>
        <w:ind w:firstLineChars="202" w:firstLine="424"/>
        <w:rPr>
          <w:sz w:val="21"/>
          <w:szCs w:val="21"/>
        </w:rPr>
      </w:pPr>
      <w:r>
        <w:rPr>
          <w:rFonts w:hint="eastAsia"/>
          <w:sz w:val="21"/>
          <w:szCs w:val="21"/>
        </w:rPr>
        <w:t>图1是本实用新型垃圾桶的正面剖视图。</w:t>
      </w:r>
    </w:p>
    <w:p w:rsidR="007C0FFC" w:rsidRDefault="007C0FFC" w:rsidP="007C0FFC">
      <w:pPr>
        <w:spacing w:line="300" w:lineRule="exact"/>
        <w:ind w:firstLineChars="202" w:firstLine="424"/>
        <w:rPr>
          <w:sz w:val="21"/>
          <w:szCs w:val="21"/>
        </w:rPr>
      </w:pPr>
      <w:r>
        <w:rPr>
          <w:rFonts w:hint="eastAsia"/>
          <w:sz w:val="21"/>
          <w:szCs w:val="21"/>
        </w:rPr>
        <w:t>如图1所示，该防臭垃圾桶包括桶盖1、上桶体2和下桶体3，桶盖1上设有垃圾投入口4。下桶体3的上边缘设置成L形台阶状，上桶体2放置在下桶体3的该L形台阶上。上桶体2的底部设有多个</w:t>
      </w:r>
      <w:proofErr w:type="gramStart"/>
      <w:r>
        <w:rPr>
          <w:rFonts w:hint="eastAsia"/>
          <w:sz w:val="21"/>
          <w:szCs w:val="21"/>
        </w:rPr>
        <w:t>滤</w:t>
      </w:r>
      <w:proofErr w:type="gramEnd"/>
      <w:r>
        <w:rPr>
          <w:rFonts w:hint="eastAsia"/>
          <w:sz w:val="21"/>
          <w:szCs w:val="21"/>
        </w:rPr>
        <w:t>水孔5。在使用时，垃圾中的污水经上桶体2底部的滤水孔5流至下桶体3中，实现固态物和液态物分离。积存在下桶体3中的污水，在需要时集中倾倒。</w:t>
      </w:r>
    </w:p>
    <w:p w:rsidR="007C0FFC" w:rsidRDefault="007C0FFC" w:rsidP="007C0FFC">
      <w:pPr>
        <w:spacing w:line="300" w:lineRule="exact"/>
        <w:ind w:firstLineChars="202" w:firstLine="424"/>
        <w:rPr>
          <w:sz w:val="21"/>
          <w:szCs w:val="21"/>
        </w:rPr>
      </w:pPr>
      <w:r>
        <w:rPr>
          <w:rFonts w:hint="eastAsia"/>
          <w:sz w:val="21"/>
          <w:szCs w:val="21"/>
        </w:rPr>
        <w:t>这种防臭垃圾桶／箱可大可小，既可制成小型的家用垃圾桶，也可制成大型的公用垃圾桶／箱，对于大型垃圾桶／箱，可在底部设置</w:t>
      </w:r>
      <w:proofErr w:type="gramStart"/>
      <w:r>
        <w:rPr>
          <w:rFonts w:hint="eastAsia"/>
          <w:sz w:val="21"/>
          <w:szCs w:val="21"/>
        </w:rPr>
        <w:t>排出阀以便于</w:t>
      </w:r>
      <w:proofErr w:type="gramEnd"/>
      <w:r>
        <w:rPr>
          <w:rFonts w:hint="eastAsia"/>
          <w:sz w:val="21"/>
          <w:szCs w:val="21"/>
        </w:rPr>
        <w:t>污水排出。</w:t>
      </w:r>
    </w:p>
    <w:p w:rsidR="007C0FFC" w:rsidRDefault="007C0FFC" w:rsidP="007C0FFC">
      <w:pPr>
        <w:spacing w:line="300" w:lineRule="exact"/>
        <w:ind w:firstLineChars="202" w:firstLine="424"/>
        <w:rPr>
          <w:sz w:val="21"/>
          <w:szCs w:val="21"/>
        </w:rPr>
      </w:pPr>
    </w:p>
    <w:p w:rsidR="007C0FFC" w:rsidRDefault="007C0FFC" w:rsidP="007C0FFC">
      <w:pPr>
        <w:spacing w:line="300" w:lineRule="exact"/>
        <w:ind w:firstLineChars="202" w:firstLine="426"/>
        <w:jc w:val="center"/>
        <w:rPr>
          <w:b/>
          <w:sz w:val="21"/>
          <w:szCs w:val="21"/>
        </w:rPr>
      </w:pPr>
      <w:r>
        <w:rPr>
          <w:rFonts w:hint="eastAsia"/>
          <w:b/>
          <w:sz w:val="21"/>
          <w:szCs w:val="21"/>
        </w:rPr>
        <w:t>说  明  书  附  图</w:t>
      </w:r>
    </w:p>
    <w:p w:rsidR="007C0FFC" w:rsidRDefault="007C0FFC" w:rsidP="007C0FFC">
      <w:pPr>
        <w:spacing w:line="300" w:lineRule="exact"/>
        <w:ind w:firstLineChars="202" w:firstLine="424"/>
        <w:rPr>
          <w:sz w:val="21"/>
          <w:szCs w:val="21"/>
        </w:rPr>
      </w:pPr>
      <w:r>
        <w:rPr>
          <w:noProof/>
          <w:sz w:val="21"/>
          <w:szCs w:val="21"/>
        </w:rPr>
        <mc:AlternateContent>
          <mc:Choice Requires="wps">
            <w:drawing>
              <wp:anchor distT="0" distB="0" distL="114300" distR="114300" simplePos="0" relativeHeight="251664384" behindDoc="0" locked="0" layoutInCell="1" allowOverlap="1" wp14:anchorId="68E52D4D" wp14:editId="3B07D0F8">
                <wp:simplePos x="0" y="0"/>
                <wp:positionH relativeFrom="column">
                  <wp:posOffset>-69215</wp:posOffset>
                </wp:positionH>
                <wp:positionV relativeFrom="paragraph">
                  <wp:posOffset>1270</wp:posOffset>
                </wp:positionV>
                <wp:extent cx="5486400" cy="0"/>
                <wp:effectExtent l="12065" t="6985" r="6985" b="12065"/>
                <wp:wrapNone/>
                <wp:docPr id="214"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151C95" id="Line 71"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26.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GKFQIAACs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"/>
            </w:pict>
          </mc:Fallback>
        </mc:AlternateContent>
      </w:r>
    </w:p>
    <w:p w:rsidR="007C0FFC" w:rsidRDefault="007C0FFC" w:rsidP="007C0FFC">
      <w:pPr>
        <w:ind w:firstLineChars="850" w:firstLine="1785"/>
        <w:rPr>
          <w:sz w:val="21"/>
          <w:szCs w:val="21"/>
        </w:rPr>
      </w:pPr>
      <w:r>
        <w:rPr>
          <w:rFonts w:hint="eastAsia"/>
          <w:noProof/>
          <w:sz w:val="21"/>
          <w:szCs w:val="21"/>
        </w:rPr>
        <w:drawing>
          <wp:inline distT="0" distB="0" distL="0" distR="0" wp14:anchorId="35E88672" wp14:editId="347AA0C7">
            <wp:extent cx="3070860" cy="2466975"/>
            <wp:effectExtent l="19050" t="0" r="0" b="0"/>
            <wp:docPr id="268" name="Picture 84" desc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1"/>
                    <pic:cNvPicPr>
                      <a:picLocks noChangeAspect="1" noChangeArrowheads="1"/>
                    </pic:cNvPicPr>
                  </pic:nvPicPr>
                  <pic:blipFill>
                    <a:blip r:embed="rId13" cstate="print"/>
                    <a:srcRect b="3174"/>
                    <a:stretch>
                      <a:fillRect/>
                    </a:stretch>
                  </pic:blipFill>
                  <pic:spPr bwMode="auto">
                    <a:xfrm>
                      <a:off x="0" y="0"/>
                      <a:ext cx="3070860" cy="2466975"/>
                    </a:xfrm>
                    <a:prstGeom prst="rect">
                      <a:avLst/>
                    </a:prstGeom>
                    <a:noFill/>
                    <a:ln w="9525">
                      <a:noFill/>
                      <a:miter lim="800000"/>
                      <a:headEnd/>
                      <a:tailEnd/>
                    </a:ln>
                  </pic:spPr>
                </pic:pic>
              </a:graphicData>
            </a:graphic>
          </wp:inline>
        </w:drawing>
      </w:r>
    </w:p>
    <w:p w:rsidR="007C0FFC" w:rsidRDefault="007C0FFC" w:rsidP="007C0FFC">
      <w:pPr>
        <w:spacing w:line="300" w:lineRule="exact"/>
        <w:ind w:firstLineChars="1800" w:firstLine="3780"/>
        <w:rPr>
          <w:sz w:val="21"/>
          <w:szCs w:val="21"/>
        </w:rPr>
      </w:pPr>
      <w:r>
        <w:rPr>
          <w:rFonts w:hint="eastAsia"/>
          <w:sz w:val="21"/>
          <w:szCs w:val="21"/>
        </w:rPr>
        <w:t>图1</w:t>
      </w:r>
    </w:p>
    <w:p w:rsidR="007C0FFC" w:rsidRDefault="007C0FFC" w:rsidP="007C0FFC">
      <w:pPr>
        <w:spacing w:line="300" w:lineRule="exact"/>
        <w:rPr>
          <w:b/>
          <w:sz w:val="21"/>
          <w:szCs w:val="21"/>
        </w:rPr>
      </w:pPr>
      <w:r>
        <w:rPr>
          <w:sz w:val="21"/>
          <w:szCs w:val="21"/>
        </w:rPr>
        <w:br w:type="page"/>
      </w:r>
      <w:r>
        <w:rPr>
          <w:rFonts w:hint="eastAsia"/>
          <w:b/>
          <w:sz w:val="21"/>
          <w:szCs w:val="21"/>
        </w:rPr>
        <w:lastRenderedPageBreak/>
        <w:t>附件2（对比文件2）：</w:t>
      </w:r>
    </w:p>
    <w:tbl>
      <w:tblPr>
        <w:tblW w:w="0" w:type="auto"/>
        <w:tblCellSpacing w:w="0" w:type="dxa"/>
        <w:tblLayout w:type="fixed"/>
        <w:tblCellMar>
          <w:left w:w="0" w:type="dxa"/>
          <w:right w:w="0" w:type="dxa"/>
        </w:tblCellMar>
        <w:tblLook w:val="0000" w:firstRow="0" w:lastRow="0" w:firstColumn="0" w:lastColumn="0" w:noHBand="0" w:noVBand="0"/>
      </w:tblPr>
      <w:tblGrid>
        <w:gridCol w:w="8514"/>
        <w:gridCol w:w="193"/>
      </w:tblGrid>
      <w:tr w:rsidR="007C0FFC" w:rsidTr="00890782">
        <w:trPr>
          <w:trHeight w:val="1050"/>
          <w:tblCellSpacing w:w="0" w:type="dxa"/>
        </w:trPr>
        <w:tc>
          <w:tcPr>
            <w:tcW w:w="8707" w:type="dxa"/>
            <w:gridSpan w:val="2"/>
            <w:vAlign w:val="center"/>
          </w:tcPr>
          <w:p w:rsidR="007C0FFC" w:rsidRDefault="007C0FFC" w:rsidP="00890782">
            <w:pPr>
              <w:spacing w:before="100" w:beforeAutospacing="1" w:after="100" w:afterAutospacing="1"/>
              <w:rPr>
                <w:color w:val="000000"/>
                <w:sz w:val="21"/>
                <w:szCs w:val="21"/>
              </w:rPr>
            </w:pPr>
            <w:r>
              <w:rPr>
                <w:color w:val="000000"/>
                <w:sz w:val="21"/>
                <w:szCs w:val="21"/>
              </w:rPr>
              <w:t>（</w:t>
            </w:r>
            <w:r>
              <w:rPr>
                <w:rFonts w:hint="eastAsia"/>
                <w:sz w:val="21"/>
                <w:szCs w:val="21"/>
              </w:rPr>
              <w:t>19）</w:t>
            </w:r>
            <w:r>
              <w:rPr>
                <w:color w:val="000000"/>
                <w:sz w:val="21"/>
                <w:szCs w:val="21"/>
              </w:rPr>
              <w:t>中华人民共和国国家知识产权局</w:t>
            </w:r>
          </w:p>
        </w:tc>
      </w:tr>
      <w:tr w:rsidR="007C0FFC" w:rsidTr="00890782">
        <w:trPr>
          <w:tblCellSpacing w:w="0" w:type="dxa"/>
        </w:trPr>
        <w:tc>
          <w:tcPr>
            <w:tcW w:w="8707" w:type="dxa"/>
            <w:gridSpan w:val="2"/>
            <w:vAlign w:val="center"/>
          </w:tcPr>
          <w:p w:rsidR="007C0FFC" w:rsidRDefault="007C0FFC" w:rsidP="00890782">
            <w:pPr>
              <w:spacing w:line="300" w:lineRule="exact"/>
              <w:ind w:firstLineChars="202" w:firstLine="426"/>
              <w:jc w:val="center"/>
              <w:rPr>
                <w:b/>
                <w:sz w:val="21"/>
                <w:szCs w:val="21"/>
              </w:rPr>
            </w:pPr>
            <w:r>
              <w:rPr>
                <w:rFonts w:hint="eastAsia"/>
                <w:b/>
                <w:sz w:val="21"/>
                <w:szCs w:val="21"/>
              </w:rPr>
              <w:t>（12）实用新型专利说明书</w:t>
            </w:r>
          </w:p>
          <w:p w:rsidR="007C0FFC" w:rsidRDefault="007C0FFC" w:rsidP="00890782">
            <w:pPr>
              <w:spacing w:line="300" w:lineRule="exact"/>
              <w:jc w:val="center"/>
              <w:rPr>
                <w:b/>
                <w:sz w:val="21"/>
                <w:szCs w:val="21"/>
              </w:rPr>
            </w:pPr>
            <w:r>
              <w:rPr>
                <w:b/>
                <w:sz w:val="21"/>
                <w:szCs w:val="21"/>
              </w:rPr>
              <w:t xml:space="preserve"> </w:t>
            </w:r>
          </w:p>
        </w:tc>
      </w:tr>
      <w:tr w:rsidR="007C0FFC" w:rsidTr="00890782">
        <w:trPr>
          <w:gridAfter w:val="1"/>
          <w:wAfter w:w="193" w:type="dxa"/>
          <w:trHeight w:val="1380"/>
          <w:tblCellSpacing w:w="0" w:type="dxa"/>
        </w:trPr>
        <w:tc>
          <w:tcPr>
            <w:tcW w:w="8514" w:type="dxa"/>
            <w:vAlign w:val="center"/>
          </w:tcPr>
          <w:p w:rsidR="007C0FFC" w:rsidRDefault="007C0FFC" w:rsidP="00890782">
            <w:pPr>
              <w:spacing w:line="300" w:lineRule="exact"/>
              <w:ind w:firstLineChars="202" w:firstLine="424"/>
              <w:rPr>
                <w:sz w:val="21"/>
                <w:szCs w:val="21"/>
              </w:rPr>
            </w:pPr>
            <w:r>
              <w:rPr>
                <w:rFonts w:hint="eastAsia"/>
                <w:sz w:val="21"/>
                <w:szCs w:val="21"/>
              </w:rPr>
              <w:t xml:space="preserve">                                                  （45）授权公告日2009.12.01</w:t>
            </w:r>
          </w:p>
          <w:p w:rsidR="007C0FFC" w:rsidRDefault="007C0FFC" w:rsidP="00890782">
            <w:pPr>
              <w:spacing w:line="300" w:lineRule="exact"/>
              <w:ind w:firstLineChars="202" w:firstLine="424"/>
              <w:rPr>
                <w:sz w:val="21"/>
                <w:szCs w:val="21"/>
              </w:rPr>
            </w:pPr>
            <w:r>
              <w:rPr>
                <w:noProof/>
                <w:sz w:val="21"/>
                <w:szCs w:val="21"/>
              </w:rPr>
              <mc:AlternateContent>
                <mc:Choice Requires="wps">
                  <w:drawing>
                    <wp:anchor distT="0" distB="0" distL="114300" distR="114300" simplePos="0" relativeHeight="251661312" behindDoc="0" locked="0" layoutInCell="1" allowOverlap="1" wp14:anchorId="5F76B235" wp14:editId="679F72C5">
                      <wp:simplePos x="0" y="0"/>
                      <wp:positionH relativeFrom="column">
                        <wp:posOffset>-69215</wp:posOffset>
                      </wp:positionH>
                      <wp:positionV relativeFrom="paragraph">
                        <wp:posOffset>1270</wp:posOffset>
                      </wp:positionV>
                      <wp:extent cx="5486400" cy="0"/>
                      <wp:effectExtent l="12065" t="6985" r="6985" b="12065"/>
                      <wp:wrapNone/>
                      <wp:docPr id="213"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3E6BC2" id="Line 6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26.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ekFA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"/>
                  </w:pict>
                </mc:Fallback>
              </mc:AlternateContent>
            </w:r>
          </w:p>
          <w:p w:rsidR="007C0FFC" w:rsidRDefault="007C0FFC" w:rsidP="00890782">
            <w:pPr>
              <w:spacing w:line="300" w:lineRule="exact"/>
              <w:rPr>
                <w:sz w:val="21"/>
                <w:szCs w:val="21"/>
              </w:rPr>
            </w:pPr>
            <w:r>
              <w:rPr>
                <w:sz w:val="21"/>
                <w:szCs w:val="21"/>
              </w:rPr>
              <w:t>（</w:t>
            </w:r>
            <w:r>
              <w:rPr>
                <w:rFonts w:hint="eastAsia"/>
                <w:sz w:val="21"/>
                <w:szCs w:val="21"/>
              </w:rPr>
              <w:t>21）申请号200920234567.8</w:t>
            </w:r>
          </w:p>
          <w:p w:rsidR="007C0FFC" w:rsidRDefault="007C0FFC" w:rsidP="00890782">
            <w:pPr>
              <w:spacing w:line="300" w:lineRule="exact"/>
              <w:rPr>
                <w:sz w:val="21"/>
                <w:szCs w:val="21"/>
              </w:rPr>
            </w:pPr>
            <w:r>
              <w:rPr>
                <w:rFonts w:hint="eastAsia"/>
                <w:sz w:val="21"/>
                <w:szCs w:val="21"/>
              </w:rPr>
              <w:t>（22）申请日2009.1.20                          （其余著录项目略）</w:t>
            </w:r>
          </w:p>
          <w:p w:rsidR="007C0FFC" w:rsidRDefault="007C0FFC" w:rsidP="00890782">
            <w:pPr>
              <w:spacing w:line="300" w:lineRule="exact"/>
              <w:rPr>
                <w:sz w:val="21"/>
                <w:szCs w:val="21"/>
              </w:rPr>
            </w:pPr>
          </w:p>
        </w:tc>
      </w:tr>
    </w:tbl>
    <w:p w:rsidR="007C0FFC" w:rsidRDefault="007C0FFC" w:rsidP="007C0FFC">
      <w:pPr>
        <w:spacing w:line="300" w:lineRule="exact"/>
        <w:ind w:firstLineChars="202" w:firstLine="426"/>
        <w:jc w:val="center"/>
        <w:rPr>
          <w:b/>
          <w:sz w:val="21"/>
          <w:szCs w:val="21"/>
        </w:rPr>
      </w:pPr>
      <w:r>
        <w:rPr>
          <w:rFonts w:hint="eastAsia"/>
          <w:b/>
          <w:sz w:val="21"/>
          <w:szCs w:val="21"/>
        </w:rPr>
        <w:t>说  明  书</w:t>
      </w:r>
    </w:p>
    <w:p w:rsidR="007C0FFC" w:rsidRDefault="007C0FFC" w:rsidP="007C0FFC">
      <w:pPr>
        <w:spacing w:line="300" w:lineRule="exact"/>
        <w:ind w:firstLineChars="202" w:firstLine="424"/>
        <w:rPr>
          <w:sz w:val="21"/>
          <w:szCs w:val="21"/>
        </w:rPr>
      </w:pPr>
      <w:r>
        <w:rPr>
          <w:noProof/>
          <w:sz w:val="21"/>
          <w:szCs w:val="21"/>
        </w:rPr>
        <mc:AlternateContent>
          <mc:Choice Requires="wps">
            <w:drawing>
              <wp:anchor distT="0" distB="0" distL="114300" distR="114300" simplePos="0" relativeHeight="251662336" behindDoc="0" locked="0" layoutInCell="1" allowOverlap="1" wp14:anchorId="6B02CF66" wp14:editId="65DB621B">
                <wp:simplePos x="0" y="0"/>
                <wp:positionH relativeFrom="column">
                  <wp:posOffset>-69215</wp:posOffset>
                </wp:positionH>
                <wp:positionV relativeFrom="paragraph">
                  <wp:posOffset>1270</wp:posOffset>
                </wp:positionV>
                <wp:extent cx="5486400" cy="0"/>
                <wp:effectExtent l="12065" t="6985" r="6985" b="12065"/>
                <wp:wrapNone/>
                <wp:docPr id="212"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B480A1" id="Line 69"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26.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1eeFAIAACs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"/>
            </w:pict>
          </mc:Fallback>
        </mc:AlternateContent>
      </w:r>
    </w:p>
    <w:p w:rsidR="007C0FFC" w:rsidRDefault="007C0FFC" w:rsidP="007C0FFC">
      <w:pPr>
        <w:spacing w:line="300" w:lineRule="exact"/>
        <w:ind w:firstLineChars="202" w:firstLine="424"/>
        <w:jc w:val="center"/>
        <w:rPr>
          <w:sz w:val="21"/>
          <w:szCs w:val="21"/>
        </w:rPr>
      </w:pPr>
      <w:r>
        <w:rPr>
          <w:rFonts w:hint="eastAsia"/>
          <w:sz w:val="21"/>
          <w:szCs w:val="21"/>
        </w:rPr>
        <w:t>一种垃圾桶</w:t>
      </w:r>
    </w:p>
    <w:p w:rsidR="007C0FFC" w:rsidRDefault="007C0FFC" w:rsidP="007C0FFC">
      <w:pPr>
        <w:spacing w:line="300" w:lineRule="exact"/>
        <w:ind w:firstLineChars="202" w:firstLine="424"/>
        <w:rPr>
          <w:sz w:val="21"/>
          <w:szCs w:val="21"/>
        </w:rPr>
      </w:pPr>
      <w:r>
        <w:rPr>
          <w:rFonts w:hint="eastAsia"/>
          <w:sz w:val="21"/>
          <w:szCs w:val="21"/>
        </w:rPr>
        <w:t>本实用新型涉及一种家用垃圾桶。</w:t>
      </w:r>
    </w:p>
    <w:p w:rsidR="007C0FFC" w:rsidRDefault="007C0FFC" w:rsidP="007C0FFC">
      <w:pPr>
        <w:spacing w:line="300" w:lineRule="exact"/>
        <w:ind w:firstLineChars="202" w:firstLine="424"/>
        <w:rPr>
          <w:sz w:val="21"/>
          <w:szCs w:val="21"/>
        </w:rPr>
      </w:pPr>
      <w:r>
        <w:rPr>
          <w:rFonts w:hint="eastAsia"/>
          <w:sz w:val="21"/>
          <w:szCs w:val="21"/>
        </w:rPr>
        <w:t>目前人们收集日常生活垃圾的方式，普遍是使用一次性塑料垃圾袋套在垃圾桶内，但是，在套垃圾袋的过程中由于垃圾袋与桶壁之间构成封闭空间，空气留在垃圾桶里面不易排出，导致垃圾袋无法完全展开。</w:t>
      </w:r>
    </w:p>
    <w:p w:rsidR="007C0FFC" w:rsidRDefault="007C0FFC" w:rsidP="007C0FFC">
      <w:pPr>
        <w:spacing w:line="300" w:lineRule="exact"/>
        <w:ind w:firstLineChars="202" w:firstLine="424"/>
        <w:rPr>
          <w:sz w:val="21"/>
          <w:szCs w:val="21"/>
        </w:rPr>
      </w:pPr>
      <w:r>
        <w:rPr>
          <w:rFonts w:hint="eastAsia"/>
          <w:sz w:val="21"/>
          <w:szCs w:val="21"/>
        </w:rPr>
        <w:t>本实用新型的目的是提供一种家用的功能性垃圾桶。</w:t>
      </w:r>
    </w:p>
    <w:p w:rsidR="007C0FFC" w:rsidRDefault="007C0FFC" w:rsidP="007C0FFC">
      <w:pPr>
        <w:spacing w:line="300" w:lineRule="exact"/>
        <w:ind w:firstLineChars="202" w:firstLine="424"/>
        <w:rPr>
          <w:sz w:val="21"/>
          <w:szCs w:val="21"/>
        </w:rPr>
      </w:pPr>
      <w:r>
        <w:rPr>
          <w:rFonts w:hint="eastAsia"/>
          <w:sz w:val="21"/>
          <w:szCs w:val="21"/>
        </w:rPr>
        <w:t>图1是本实用新型的结构示意图。</w:t>
      </w:r>
    </w:p>
    <w:p w:rsidR="007C0FFC" w:rsidRDefault="007C0FFC" w:rsidP="007C0FFC">
      <w:pPr>
        <w:spacing w:line="300" w:lineRule="exact"/>
        <w:ind w:firstLineChars="202" w:firstLine="424"/>
        <w:rPr>
          <w:sz w:val="21"/>
          <w:szCs w:val="21"/>
        </w:rPr>
      </w:pPr>
      <w:r>
        <w:rPr>
          <w:rFonts w:hint="eastAsia"/>
          <w:sz w:val="21"/>
          <w:szCs w:val="21"/>
        </w:rPr>
        <w:t>如图1所示，本实用新型的垃圾桶由桶罩1、桶壁2和桶底3组成。桶底3上设有多个通气孔4；桶壁2和桶底3一次性注塑而成。桶口上设有可分离的桶罩1，用于固定住垃圾袋。</w:t>
      </w:r>
    </w:p>
    <w:p w:rsidR="007C0FFC" w:rsidRDefault="007C0FFC" w:rsidP="007C0FFC">
      <w:pPr>
        <w:spacing w:line="300" w:lineRule="exact"/>
        <w:ind w:firstLineChars="202" w:firstLine="424"/>
        <w:rPr>
          <w:sz w:val="21"/>
          <w:szCs w:val="21"/>
        </w:rPr>
      </w:pPr>
      <w:r>
        <w:rPr>
          <w:rFonts w:hint="eastAsia"/>
          <w:sz w:val="21"/>
          <w:szCs w:val="21"/>
        </w:rPr>
        <w:t>使用时，将垃圾袋套在垃圾桶上，通气孔4的设计方便排出垃圾袋与桶壁2、桶底3之间的空气，使垃圾袋在桶内服帖地充分展开；取垃圾袋的时候，空气经通气孔4从底部进入，避免塑料垃圾袋与桶壁2、桶底3之间产生负压，从而可以轻松地取出垃圾袋，不会摩擦弄破垃圾袋。</w:t>
      </w:r>
    </w:p>
    <w:p w:rsidR="007C0FFC" w:rsidRDefault="007C0FFC" w:rsidP="007C0FFC">
      <w:pPr>
        <w:spacing w:line="300" w:lineRule="exact"/>
        <w:ind w:firstLineChars="202" w:firstLine="426"/>
        <w:jc w:val="center"/>
        <w:rPr>
          <w:b/>
          <w:sz w:val="21"/>
          <w:szCs w:val="21"/>
        </w:rPr>
      </w:pPr>
      <w:r>
        <w:rPr>
          <w:rFonts w:hint="eastAsia"/>
          <w:b/>
          <w:sz w:val="21"/>
          <w:szCs w:val="21"/>
        </w:rPr>
        <w:t>说  明  书  附  图</w:t>
      </w:r>
    </w:p>
    <w:p w:rsidR="007C0FFC" w:rsidRDefault="007C0FFC" w:rsidP="007C0FFC">
      <w:pPr>
        <w:spacing w:line="300" w:lineRule="exact"/>
        <w:ind w:firstLineChars="202" w:firstLine="424"/>
        <w:rPr>
          <w:sz w:val="21"/>
          <w:szCs w:val="21"/>
        </w:rPr>
      </w:pPr>
      <w:r>
        <w:rPr>
          <w:noProof/>
          <w:sz w:val="21"/>
          <w:szCs w:val="21"/>
        </w:rPr>
        <mc:AlternateContent>
          <mc:Choice Requires="wps">
            <w:drawing>
              <wp:anchor distT="0" distB="0" distL="114300" distR="114300" simplePos="0" relativeHeight="251663360" behindDoc="0" locked="0" layoutInCell="1" allowOverlap="1" wp14:anchorId="2C4F8EEF" wp14:editId="032B3A99">
                <wp:simplePos x="0" y="0"/>
                <wp:positionH relativeFrom="column">
                  <wp:posOffset>-69215</wp:posOffset>
                </wp:positionH>
                <wp:positionV relativeFrom="paragraph">
                  <wp:posOffset>1270</wp:posOffset>
                </wp:positionV>
                <wp:extent cx="5486400" cy="0"/>
                <wp:effectExtent l="12065" t="6985" r="6985" b="12065"/>
                <wp:wrapNone/>
                <wp:docPr id="211"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7F3A4B" id="Line 70"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26.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1UeFQIAACs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"/>
            </w:pict>
          </mc:Fallback>
        </mc:AlternateContent>
      </w:r>
    </w:p>
    <w:p w:rsidR="007C0FFC" w:rsidRDefault="007C0FFC" w:rsidP="007C0FFC">
      <w:pPr>
        <w:ind w:firstLineChars="1250" w:firstLine="2625"/>
        <w:rPr>
          <w:sz w:val="21"/>
          <w:szCs w:val="21"/>
        </w:rPr>
      </w:pPr>
      <w:r>
        <w:rPr>
          <w:noProof/>
          <w:sz w:val="21"/>
          <w:szCs w:val="21"/>
        </w:rPr>
        <w:drawing>
          <wp:inline distT="0" distB="0" distL="0" distR="0" wp14:anchorId="2C73B5E8" wp14:editId="6E165335">
            <wp:extent cx="2769235" cy="2760345"/>
            <wp:effectExtent l="19050" t="0" r="0" b="0"/>
            <wp:docPr id="271" name="Picture 85" descr="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2"/>
                    <pic:cNvPicPr>
                      <a:picLocks noChangeAspect="1" noChangeArrowheads="1"/>
                    </pic:cNvPicPr>
                  </pic:nvPicPr>
                  <pic:blipFill>
                    <a:blip r:embed="rId14" cstate="print"/>
                    <a:srcRect b="3931"/>
                    <a:stretch>
                      <a:fillRect/>
                    </a:stretch>
                  </pic:blipFill>
                  <pic:spPr bwMode="auto">
                    <a:xfrm>
                      <a:off x="0" y="0"/>
                      <a:ext cx="2769235" cy="2760345"/>
                    </a:xfrm>
                    <a:prstGeom prst="rect">
                      <a:avLst/>
                    </a:prstGeom>
                    <a:noFill/>
                    <a:ln w="9525">
                      <a:noFill/>
                      <a:miter lim="800000"/>
                      <a:headEnd/>
                      <a:tailEnd/>
                    </a:ln>
                  </pic:spPr>
                </pic:pic>
              </a:graphicData>
            </a:graphic>
          </wp:inline>
        </w:drawing>
      </w:r>
    </w:p>
    <w:p w:rsidR="007C0FFC" w:rsidRDefault="007C0FFC" w:rsidP="007C0FFC">
      <w:pPr>
        <w:ind w:firstLineChars="202" w:firstLine="424"/>
        <w:rPr>
          <w:sz w:val="21"/>
          <w:szCs w:val="21"/>
        </w:rPr>
      </w:pPr>
      <w:r>
        <w:rPr>
          <w:rFonts w:hint="eastAsia"/>
          <w:sz w:val="21"/>
          <w:szCs w:val="21"/>
        </w:rPr>
        <w:t xml:space="preserve">                                  图1</w:t>
      </w:r>
    </w:p>
    <w:p w:rsidR="007C0FFC" w:rsidRDefault="007C0FFC" w:rsidP="007C0FFC">
      <w:pPr>
        <w:rPr>
          <w:b/>
          <w:sz w:val="21"/>
          <w:szCs w:val="21"/>
        </w:rPr>
      </w:pPr>
      <w:r>
        <w:rPr>
          <w:sz w:val="21"/>
          <w:szCs w:val="21"/>
        </w:rPr>
        <w:br w:type="page"/>
      </w:r>
      <w:r>
        <w:rPr>
          <w:rFonts w:hint="eastAsia"/>
          <w:b/>
          <w:sz w:val="21"/>
          <w:szCs w:val="21"/>
        </w:rPr>
        <w:lastRenderedPageBreak/>
        <w:t>附件3（对比文件3）：</w:t>
      </w:r>
    </w:p>
    <w:tbl>
      <w:tblPr>
        <w:tblW w:w="0" w:type="auto"/>
        <w:tblCellSpacing w:w="0" w:type="dxa"/>
        <w:tblLayout w:type="fixed"/>
        <w:tblCellMar>
          <w:left w:w="0" w:type="dxa"/>
          <w:right w:w="0" w:type="dxa"/>
        </w:tblCellMar>
        <w:tblLook w:val="0000" w:firstRow="0" w:lastRow="0" w:firstColumn="0" w:lastColumn="0" w:noHBand="0" w:noVBand="0"/>
      </w:tblPr>
      <w:tblGrid>
        <w:gridCol w:w="9597"/>
        <w:gridCol w:w="190"/>
      </w:tblGrid>
      <w:tr w:rsidR="007C0FFC" w:rsidTr="00890782">
        <w:trPr>
          <w:trHeight w:val="1050"/>
          <w:tblCellSpacing w:w="0" w:type="dxa"/>
        </w:trPr>
        <w:tc>
          <w:tcPr>
            <w:tcW w:w="9787" w:type="dxa"/>
            <w:gridSpan w:val="2"/>
            <w:vAlign w:val="center"/>
          </w:tcPr>
          <w:p w:rsidR="007C0FFC" w:rsidRDefault="007C0FFC" w:rsidP="00890782">
            <w:pPr>
              <w:spacing w:before="100" w:beforeAutospacing="1" w:after="100" w:afterAutospacing="1"/>
              <w:rPr>
                <w:color w:val="000000"/>
                <w:sz w:val="21"/>
                <w:szCs w:val="21"/>
              </w:rPr>
            </w:pPr>
            <w:r>
              <w:rPr>
                <w:rFonts w:hint="eastAsia"/>
                <w:sz w:val="21"/>
                <w:szCs w:val="21"/>
              </w:rPr>
              <w:t>（19）</w:t>
            </w:r>
            <w:r>
              <w:rPr>
                <w:color w:val="000000"/>
                <w:sz w:val="21"/>
                <w:szCs w:val="21"/>
              </w:rPr>
              <w:t>中华人民共和国国家知识产权局</w:t>
            </w:r>
          </w:p>
        </w:tc>
      </w:tr>
      <w:tr w:rsidR="007C0FFC" w:rsidTr="00890782">
        <w:trPr>
          <w:tblCellSpacing w:w="0" w:type="dxa"/>
        </w:trPr>
        <w:tc>
          <w:tcPr>
            <w:tcW w:w="9787" w:type="dxa"/>
            <w:gridSpan w:val="2"/>
            <w:vAlign w:val="center"/>
          </w:tcPr>
          <w:p w:rsidR="007C0FFC" w:rsidRDefault="007C0FFC" w:rsidP="00890782">
            <w:pPr>
              <w:spacing w:line="300" w:lineRule="exact"/>
              <w:ind w:firstLineChars="202" w:firstLine="426"/>
              <w:jc w:val="center"/>
              <w:rPr>
                <w:b/>
                <w:sz w:val="21"/>
                <w:szCs w:val="21"/>
              </w:rPr>
            </w:pPr>
            <w:r>
              <w:rPr>
                <w:rFonts w:hint="eastAsia"/>
                <w:b/>
                <w:sz w:val="21"/>
                <w:szCs w:val="21"/>
              </w:rPr>
              <w:t>（12）实用新型专利说明书</w:t>
            </w:r>
          </w:p>
          <w:p w:rsidR="007C0FFC" w:rsidRDefault="007C0FFC" w:rsidP="00890782">
            <w:pPr>
              <w:spacing w:line="300" w:lineRule="exact"/>
              <w:jc w:val="center"/>
              <w:rPr>
                <w:b/>
                <w:sz w:val="21"/>
                <w:szCs w:val="21"/>
              </w:rPr>
            </w:pPr>
            <w:r>
              <w:rPr>
                <w:b/>
                <w:sz w:val="21"/>
                <w:szCs w:val="21"/>
              </w:rPr>
              <w:t xml:space="preserve"> </w:t>
            </w:r>
          </w:p>
        </w:tc>
      </w:tr>
      <w:tr w:rsidR="007C0FFC" w:rsidTr="00890782">
        <w:trPr>
          <w:gridAfter w:val="1"/>
          <w:wAfter w:w="97" w:type="pct"/>
          <w:trHeight w:val="1380"/>
          <w:tblCellSpacing w:w="0" w:type="dxa"/>
        </w:trPr>
        <w:tc>
          <w:tcPr>
            <w:tcW w:w="9597" w:type="dxa"/>
            <w:vAlign w:val="center"/>
          </w:tcPr>
          <w:p w:rsidR="007C0FFC" w:rsidRDefault="007C0FFC" w:rsidP="00890782">
            <w:pPr>
              <w:spacing w:line="300" w:lineRule="exact"/>
              <w:ind w:firstLineChars="202" w:firstLine="424"/>
              <w:rPr>
                <w:sz w:val="21"/>
                <w:szCs w:val="21"/>
              </w:rPr>
            </w:pPr>
            <w:r>
              <w:rPr>
                <w:rFonts w:hint="eastAsia"/>
                <w:sz w:val="21"/>
                <w:szCs w:val="21"/>
              </w:rPr>
              <w:t xml:space="preserve">                                              （45）授权公告日2012年12月26日</w:t>
            </w:r>
          </w:p>
          <w:p w:rsidR="007C0FFC" w:rsidRDefault="007C0FFC" w:rsidP="00890782">
            <w:pPr>
              <w:spacing w:line="300" w:lineRule="exact"/>
              <w:ind w:firstLineChars="202" w:firstLine="424"/>
              <w:rPr>
                <w:sz w:val="21"/>
                <w:szCs w:val="21"/>
              </w:rPr>
            </w:pPr>
            <w:r>
              <w:rPr>
                <w:noProof/>
                <w:sz w:val="21"/>
                <w:szCs w:val="21"/>
              </w:rPr>
              <mc:AlternateContent>
                <mc:Choice Requires="wps">
                  <w:drawing>
                    <wp:anchor distT="0" distB="0" distL="114300" distR="114300" simplePos="0" relativeHeight="251665408" behindDoc="0" locked="0" layoutInCell="1" allowOverlap="1" wp14:anchorId="6983057F" wp14:editId="6276D30B">
                      <wp:simplePos x="0" y="0"/>
                      <wp:positionH relativeFrom="column">
                        <wp:posOffset>-69215</wp:posOffset>
                      </wp:positionH>
                      <wp:positionV relativeFrom="paragraph">
                        <wp:posOffset>-4445</wp:posOffset>
                      </wp:positionV>
                      <wp:extent cx="5774055" cy="0"/>
                      <wp:effectExtent l="12065" t="12065" r="5080" b="6985"/>
                      <wp:wrapNone/>
                      <wp:docPr id="210"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4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F6CC7A" id="Line 72"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5pt" to="449.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"/>
                  </w:pict>
                </mc:Fallback>
              </mc:AlternateContent>
            </w:r>
          </w:p>
          <w:p w:rsidR="007C0FFC" w:rsidRDefault="007C0FFC" w:rsidP="00890782">
            <w:pPr>
              <w:spacing w:line="300" w:lineRule="exact"/>
              <w:rPr>
                <w:sz w:val="21"/>
                <w:szCs w:val="21"/>
              </w:rPr>
            </w:pPr>
            <w:r>
              <w:rPr>
                <w:sz w:val="21"/>
                <w:szCs w:val="21"/>
              </w:rPr>
              <w:t>（</w:t>
            </w:r>
            <w:r>
              <w:rPr>
                <w:rFonts w:hint="eastAsia"/>
                <w:sz w:val="21"/>
                <w:szCs w:val="21"/>
              </w:rPr>
              <w:t>21）申请号201220123456.7</w:t>
            </w:r>
          </w:p>
          <w:p w:rsidR="007C0FFC" w:rsidRDefault="007C0FFC" w:rsidP="00890782">
            <w:pPr>
              <w:spacing w:line="300" w:lineRule="exact"/>
              <w:rPr>
                <w:sz w:val="21"/>
                <w:szCs w:val="21"/>
              </w:rPr>
            </w:pPr>
            <w:r>
              <w:rPr>
                <w:rFonts w:hint="eastAsia"/>
                <w:sz w:val="21"/>
                <w:szCs w:val="21"/>
              </w:rPr>
              <w:t>（22）申请日2012.1.13                                  （其余著录项目略）</w:t>
            </w:r>
          </w:p>
          <w:p w:rsidR="007C0FFC" w:rsidRDefault="007C0FFC" w:rsidP="00890782">
            <w:pPr>
              <w:spacing w:line="300" w:lineRule="exact"/>
              <w:rPr>
                <w:sz w:val="21"/>
                <w:szCs w:val="21"/>
              </w:rPr>
            </w:pPr>
            <w:r>
              <w:rPr>
                <w:rFonts w:hint="eastAsia"/>
                <w:sz w:val="21"/>
                <w:szCs w:val="21"/>
              </w:rPr>
              <w:t>（73）专利权人A公司</w:t>
            </w:r>
          </w:p>
          <w:p w:rsidR="007C0FFC" w:rsidRDefault="007C0FFC" w:rsidP="00890782">
            <w:pPr>
              <w:spacing w:line="300" w:lineRule="exact"/>
              <w:rPr>
                <w:sz w:val="21"/>
                <w:szCs w:val="21"/>
              </w:rPr>
            </w:pPr>
          </w:p>
        </w:tc>
      </w:tr>
    </w:tbl>
    <w:p w:rsidR="007C0FFC" w:rsidRDefault="007C0FFC" w:rsidP="007C0FFC">
      <w:pPr>
        <w:spacing w:line="300" w:lineRule="exact"/>
        <w:ind w:firstLineChars="202" w:firstLine="426"/>
        <w:jc w:val="center"/>
        <w:rPr>
          <w:b/>
          <w:sz w:val="21"/>
          <w:szCs w:val="21"/>
        </w:rPr>
      </w:pPr>
      <w:r>
        <w:rPr>
          <w:rFonts w:hint="eastAsia"/>
          <w:b/>
          <w:sz w:val="21"/>
          <w:szCs w:val="21"/>
        </w:rPr>
        <w:t>说  明  书</w:t>
      </w:r>
    </w:p>
    <w:p w:rsidR="007C0FFC" w:rsidRDefault="007C0FFC" w:rsidP="007C0FFC">
      <w:pPr>
        <w:spacing w:line="300" w:lineRule="exact"/>
        <w:ind w:firstLineChars="202" w:firstLine="424"/>
        <w:rPr>
          <w:sz w:val="21"/>
          <w:szCs w:val="21"/>
        </w:rPr>
      </w:pPr>
      <w:r>
        <w:rPr>
          <w:noProof/>
          <w:sz w:val="21"/>
          <w:szCs w:val="21"/>
        </w:rPr>
        <mc:AlternateContent>
          <mc:Choice Requires="wps">
            <w:drawing>
              <wp:anchor distT="0" distB="0" distL="114300" distR="114300" simplePos="0" relativeHeight="251666432" behindDoc="0" locked="0" layoutInCell="1" allowOverlap="1" wp14:anchorId="038B3B25" wp14:editId="0F68AE5F">
                <wp:simplePos x="0" y="0"/>
                <wp:positionH relativeFrom="column">
                  <wp:posOffset>-69215</wp:posOffset>
                </wp:positionH>
                <wp:positionV relativeFrom="paragraph">
                  <wp:posOffset>1270</wp:posOffset>
                </wp:positionV>
                <wp:extent cx="5774055" cy="0"/>
                <wp:effectExtent l="12065" t="8255" r="5080" b="10795"/>
                <wp:wrapNone/>
                <wp:docPr id="196"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4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0A7909" id="Line 73"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9.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gEhFQIAACs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"/>
            </w:pict>
          </mc:Fallback>
        </mc:AlternateContent>
      </w:r>
    </w:p>
    <w:p w:rsidR="007C0FFC" w:rsidRDefault="007C0FFC" w:rsidP="007C0FFC">
      <w:pPr>
        <w:spacing w:line="300" w:lineRule="exact"/>
        <w:ind w:firstLineChars="202" w:firstLine="424"/>
        <w:jc w:val="center"/>
        <w:rPr>
          <w:sz w:val="21"/>
          <w:szCs w:val="21"/>
        </w:rPr>
      </w:pPr>
      <w:r>
        <w:rPr>
          <w:rFonts w:hint="eastAsia"/>
          <w:sz w:val="21"/>
          <w:szCs w:val="21"/>
        </w:rPr>
        <w:t>自卸式垃圾箱</w:t>
      </w:r>
    </w:p>
    <w:p w:rsidR="007C0FFC" w:rsidRDefault="007C0FFC" w:rsidP="007C0FFC">
      <w:pPr>
        <w:spacing w:line="300" w:lineRule="exact"/>
        <w:ind w:firstLineChars="202" w:firstLine="424"/>
        <w:rPr>
          <w:sz w:val="21"/>
          <w:szCs w:val="21"/>
        </w:rPr>
      </w:pPr>
      <w:r>
        <w:rPr>
          <w:rFonts w:hint="eastAsia"/>
          <w:sz w:val="21"/>
          <w:szCs w:val="21"/>
        </w:rPr>
        <w:t>本实用新型涉及一种垃圾箱，尤其是一种适合与垃圾车配合使用的自卸式垃圾箱。</w:t>
      </w:r>
    </w:p>
    <w:p w:rsidR="007C0FFC" w:rsidRDefault="007C0FFC" w:rsidP="007C0FFC">
      <w:pPr>
        <w:spacing w:line="300" w:lineRule="exact"/>
        <w:ind w:firstLineChars="202" w:firstLine="424"/>
        <w:rPr>
          <w:sz w:val="21"/>
          <w:szCs w:val="21"/>
        </w:rPr>
      </w:pPr>
      <w:r>
        <w:rPr>
          <w:rFonts w:hint="eastAsia"/>
          <w:sz w:val="21"/>
          <w:szCs w:val="21"/>
        </w:rPr>
        <w:t>（背景技术、实用新型内容部分略）</w:t>
      </w:r>
    </w:p>
    <w:p w:rsidR="007C0FFC" w:rsidRDefault="007C0FFC" w:rsidP="007C0FFC">
      <w:pPr>
        <w:spacing w:line="300" w:lineRule="exact"/>
        <w:ind w:firstLineChars="202" w:firstLine="424"/>
        <w:rPr>
          <w:sz w:val="21"/>
          <w:szCs w:val="21"/>
        </w:rPr>
      </w:pPr>
      <w:r>
        <w:rPr>
          <w:rFonts w:hint="eastAsia"/>
          <w:sz w:val="21"/>
          <w:szCs w:val="21"/>
        </w:rPr>
        <w:t>图1是本实用新型垃圾箱装垃圾状态的正视图；</w:t>
      </w:r>
    </w:p>
    <w:p w:rsidR="007C0FFC" w:rsidRDefault="007C0FFC" w:rsidP="007C0FFC">
      <w:pPr>
        <w:spacing w:line="300" w:lineRule="exact"/>
        <w:ind w:firstLineChars="202" w:firstLine="424"/>
        <w:rPr>
          <w:sz w:val="21"/>
          <w:szCs w:val="21"/>
        </w:rPr>
      </w:pPr>
      <w:r>
        <w:rPr>
          <w:rFonts w:hint="eastAsia"/>
          <w:sz w:val="21"/>
          <w:szCs w:val="21"/>
        </w:rPr>
        <w:t>图2是本实用新型垃圾箱卸垃圾状态的正视图；</w:t>
      </w:r>
    </w:p>
    <w:p w:rsidR="007C0FFC" w:rsidRDefault="007C0FFC" w:rsidP="007C0FFC">
      <w:pPr>
        <w:spacing w:line="300" w:lineRule="exact"/>
        <w:ind w:firstLineChars="202" w:firstLine="424"/>
        <w:rPr>
          <w:sz w:val="21"/>
          <w:szCs w:val="21"/>
        </w:rPr>
      </w:pPr>
      <w:r>
        <w:rPr>
          <w:rFonts w:hint="eastAsia"/>
          <w:sz w:val="21"/>
          <w:szCs w:val="21"/>
        </w:rPr>
        <w:t>在图1和2中，箱体2的下部被局部剖开。</w:t>
      </w:r>
    </w:p>
    <w:p w:rsidR="007C0FFC" w:rsidRDefault="007C0FFC" w:rsidP="007C0FFC">
      <w:pPr>
        <w:spacing w:line="300" w:lineRule="exact"/>
        <w:ind w:firstLineChars="202" w:firstLine="424"/>
        <w:rPr>
          <w:sz w:val="21"/>
          <w:szCs w:val="21"/>
        </w:rPr>
      </w:pPr>
      <w:r>
        <w:rPr>
          <w:rFonts w:hint="eastAsia"/>
          <w:sz w:val="21"/>
          <w:szCs w:val="21"/>
        </w:rPr>
        <w:t>本实用新型的自卸式垃圾箱，该垃圾箱的顶盖1可开启，垃圾箱的箱体2下部和底板3均为方形，底板3水平插接在箱体2的底部，底板3的一侧设有把手31，与把手31相对的一侧设</w:t>
      </w:r>
      <w:proofErr w:type="gramStart"/>
      <w:r>
        <w:rPr>
          <w:rFonts w:hint="eastAsia"/>
          <w:sz w:val="21"/>
          <w:szCs w:val="21"/>
        </w:rPr>
        <w:t>有限位块</w:t>
      </w:r>
      <w:proofErr w:type="gramEnd"/>
      <w:r>
        <w:rPr>
          <w:rFonts w:hint="eastAsia"/>
          <w:sz w:val="21"/>
          <w:szCs w:val="21"/>
        </w:rPr>
        <w:t>32。箱体2的底部设有供底板3滑动的导轨4。卸垃圾时，拉住底板3的把手31，底板3向一侧水平滑动，垃圾就从箱体2底部自动卸出。所述自卸式垃圾箱不需要把箱体2翻转过来倾倒垃圾，既省力又避免灰尘飞扬。</w:t>
      </w:r>
    </w:p>
    <w:p w:rsidR="007C0FFC" w:rsidRDefault="007C0FFC" w:rsidP="007C0FFC">
      <w:pPr>
        <w:spacing w:line="300" w:lineRule="exact"/>
        <w:ind w:firstLineChars="202" w:firstLine="424"/>
        <w:rPr>
          <w:sz w:val="21"/>
          <w:szCs w:val="21"/>
        </w:rPr>
      </w:pPr>
    </w:p>
    <w:p w:rsidR="007C0FFC" w:rsidRDefault="007C0FFC" w:rsidP="007C0FFC">
      <w:pPr>
        <w:spacing w:line="300" w:lineRule="exact"/>
        <w:ind w:firstLineChars="202" w:firstLine="426"/>
        <w:jc w:val="center"/>
        <w:rPr>
          <w:b/>
          <w:sz w:val="21"/>
          <w:szCs w:val="21"/>
        </w:rPr>
      </w:pPr>
      <w:r>
        <w:rPr>
          <w:rFonts w:hint="eastAsia"/>
          <w:b/>
          <w:sz w:val="21"/>
          <w:szCs w:val="21"/>
        </w:rPr>
        <w:t>说  明  书  附  图</w:t>
      </w:r>
    </w:p>
    <w:p w:rsidR="007C0FFC" w:rsidRDefault="007C0FFC" w:rsidP="007C0FFC">
      <w:pPr>
        <w:spacing w:line="300" w:lineRule="exact"/>
        <w:ind w:firstLineChars="202" w:firstLine="424"/>
        <w:rPr>
          <w:sz w:val="21"/>
          <w:szCs w:val="21"/>
        </w:rPr>
      </w:pPr>
      <w:r>
        <w:rPr>
          <w:noProof/>
          <w:sz w:val="21"/>
          <w:szCs w:val="21"/>
        </w:rPr>
        <mc:AlternateContent>
          <mc:Choice Requires="wps">
            <w:drawing>
              <wp:anchor distT="0" distB="0" distL="114300" distR="114300" simplePos="0" relativeHeight="251667456" behindDoc="0" locked="0" layoutInCell="1" allowOverlap="1" wp14:anchorId="3DF62144" wp14:editId="266714BB">
                <wp:simplePos x="0" y="0"/>
                <wp:positionH relativeFrom="column">
                  <wp:posOffset>-69215</wp:posOffset>
                </wp:positionH>
                <wp:positionV relativeFrom="paragraph">
                  <wp:posOffset>1270</wp:posOffset>
                </wp:positionV>
                <wp:extent cx="5486400" cy="0"/>
                <wp:effectExtent l="12065" t="8255" r="6985" b="10795"/>
                <wp:wrapNone/>
                <wp:docPr id="19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549425" id="Line 74"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26.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nXC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"/>
            </w:pict>
          </mc:Fallback>
        </mc:AlternateContent>
      </w:r>
    </w:p>
    <w:p w:rsidR="007C0FFC" w:rsidRDefault="007C0FFC" w:rsidP="007C0FFC">
      <w:pPr>
        <w:ind w:firstLineChars="100" w:firstLine="210"/>
        <w:rPr>
          <w:sz w:val="21"/>
          <w:szCs w:val="21"/>
        </w:rPr>
      </w:pPr>
      <w:r>
        <w:rPr>
          <w:rFonts w:hint="eastAsia"/>
          <w:noProof/>
          <w:sz w:val="21"/>
          <w:szCs w:val="21"/>
        </w:rPr>
        <w:drawing>
          <wp:inline distT="0" distB="0" distL="0" distR="0" wp14:anchorId="5B931A68" wp14:editId="3568E4C5">
            <wp:extent cx="2233930" cy="2398395"/>
            <wp:effectExtent l="19050" t="0" r="0" b="0"/>
            <wp:docPr id="273" name="Picture 86" descr="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3-1"/>
                    <pic:cNvPicPr>
                      <a:picLocks noChangeAspect="1" noChangeArrowheads="1"/>
                    </pic:cNvPicPr>
                  </pic:nvPicPr>
                  <pic:blipFill>
                    <a:blip r:embed="rId15" cstate="print"/>
                    <a:srcRect l="9863" t="6320" r="12704" b="2861"/>
                    <a:stretch>
                      <a:fillRect/>
                    </a:stretch>
                  </pic:blipFill>
                  <pic:spPr bwMode="auto">
                    <a:xfrm>
                      <a:off x="0" y="0"/>
                      <a:ext cx="2233930" cy="2398395"/>
                    </a:xfrm>
                    <a:prstGeom prst="rect">
                      <a:avLst/>
                    </a:prstGeom>
                    <a:noFill/>
                    <a:ln w="9525">
                      <a:noFill/>
                      <a:miter lim="800000"/>
                      <a:headEnd/>
                      <a:tailEnd/>
                    </a:ln>
                  </pic:spPr>
                </pic:pic>
              </a:graphicData>
            </a:graphic>
          </wp:inline>
        </w:drawing>
      </w:r>
      <w:r>
        <w:rPr>
          <w:rFonts w:hint="eastAsia"/>
          <w:sz w:val="21"/>
          <w:szCs w:val="21"/>
        </w:rPr>
        <w:t xml:space="preserve">   </w:t>
      </w:r>
      <w:bookmarkStart w:id="0" w:name="_GoBack"/>
      <w:r>
        <w:rPr>
          <w:rFonts w:hint="eastAsia"/>
          <w:noProof/>
          <w:sz w:val="21"/>
          <w:szCs w:val="21"/>
        </w:rPr>
        <w:drawing>
          <wp:inline distT="0" distB="0" distL="0" distR="0" wp14:anchorId="141D1D01" wp14:editId="3BEE751F">
            <wp:extent cx="2577868" cy="2038350"/>
            <wp:effectExtent l="0" t="0" r="0" b="0"/>
            <wp:docPr id="272" name="Picture 87" descr="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3-2"/>
                    <pic:cNvPicPr>
                      <a:picLocks noChangeAspect="1" noChangeArrowheads="1"/>
                    </pic:cNvPicPr>
                  </pic:nvPicPr>
                  <pic:blipFill>
                    <a:blip r:embed="rId16" cstate="print"/>
                    <a:srcRect l="6546" t="6622" r="7474" b="3577"/>
                    <a:stretch>
                      <a:fillRect/>
                    </a:stretch>
                  </pic:blipFill>
                  <pic:spPr bwMode="auto">
                    <a:xfrm>
                      <a:off x="0" y="0"/>
                      <a:ext cx="2606636" cy="2061098"/>
                    </a:xfrm>
                    <a:prstGeom prst="rect">
                      <a:avLst/>
                    </a:prstGeom>
                    <a:noFill/>
                    <a:ln w="9525">
                      <a:noFill/>
                      <a:miter lim="800000"/>
                      <a:headEnd/>
                      <a:tailEnd/>
                    </a:ln>
                  </pic:spPr>
                </pic:pic>
              </a:graphicData>
            </a:graphic>
          </wp:inline>
        </w:drawing>
      </w:r>
      <w:bookmarkEnd w:id="0"/>
    </w:p>
    <w:p w:rsidR="007C0FFC" w:rsidRDefault="007C0FFC" w:rsidP="007C0FFC">
      <w:pPr>
        <w:ind w:firstLineChars="100" w:firstLine="210"/>
        <w:rPr>
          <w:sz w:val="21"/>
          <w:szCs w:val="21"/>
        </w:rPr>
      </w:pPr>
    </w:p>
    <w:p w:rsidR="007C0FFC" w:rsidRDefault="007C0FFC" w:rsidP="007C0FFC">
      <w:pPr>
        <w:spacing w:line="300" w:lineRule="exact"/>
        <w:ind w:firstLineChars="202" w:firstLine="424"/>
        <w:rPr>
          <w:sz w:val="21"/>
          <w:szCs w:val="21"/>
        </w:rPr>
      </w:pPr>
      <w:r>
        <w:rPr>
          <w:rFonts w:hint="eastAsia"/>
          <w:sz w:val="21"/>
          <w:szCs w:val="21"/>
        </w:rPr>
        <w:t xml:space="preserve">          图1                                         图2</w:t>
      </w:r>
    </w:p>
    <w:p w:rsidR="007C0FFC" w:rsidRDefault="007C0FFC" w:rsidP="007C0FFC">
      <w:pPr>
        <w:spacing w:line="300" w:lineRule="exact"/>
        <w:rPr>
          <w:b/>
          <w:sz w:val="21"/>
          <w:szCs w:val="21"/>
        </w:rPr>
      </w:pPr>
      <w:r>
        <w:rPr>
          <w:sz w:val="21"/>
          <w:szCs w:val="21"/>
        </w:rPr>
        <w:br w:type="page"/>
      </w:r>
      <w:r>
        <w:rPr>
          <w:rFonts w:hint="eastAsia"/>
          <w:b/>
          <w:sz w:val="21"/>
          <w:szCs w:val="21"/>
        </w:rPr>
        <w:lastRenderedPageBreak/>
        <w:t>附件4（客户公司技术人员所撰写的权利要求书）：</w:t>
      </w:r>
    </w:p>
    <w:p w:rsidR="007C0FFC" w:rsidRDefault="007C0FFC" w:rsidP="007C0FFC">
      <w:pPr>
        <w:spacing w:line="300" w:lineRule="exact"/>
        <w:rPr>
          <w:sz w:val="21"/>
          <w:szCs w:val="21"/>
        </w:rPr>
      </w:pPr>
    </w:p>
    <w:p w:rsidR="007C0FFC" w:rsidRDefault="007C0FFC" w:rsidP="007C0FFC">
      <w:pPr>
        <w:spacing w:line="300" w:lineRule="exact"/>
        <w:ind w:firstLineChars="202" w:firstLine="424"/>
        <w:rPr>
          <w:sz w:val="21"/>
          <w:szCs w:val="21"/>
        </w:rPr>
      </w:pPr>
      <w:r>
        <w:rPr>
          <w:rFonts w:hint="eastAsia"/>
          <w:sz w:val="21"/>
          <w:szCs w:val="21"/>
        </w:rPr>
        <w:t>1．一种大型公用垃圾箱，其特征在于：主要包括箱盖（1）、上箱体（2）和下箱体（3），箱盖（1）上设有垃圾投入口（4），上箱体（2）和下箱体（3）均为顶部开口结构，箱盖（1）盖合在上箱体（2）的顶部开口处，上箱体（2）可分离地安装在下箱体（3）上，上箱体（2）的底部为水平设置的滤水板（5）。</w:t>
      </w:r>
    </w:p>
    <w:p w:rsidR="007C0FFC" w:rsidRDefault="007C0FFC" w:rsidP="007C0FFC">
      <w:pPr>
        <w:spacing w:line="300" w:lineRule="exact"/>
        <w:ind w:firstLineChars="202" w:firstLine="424"/>
        <w:rPr>
          <w:sz w:val="21"/>
          <w:szCs w:val="21"/>
        </w:rPr>
      </w:pPr>
      <w:r>
        <w:rPr>
          <w:rFonts w:hint="eastAsia"/>
          <w:sz w:val="21"/>
          <w:szCs w:val="21"/>
        </w:rPr>
        <w:t>2．根据权利要求1所述的箱体，其特征在于：所述下箱体（3）的侧壁上部开设有通风孔（6）。</w:t>
      </w:r>
    </w:p>
    <w:p w:rsidR="007C0FFC" w:rsidRDefault="007C0FFC" w:rsidP="007C0FFC">
      <w:pPr>
        <w:spacing w:line="300" w:lineRule="exact"/>
        <w:ind w:firstLineChars="202" w:firstLine="424"/>
        <w:rPr>
          <w:sz w:val="21"/>
          <w:szCs w:val="21"/>
        </w:rPr>
      </w:pPr>
      <w:r>
        <w:rPr>
          <w:rFonts w:hint="eastAsia"/>
          <w:sz w:val="21"/>
          <w:szCs w:val="21"/>
        </w:rPr>
        <w:t>3．根据权利要求2所述的大型公用垃圾箱，其特征在于：所述上箱体（2）内设有数根空心</w:t>
      </w:r>
      <w:proofErr w:type="gramStart"/>
      <w:r>
        <w:rPr>
          <w:rFonts w:hint="eastAsia"/>
          <w:sz w:val="21"/>
          <w:szCs w:val="21"/>
        </w:rPr>
        <w:t>槽状隔条</w:t>
      </w:r>
      <w:proofErr w:type="gramEnd"/>
      <w:r>
        <w:rPr>
          <w:rFonts w:hint="eastAsia"/>
          <w:sz w:val="21"/>
          <w:szCs w:val="21"/>
        </w:rPr>
        <w:t>（7）。</w:t>
      </w:r>
    </w:p>
    <w:p w:rsidR="007C0FFC" w:rsidRDefault="007C0FFC" w:rsidP="007C0FFC">
      <w:pPr>
        <w:spacing w:line="300" w:lineRule="exact"/>
        <w:ind w:firstLineChars="202" w:firstLine="424"/>
        <w:rPr>
          <w:sz w:val="21"/>
          <w:szCs w:val="21"/>
        </w:rPr>
      </w:pPr>
      <w:r>
        <w:rPr>
          <w:rFonts w:hint="eastAsia"/>
          <w:sz w:val="21"/>
          <w:szCs w:val="21"/>
        </w:rPr>
        <w:t>4．根据权利要求2所述的大型公用垃圾箱，其特征在于：所述空心</w:t>
      </w:r>
      <w:proofErr w:type="gramStart"/>
      <w:r>
        <w:rPr>
          <w:rFonts w:hint="eastAsia"/>
          <w:sz w:val="21"/>
          <w:szCs w:val="21"/>
        </w:rPr>
        <w:t>槽状隔条</w:t>
      </w:r>
      <w:proofErr w:type="gramEnd"/>
      <w:r>
        <w:rPr>
          <w:rFonts w:hint="eastAsia"/>
          <w:sz w:val="21"/>
          <w:szCs w:val="21"/>
        </w:rPr>
        <w:t>（7）的上端与上箱体（2）的上边缘基本齐平，下端延伸至接近滤水板（5）。</w:t>
      </w:r>
    </w:p>
    <w:p w:rsidR="007C0FFC" w:rsidRDefault="007C0FFC" w:rsidP="007C0FFC">
      <w:pPr>
        <w:spacing w:line="300" w:lineRule="exact"/>
        <w:ind w:firstLineChars="202" w:firstLine="424"/>
        <w:rPr>
          <w:sz w:val="21"/>
          <w:szCs w:val="21"/>
        </w:rPr>
      </w:pPr>
      <w:r>
        <w:rPr>
          <w:rFonts w:hint="eastAsia"/>
          <w:sz w:val="21"/>
          <w:szCs w:val="21"/>
        </w:rPr>
        <w:t>5．根据权利要求1所述的大型公用垃圾箱，其特征在于：所述滤水板（5）是可活动的。</w:t>
      </w:r>
    </w:p>
    <w:p w:rsidR="007C0FFC" w:rsidRDefault="007C0FFC" w:rsidP="007C0FFC">
      <w:pPr>
        <w:spacing w:line="300" w:lineRule="exact"/>
        <w:ind w:firstLineChars="202" w:firstLine="424"/>
        <w:rPr>
          <w:sz w:val="21"/>
          <w:szCs w:val="21"/>
        </w:rPr>
      </w:pPr>
      <w:r>
        <w:rPr>
          <w:rFonts w:hint="eastAsia"/>
          <w:sz w:val="21"/>
          <w:szCs w:val="21"/>
        </w:rPr>
        <w:t>6．一种利用公用垃圾箱进行广告宣传的方法，所述垃圾箱具有箱体，其特征在于：在箱体的至少一个外侧面上印有商标、图形或文字。</w:t>
      </w:r>
    </w:p>
    <w:p w:rsidR="007C0FFC" w:rsidRPr="000F22CB" w:rsidRDefault="007C0FFC" w:rsidP="00A6014A">
      <w:pPr>
        <w:spacing w:line="300" w:lineRule="exact"/>
        <w:jc w:val="center"/>
      </w:pPr>
      <w:r>
        <w:rPr>
          <w:sz w:val="21"/>
          <w:szCs w:val="21"/>
        </w:rPr>
        <w:br w:type="page"/>
      </w:r>
    </w:p>
    <w:p w:rsidR="007C0FFC" w:rsidRPr="007C0FFC" w:rsidRDefault="007C0FFC"/>
    <w:sectPr w:rsidR="007C0FFC" w:rsidRPr="007C0FFC" w:rsidSect="00865543">
      <w:footerReference w:type="default" r:id="rId17"/>
      <w:pgSz w:w="11906" w:h="16838"/>
      <w:pgMar w:top="1440" w:right="1800" w:bottom="1440" w:left="1800" w:header="851" w:footer="992" w:gutter="0"/>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B6F" w:rsidRDefault="00E50B6F" w:rsidP="00865543">
      <w:r>
        <w:separator/>
      </w:r>
    </w:p>
  </w:endnote>
  <w:endnote w:type="continuationSeparator" w:id="0">
    <w:p w:rsidR="00E50B6F" w:rsidRDefault="00E50B6F" w:rsidP="00865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大黑简体">
    <w:altName w:val="宋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楷体简体">
    <w:altName w:val="宋体"/>
    <w:charset w:val="86"/>
    <w:family w:val="auto"/>
    <w:pitch w:val="default"/>
    <w:sig w:usb0="00000000" w:usb1="00000000" w:usb2="00000010" w:usb3="00000000" w:csb0="00040000" w:csb1="00000000"/>
  </w:font>
  <w:font w:name="楷体_GB2312">
    <w:altName w:val="Arial Unicode MS"/>
    <w:charset w:val="86"/>
    <w:family w:val="modern"/>
    <w:pitch w:val="default"/>
    <w:sig w:usb0="00000000" w:usb1="00000000" w:usb2="00000010" w:usb3="00000000" w:csb0="00040000" w:csb1="00000000"/>
  </w:font>
  <w:font w:name="方正书宋简体">
    <w:altName w:val="宋体"/>
    <w:charset w:val="86"/>
    <w:family w:val="auto"/>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_GB2312">
    <w:altName w:val="Arial Unicode MS"/>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5792731"/>
      <w:docPartObj>
        <w:docPartGallery w:val="Page Numbers (Bottom of Page)"/>
        <w:docPartUnique/>
      </w:docPartObj>
    </w:sdtPr>
    <w:sdtEndPr/>
    <w:sdtContent>
      <w:p w:rsidR="00865543" w:rsidRDefault="00865543">
        <w:pPr>
          <w:pStyle w:val="a8"/>
          <w:jc w:val="center"/>
        </w:pPr>
        <w:r>
          <w:fldChar w:fldCharType="begin"/>
        </w:r>
        <w:r>
          <w:instrText>PAGE   \* MERGEFORMAT</w:instrText>
        </w:r>
        <w:r>
          <w:fldChar w:fldCharType="separate"/>
        </w:r>
        <w:r w:rsidR="001D0C40" w:rsidRPr="001D0C40">
          <w:rPr>
            <w:noProof/>
            <w:lang w:val="zh-CN"/>
          </w:rPr>
          <w:t>10</w:t>
        </w:r>
        <w:r>
          <w:fldChar w:fldCharType="end"/>
        </w:r>
      </w:p>
    </w:sdtContent>
  </w:sdt>
  <w:p w:rsidR="00865543" w:rsidRDefault="0086554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B6F" w:rsidRDefault="00E50B6F" w:rsidP="00865543">
      <w:r>
        <w:separator/>
      </w:r>
    </w:p>
  </w:footnote>
  <w:footnote w:type="continuationSeparator" w:id="0">
    <w:p w:rsidR="00E50B6F" w:rsidRDefault="00E50B6F" w:rsidP="008655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13B03"/>
    <w:multiLevelType w:val="multilevel"/>
    <w:tmpl w:val="01E13B03"/>
    <w:lvl w:ilvl="0">
      <w:start w:val="1"/>
      <w:numFmt w:val="decimalZero"/>
      <w:lvlText w:val="[0%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5A66FA2"/>
    <w:multiLevelType w:val="hybridMultilevel"/>
    <w:tmpl w:val="94A042F4"/>
    <w:lvl w:ilvl="0" w:tplc="5D060A82">
      <w:start w:val="1"/>
      <w:numFmt w:val="decimal"/>
      <w:lvlText w:val="%1."/>
      <w:lvlJc w:val="left"/>
      <w:pPr>
        <w:ind w:left="642" w:hanging="360"/>
      </w:pPr>
      <w:rPr>
        <w:rFonts w:hint="default"/>
        <w:b/>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2">
    <w:nsid w:val="05F11142"/>
    <w:multiLevelType w:val="hybridMultilevel"/>
    <w:tmpl w:val="FE243258"/>
    <w:lvl w:ilvl="0" w:tplc="202C90EA">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3">
    <w:nsid w:val="09483B63"/>
    <w:multiLevelType w:val="hybridMultilevel"/>
    <w:tmpl w:val="C876DEE4"/>
    <w:lvl w:ilvl="0" w:tplc="92DA3176">
      <w:start w:val="1"/>
      <w:numFmt w:val="japaneseCounting"/>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B5A26D7"/>
    <w:multiLevelType w:val="hybridMultilevel"/>
    <w:tmpl w:val="59D6E1D2"/>
    <w:lvl w:ilvl="0" w:tplc="647A0508">
      <w:start w:val="1"/>
      <w:numFmt w:val="decimal"/>
      <w:lvlText w:val="%1、"/>
      <w:lvlJc w:val="left"/>
      <w:pPr>
        <w:tabs>
          <w:tab w:val="num" w:pos="643"/>
        </w:tabs>
        <w:ind w:left="643" w:hanging="360"/>
      </w:pPr>
      <w:rPr>
        <w:rFonts w:hint="default"/>
      </w:rPr>
    </w:lvl>
    <w:lvl w:ilvl="1" w:tplc="04090019" w:tentative="1">
      <w:start w:val="1"/>
      <w:numFmt w:val="lowerLetter"/>
      <w:lvlText w:val="%2)"/>
      <w:lvlJc w:val="left"/>
      <w:pPr>
        <w:tabs>
          <w:tab w:val="num" w:pos="1123"/>
        </w:tabs>
        <w:ind w:left="1123" w:hanging="420"/>
      </w:pPr>
    </w:lvl>
    <w:lvl w:ilvl="2" w:tplc="0409001B" w:tentative="1">
      <w:start w:val="1"/>
      <w:numFmt w:val="lowerRoman"/>
      <w:lvlText w:val="%3."/>
      <w:lvlJc w:val="righ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9" w:tentative="1">
      <w:start w:val="1"/>
      <w:numFmt w:val="lowerLetter"/>
      <w:lvlText w:val="%5)"/>
      <w:lvlJc w:val="left"/>
      <w:pPr>
        <w:tabs>
          <w:tab w:val="num" w:pos="2383"/>
        </w:tabs>
        <w:ind w:left="2383" w:hanging="420"/>
      </w:pPr>
    </w:lvl>
    <w:lvl w:ilvl="5" w:tplc="0409001B" w:tentative="1">
      <w:start w:val="1"/>
      <w:numFmt w:val="lowerRoman"/>
      <w:lvlText w:val="%6."/>
      <w:lvlJc w:val="righ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9" w:tentative="1">
      <w:start w:val="1"/>
      <w:numFmt w:val="lowerLetter"/>
      <w:lvlText w:val="%8)"/>
      <w:lvlJc w:val="left"/>
      <w:pPr>
        <w:tabs>
          <w:tab w:val="num" w:pos="3643"/>
        </w:tabs>
        <w:ind w:left="3643" w:hanging="420"/>
      </w:pPr>
    </w:lvl>
    <w:lvl w:ilvl="8" w:tplc="0409001B" w:tentative="1">
      <w:start w:val="1"/>
      <w:numFmt w:val="lowerRoman"/>
      <w:lvlText w:val="%9."/>
      <w:lvlJc w:val="right"/>
      <w:pPr>
        <w:tabs>
          <w:tab w:val="num" w:pos="4063"/>
        </w:tabs>
        <w:ind w:left="4063" w:hanging="420"/>
      </w:pPr>
    </w:lvl>
  </w:abstractNum>
  <w:abstractNum w:abstractNumId="5">
    <w:nsid w:val="10F37038"/>
    <w:multiLevelType w:val="hybridMultilevel"/>
    <w:tmpl w:val="66066DEC"/>
    <w:lvl w:ilvl="0" w:tplc="AAB6B7D2">
      <w:start w:val="5"/>
      <w:numFmt w:val="decimal"/>
      <w:lvlText w:val="%1、"/>
      <w:lvlJc w:val="left"/>
      <w:pPr>
        <w:ind w:left="707" w:hanging="360"/>
      </w:pPr>
      <w:rPr>
        <w:rFonts w:hint="default"/>
      </w:rPr>
    </w:lvl>
    <w:lvl w:ilvl="1" w:tplc="04090019" w:tentative="1">
      <w:start w:val="1"/>
      <w:numFmt w:val="lowerLetter"/>
      <w:lvlText w:val="%2)"/>
      <w:lvlJc w:val="left"/>
      <w:pPr>
        <w:ind w:left="1187" w:hanging="420"/>
      </w:pPr>
    </w:lvl>
    <w:lvl w:ilvl="2" w:tplc="0409001B" w:tentative="1">
      <w:start w:val="1"/>
      <w:numFmt w:val="lowerRoman"/>
      <w:lvlText w:val="%3."/>
      <w:lvlJc w:val="right"/>
      <w:pPr>
        <w:ind w:left="1607" w:hanging="420"/>
      </w:pPr>
    </w:lvl>
    <w:lvl w:ilvl="3" w:tplc="0409000F" w:tentative="1">
      <w:start w:val="1"/>
      <w:numFmt w:val="decimal"/>
      <w:lvlText w:val="%4."/>
      <w:lvlJc w:val="left"/>
      <w:pPr>
        <w:ind w:left="2027" w:hanging="420"/>
      </w:pPr>
    </w:lvl>
    <w:lvl w:ilvl="4" w:tplc="04090019" w:tentative="1">
      <w:start w:val="1"/>
      <w:numFmt w:val="lowerLetter"/>
      <w:lvlText w:val="%5)"/>
      <w:lvlJc w:val="left"/>
      <w:pPr>
        <w:ind w:left="2447" w:hanging="420"/>
      </w:pPr>
    </w:lvl>
    <w:lvl w:ilvl="5" w:tplc="0409001B" w:tentative="1">
      <w:start w:val="1"/>
      <w:numFmt w:val="lowerRoman"/>
      <w:lvlText w:val="%6."/>
      <w:lvlJc w:val="right"/>
      <w:pPr>
        <w:ind w:left="2867" w:hanging="420"/>
      </w:pPr>
    </w:lvl>
    <w:lvl w:ilvl="6" w:tplc="0409000F" w:tentative="1">
      <w:start w:val="1"/>
      <w:numFmt w:val="decimal"/>
      <w:lvlText w:val="%7."/>
      <w:lvlJc w:val="left"/>
      <w:pPr>
        <w:ind w:left="3287" w:hanging="420"/>
      </w:pPr>
    </w:lvl>
    <w:lvl w:ilvl="7" w:tplc="04090019" w:tentative="1">
      <w:start w:val="1"/>
      <w:numFmt w:val="lowerLetter"/>
      <w:lvlText w:val="%8)"/>
      <w:lvlJc w:val="left"/>
      <w:pPr>
        <w:ind w:left="3707" w:hanging="420"/>
      </w:pPr>
    </w:lvl>
    <w:lvl w:ilvl="8" w:tplc="0409001B" w:tentative="1">
      <w:start w:val="1"/>
      <w:numFmt w:val="lowerRoman"/>
      <w:lvlText w:val="%9."/>
      <w:lvlJc w:val="right"/>
      <w:pPr>
        <w:ind w:left="4127" w:hanging="420"/>
      </w:pPr>
    </w:lvl>
  </w:abstractNum>
  <w:abstractNum w:abstractNumId="6">
    <w:nsid w:val="1E62547E"/>
    <w:multiLevelType w:val="hybridMultilevel"/>
    <w:tmpl w:val="1AA6A8E8"/>
    <w:lvl w:ilvl="0" w:tplc="3DCE6528">
      <w:start w:val="1"/>
      <w:numFmt w:val="decimal"/>
      <w:lvlText w:val="(%1)"/>
      <w:lvlJc w:val="left"/>
      <w:pPr>
        <w:ind w:left="782" w:hanging="36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7">
    <w:nsid w:val="1E67177B"/>
    <w:multiLevelType w:val="hybridMultilevel"/>
    <w:tmpl w:val="E6C01560"/>
    <w:lvl w:ilvl="0" w:tplc="5D54EF38">
      <w:start w:val="1"/>
      <w:numFmt w:val="japaneseCounting"/>
      <w:lvlText w:val="%1、"/>
      <w:lvlJc w:val="left"/>
      <w:pPr>
        <w:ind w:left="562" w:hanging="4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8">
    <w:nsid w:val="21CF3F42"/>
    <w:multiLevelType w:val="hybridMultilevel"/>
    <w:tmpl w:val="FA3C6614"/>
    <w:lvl w:ilvl="0" w:tplc="9D402228">
      <w:start w:val="1"/>
      <w:numFmt w:val="bullet"/>
      <w:lvlText w:val="•"/>
      <w:lvlJc w:val="left"/>
      <w:pPr>
        <w:tabs>
          <w:tab w:val="num" w:pos="720"/>
        </w:tabs>
        <w:ind w:left="720" w:hanging="360"/>
      </w:pPr>
      <w:rPr>
        <w:rFonts w:ascii="Georgia" w:hAnsi="Georgia" w:hint="default"/>
      </w:rPr>
    </w:lvl>
    <w:lvl w:ilvl="1" w:tplc="A80EBD78">
      <w:start w:val="104"/>
      <w:numFmt w:val="bullet"/>
      <w:lvlText w:val="▫"/>
      <w:lvlJc w:val="left"/>
      <w:pPr>
        <w:tabs>
          <w:tab w:val="num" w:pos="1440"/>
        </w:tabs>
        <w:ind w:left="1440" w:hanging="360"/>
      </w:pPr>
      <w:rPr>
        <w:rFonts w:ascii="Georgia" w:hAnsi="Georgia" w:hint="default"/>
      </w:rPr>
    </w:lvl>
    <w:lvl w:ilvl="2" w:tplc="5B0E7A8A" w:tentative="1">
      <w:start w:val="1"/>
      <w:numFmt w:val="bullet"/>
      <w:lvlText w:val="•"/>
      <w:lvlJc w:val="left"/>
      <w:pPr>
        <w:tabs>
          <w:tab w:val="num" w:pos="2160"/>
        </w:tabs>
        <w:ind w:left="2160" w:hanging="360"/>
      </w:pPr>
      <w:rPr>
        <w:rFonts w:ascii="Georgia" w:hAnsi="Georgia" w:hint="default"/>
      </w:rPr>
    </w:lvl>
    <w:lvl w:ilvl="3" w:tplc="9F7CC664" w:tentative="1">
      <w:start w:val="1"/>
      <w:numFmt w:val="bullet"/>
      <w:lvlText w:val="•"/>
      <w:lvlJc w:val="left"/>
      <w:pPr>
        <w:tabs>
          <w:tab w:val="num" w:pos="2880"/>
        </w:tabs>
        <w:ind w:left="2880" w:hanging="360"/>
      </w:pPr>
      <w:rPr>
        <w:rFonts w:ascii="Georgia" w:hAnsi="Georgia" w:hint="default"/>
      </w:rPr>
    </w:lvl>
    <w:lvl w:ilvl="4" w:tplc="6C46566E" w:tentative="1">
      <w:start w:val="1"/>
      <w:numFmt w:val="bullet"/>
      <w:lvlText w:val="•"/>
      <w:lvlJc w:val="left"/>
      <w:pPr>
        <w:tabs>
          <w:tab w:val="num" w:pos="3600"/>
        </w:tabs>
        <w:ind w:left="3600" w:hanging="360"/>
      </w:pPr>
      <w:rPr>
        <w:rFonts w:ascii="Georgia" w:hAnsi="Georgia" w:hint="default"/>
      </w:rPr>
    </w:lvl>
    <w:lvl w:ilvl="5" w:tplc="56847D2A" w:tentative="1">
      <w:start w:val="1"/>
      <w:numFmt w:val="bullet"/>
      <w:lvlText w:val="•"/>
      <w:lvlJc w:val="left"/>
      <w:pPr>
        <w:tabs>
          <w:tab w:val="num" w:pos="4320"/>
        </w:tabs>
        <w:ind w:left="4320" w:hanging="360"/>
      </w:pPr>
      <w:rPr>
        <w:rFonts w:ascii="Georgia" w:hAnsi="Georgia" w:hint="default"/>
      </w:rPr>
    </w:lvl>
    <w:lvl w:ilvl="6" w:tplc="4614C828" w:tentative="1">
      <w:start w:val="1"/>
      <w:numFmt w:val="bullet"/>
      <w:lvlText w:val="•"/>
      <w:lvlJc w:val="left"/>
      <w:pPr>
        <w:tabs>
          <w:tab w:val="num" w:pos="5040"/>
        </w:tabs>
        <w:ind w:left="5040" w:hanging="360"/>
      </w:pPr>
      <w:rPr>
        <w:rFonts w:ascii="Georgia" w:hAnsi="Georgia" w:hint="default"/>
      </w:rPr>
    </w:lvl>
    <w:lvl w:ilvl="7" w:tplc="31088C7C" w:tentative="1">
      <w:start w:val="1"/>
      <w:numFmt w:val="bullet"/>
      <w:lvlText w:val="•"/>
      <w:lvlJc w:val="left"/>
      <w:pPr>
        <w:tabs>
          <w:tab w:val="num" w:pos="5760"/>
        </w:tabs>
        <w:ind w:left="5760" w:hanging="360"/>
      </w:pPr>
      <w:rPr>
        <w:rFonts w:ascii="Georgia" w:hAnsi="Georgia" w:hint="default"/>
      </w:rPr>
    </w:lvl>
    <w:lvl w:ilvl="8" w:tplc="F3189B16" w:tentative="1">
      <w:start w:val="1"/>
      <w:numFmt w:val="bullet"/>
      <w:lvlText w:val="•"/>
      <w:lvlJc w:val="left"/>
      <w:pPr>
        <w:tabs>
          <w:tab w:val="num" w:pos="6480"/>
        </w:tabs>
        <w:ind w:left="6480" w:hanging="360"/>
      </w:pPr>
      <w:rPr>
        <w:rFonts w:ascii="Georgia" w:hAnsi="Georgia" w:hint="default"/>
      </w:rPr>
    </w:lvl>
  </w:abstractNum>
  <w:abstractNum w:abstractNumId="9">
    <w:nsid w:val="2464458A"/>
    <w:multiLevelType w:val="hybridMultilevel"/>
    <w:tmpl w:val="3B78EACC"/>
    <w:lvl w:ilvl="0" w:tplc="DB0045C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27DA0587"/>
    <w:multiLevelType w:val="hybridMultilevel"/>
    <w:tmpl w:val="FD52B86A"/>
    <w:lvl w:ilvl="0" w:tplc="50928A58">
      <w:start w:val="1"/>
      <w:numFmt w:val="decimal"/>
      <w:lvlText w:val="%1、"/>
      <w:lvlJc w:val="left"/>
      <w:pPr>
        <w:ind w:left="1236" w:hanging="360"/>
      </w:pPr>
      <w:rPr>
        <w:rFonts w:hint="default"/>
      </w:rPr>
    </w:lvl>
    <w:lvl w:ilvl="1" w:tplc="04090019" w:tentative="1">
      <w:start w:val="1"/>
      <w:numFmt w:val="lowerLetter"/>
      <w:lvlText w:val="%2)"/>
      <w:lvlJc w:val="left"/>
      <w:pPr>
        <w:ind w:left="1716" w:hanging="420"/>
      </w:pPr>
    </w:lvl>
    <w:lvl w:ilvl="2" w:tplc="0409001B" w:tentative="1">
      <w:start w:val="1"/>
      <w:numFmt w:val="lowerRoman"/>
      <w:lvlText w:val="%3."/>
      <w:lvlJc w:val="right"/>
      <w:pPr>
        <w:ind w:left="2136" w:hanging="420"/>
      </w:pPr>
    </w:lvl>
    <w:lvl w:ilvl="3" w:tplc="0409000F" w:tentative="1">
      <w:start w:val="1"/>
      <w:numFmt w:val="decimal"/>
      <w:lvlText w:val="%4."/>
      <w:lvlJc w:val="left"/>
      <w:pPr>
        <w:ind w:left="2556" w:hanging="420"/>
      </w:pPr>
    </w:lvl>
    <w:lvl w:ilvl="4" w:tplc="04090019" w:tentative="1">
      <w:start w:val="1"/>
      <w:numFmt w:val="lowerLetter"/>
      <w:lvlText w:val="%5)"/>
      <w:lvlJc w:val="left"/>
      <w:pPr>
        <w:ind w:left="2976" w:hanging="420"/>
      </w:pPr>
    </w:lvl>
    <w:lvl w:ilvl="5" w:tplc="0409001B" w:tentative="1">
      <w:start w:val="1"/>
      <w:numFmt w:val="lowerRoman"/>
      <w:lvlText w:val="%6."/>
      <w:lvlJc w:val="right"/>
      <w:pPr>
        <w:ind w:left="3396" w:hanging="420"/>
      </w:pPr>
    </w:lvl>
    <w:lvl w:ilvl="6" w:tplc="0409000F" w:tentative="1">
      <w:start w:val="1"/>
      <w:numFmt w:val="decimal"/>
      <w:lvlText w:val="%7."/>
      <w:lvlJc w:val="left"/>
      <w:pPr>
        <w:ind w:left="3816" w:hanging="420"/>
      </w:pPr>
    </w:lvl>
    <w:lvl w:ilvl="7" w:tplc="04090019" w:tentative="1">
      <w:start w:val="1"/>
      <w:numFmt w:val="lowerLetter"/>
      <w:lvlText w:val="%8)"/>
      <w:lvlJc w:val="left"/>
      <w:pPr>
        <w:ind w:left="4236" w:hanging="420"/>
      </w:pPr>
    </w:lvl>
    <w:lvl w:ilvl="8" w:tplc="0409001B" w:tentative="1">
      <w:start w:val="1"/>
      <w:numFmt w:val="lowerRoman"/>
      <w:lvlText w:val="%9."/>
      <w:lvlJc w:val="right"/>
      <w:pPr>
        <w:ind w:left="4656" w:hanging="420"/>
      </w:pPr>
    </w:lvl>
  </w:abstractNum>
  <w:abstractNum w:abstractNumId="11">
    <w:nsid w:val="2C2248D4"/>
    <w:multiLevelType w:val="hybridMultilevel"/>
    <w:tmpl w:val="AF4686B2"/>
    <w:lvl w:ilvl="0" w:tplc="A2D0B88E">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2">
    <w:nsid w:val="2E2C0F65"/>
    <w:multiLevelType w:val="hybridMultilevel"/>
    <w:tmpl w:val="2BEE8EBA"/>
    <w:lvl w:ilvl="0" w:tplc="0520F48C">
      <w:start w:val="1"/>
      <w:numFmt w:val="decimal"/>
      <w:lvlText w:val="%1、"/>
      <w:lvlJc w:val="left"/>
      <w:pPr>
        <w:ind w:left="1191" w:hanging="765"/>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3">
    <w:nsid w:val="2EB45E59"/>
    <w:multiLevelType w:val="hybridMultilevel"/>
    <w:tmpl w:val="3EB62310"/>
    <w:lvl w:ilvl="0" w:tplc="6382C6C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34AC6138"/>
    <w:multiLevelType w:val="hybridMultilevel"/>
    <w:tmpl w:val="118CAD78"/>
    <w:lvl w:ilvl="0" w:tplc="8EAAAB22">
      <w:start w:val="2"/>
      <w:numFmt w:val="japaneseCounting"/>
      <w:lvlText w:val="（%1）"/>
      <w:lvlJc w:val="left"/>
      <w:pPr>
        <w:ind w:left="2835" w:hanging="885"/>
      </w:pPr>
      <w:rPr>
        <w:rFonts w:hint="default"/>
      </w:rPr>
    </w:lvl>
    <w:lvl w:ilvl="1" w:tplc="68F2AA32">
      <w:start w:val="2"/>
      <w:numFmt w:val="japaneseCounting"/>
      <w:lvlText w:val="%2、"/>
      <w:lvlJc w:val="left"/>
      <w:pPr>
        <w:tabs>
          <w:tab w:val="num" w:pos="420"/>
        </w:tabs>
        <w:ind w:left="420" w:hanging="420"/>
      </w:pPr>
      <w:rPr>
        <w:rFonts w:hint="default"/>
      </w:rPr>
    </w:lvl>
    <w:lvl w:ilvl="2" w:tplc="81CCF9EA">
      <w:start w:val="1"/>
      <w:numFmt w:val="lowerRoman"/>
      <w:lvlText w:val="(%3)"/>
      <w:lvlJc w:val="left"/>
      <w:pPr>
        <w:ind w:left="3510" w:hanging="720"/>
      </w:pPr>
      <w:rPr>
        <w:rFonts w:hint="default"/>
      </w:rPr>
    </w:lvl>
    <w:lvl w:ilvl="3" w:tplc="0409000F">
      <w:start w:val="1"/>
      <w:numFmt w:val="decimal"/>
      <w:lvlText w:val="%4."/>
      <w:lvlJc w:val="left"/>
      <w:pPr>
        <w:ind w:left="3630" w:hanging="420"/>
      </w:pPr>
    </w:lvl>
    <w:lvl w:ilvl="4" w:tplc="04090019">
      <w:start w:val="1"/>
      <w:numFmt w:val="lowerLetter"/>
      <w:lvlText w:val="%5)"/>
      <w:lvlJc w:val="left"/>
      <w:pPr>
        <w:ind w:left="4050" w:hanging="420"/>
      </w:pPr>
    </w:lvl>
    <w:lvl w:ilvl="5" w:tplc="0409001B">
      <w:start w:val="1"/>
      <w:numFmt w:val="lowerRoman"/>
      <w:lvlText w:val="%6."/>
      <w:lvlJc w:val="right"/>
      <w:pPr>
        <w:ind w:left="4470" w:hanging="420"/>
      </w:pPr>
    </w:lvl>
    <w:lvl w:ilvl="6" w:tplc="0409000F">
      <w:start w:val="1"/>
      <w:numFmt w:val="decimal"/>
      <w:lvlText w:val="%7."/>
      <w:lvlJc w:val="left"/>
      <w:pPr>
        <w:ind w:left="4890" w:hanging="420"/>
      </w:pPr>
    </w:lvl>
    <w:lvl w:ilvl="7" w:tplc="04090019">
      <w:start w:val="1"/>
      <w:numFmt w:val="lowerLetter"/>
      <w:lvlText w:val="%8)"/>
      <w:lvlJc w:val="left"/>
      <w:pPr>
        <w:ind w:left="5310" w:hanging="420"/>
      </w:pPr>
    </w:lvl>
    <w:lvl w:ilvl="8" w:tplc="0409001B">
      <w:start w:val="1"/>
      <w:numFmt w:val="lowerRoman"/>
      <w:lvlText w:val="%9."/>
      <w:lvlJc w:val="right"/>
      <w:pPr>
        <w:ind w:left="5730" w:hanging="420"/>
      </w:pPr>
    </w:lvl>
  </w:abstractNum>
  <w:abstractNum w:abstractNumId="15">
    <w:nsid w:val="36837843"/>
    <w:multiLevelType w:val="hybridMultilevel"/>
    <w:tmpl w:val="A6A6CBFA"/>
    <w:lvl w:ilvl="0" w:tplc="E60E6D82">
      <w:start w:val="1"/>
      <w:numFmt w:val="japaneseCounting"/>
      <w:lvlText w:val="%1、"/>
      <w:lvlJc w:val="left"/>
      <w:pPr>
        <w:ind w:left="846" w:hanging="450"/>
      </w:pPr>
      <w:rPr>
        <w:rFonts w:hint="default"/>
        <w:b/>
      </w:rPr>
    </w:lvl>
    <w:lvl w:ilvl="1" w:tplc="04090019" w:tentative="1">
      <w:start w:val="1"/>
      <w:numFmt w:val="lowerLetter"/>
      <w:lvlText w:val="%2)"/>
      <w:lvlJc w:val="left"/>
      <w:pPr>
        <w:ind w:left="1236" w:hanging="420"/>
      </w:pPr>
    </w:lvl>
    <w:lvl w:ilvl="2" w:tplc="0409001B" w:tentative="1">
      <w:start w:val="1"/>
      <w:numFmt w:val="lowerRoman"/>
      <w:lvlText w:val="%3."/>
      <w:lvlJc w:val="right"/>
      <w:pPr>
        <w:ind w:left="1656" w:hanging="420"/>
      </w:pPr>
    </w:lvl>
    <w:lvl w:ilvl="3" w:tplc="0409000F" w:tentative="1">
      <w:start w:val="1"/>
      <w:numFmt w:val="decimal"/>
      <w:lvlText w:val="%4."/>
      <w:lvlJc w:val="left"/>
      <w:pPr>
        <w:ind w:left="2076" w:hanging="420"/>
      </w:pPr>
    </w:lvl>
    <w:lvl w:ilvl="4" w:tplc="04090019" w:tentative="1">
      <w:start w:val="1"/>
      <w:numFmt w:val="lowerLetter"/>
      <w:lvlText w:val="%5)"/>
      <w:lvlJc w:val="left"/>
      <w:pPr>
        <w:ind w:left="2496" w:hanging="420"/>
      </w:pPr>
    </w:lvl>
    <w:lvl w:ilvl="5" w:tplc="0409001B" w:tentative="1">
      <w:start w:val="1"/>
      <w:numFmt w:val="lowerRoman"/>
      <w:lvlText w:val="%6."/>
      <w:lvlJc w:val="right"/>
      <w:pPr>
        <w:ind w:left="2916" w:hanging="420"/>
      </w:pPr>
    </w:lvl>
    <w:lvl w:ilvl="6" w:tplc="0409000F" w:tentative="1">
      <w:start w:val="1"/>
      <w:numFmt w:val="decimal"/>
      <w:lvlText w:val="%7."/>
      <w:lvlJc w:val="left"/>
      <w:pPr>
        <w:ind w:left="3336" w:hanging="420"/>
      </w:pPr>
    </w:lvl>
    <w:lvl w:ilvl="7" w:tplc="04090019" w:tentative="1">
      <w:start w:val="1"/>
      <w:numFmt w:val="lowerLetter"/>
      <w:lvlText w:val="%8)"/>
      <w:lvlJc w:val="left"/>
      <w:pPr>
        <w:ind w:left="3756" w:hanging="420"/>
      </w:pPr>
    </w:lvl>
    <w:lvl w:ilvl="8" w:tplc="0409001B" w:tentative="1">
      <w:start w:val="1"/>
      <w:numFmt w:val="lowerRoman"/>
      <w:lvlText w:val="%9."/>
      <w:lvlJc w:val="right"/>
      <w:pPr>
        <w:ind w:left="4176" w:hanging="420"/>
      </w:pPr>
    </w:lvl>
  </w:abstractNum>
  <w:abstractNum w:abstractNumId="16">
    <w:nsid w:val="3720147B"/>
    <w:multiLevelType w:val="hybridMultilevel"/>
    <w:tmpl w:val="E9829DA2"/>
    <w:lvl w:ilvl="0" w:tplc="A776F4EE">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3AA81015"/>
    <w:multiLevelType w:val="hybridMultilevel"/>
    <w:tmpl w:val="42681AD2"/>
    <w:lvl w:ilvl="0" w:tplc="2ACA098A">
      <w:start w:val="1"/>
      <w:numFmt w:val="japaneseCounting"/>
      <w:lvlText w:val="%1、"/>
      <w:lvlJc w:val="left"/>
      <w:pPr>
        <w:tabs>
          <w:tab w:val="num" w:pos="720"/>
        </w:tabs>
        <w:ind w:left="720" w:hanging="720"/>
      </w:pPr>
      <w:rPr>
        <w:rFonts w:hint="default"/>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8">
    <w:nsid w:val="3B317A59"/>
    <w:multiLevelType w:val="hybridMultilevel"/>
    <w:tmpl w:val="2FE27526"/>
    <w:lvl w:ilvl="0" w:tplc="9F0E43DE">
      <w:start w:val="1"/>
      <w:numFmt w:val="decimal"/>
      <w:lvlText w:val="%1."/>
      <w:lvlJc w:val="left"/>
      <w:pPr>
        <w:ind w:left="719" w:hanging="36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19">
    <w:nsid w:val="41517812"/>
    <w:multiLevelType w:val="hybridMultilevel"/>
    <w:tmpl w:val="EDFA49FA"/>
    <w:lvl w:ilvl="0" w:tplc="F4C6DED4">
      <w:start w:val="1"/>
      <w:numFmt w:val="decimal"/>
      <w:lvlText w:val="（%1）"/>
      <w:lvlJc w:val="left"/>
      <w:pPr>
        <w:ind w:left="1142" w:hanging="72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0">
    <w:nsid w:val="42D2239A"/>
    <w:multiLevelType w:val="hybridMultilevel"/>
    <w:tmpl w:val="4D481CC6"/>
    <w:lvl w:ilvl="0" w:tplc="C5F01BC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B3D300E"/>
    <w:multiLevelType w:val="hybridMultilevel"/>
    <w:tmpl w:val="E30E1878"/>
    <w:lvl w:ilvl="0" w:tplc="307ED46C">
      <w:start w:val="1"/>
      <w:numFmt w:val="japaneseCounting"/>
      <w:lvlText w:val="%1、"/>
      <w:lvlJc w:val="left"/>
      <w:pPr>
        <w:ind w:left="876" w:hanging="45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2">
    <w:nsid w:val="4CF921E5"/>
    <w:multiLevelType w:val="multilevel"/>
    <w:tmpl w:val="4CF921E5"/>
    <w:lvl w:ilvl="0">
      <w:start w:val="1"/>
      <w:numFmt w:val="decimalZero"/>
      <w:lvlText w:val="[0%1]"/>
      <w:lvlJc w:val="left"/>
      <w:pPr>
        <w:tabs>
          <w:tab w:val="num" w:pos="840"/>
        </w:tabs>
        <w:ind w:left="84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3">
    <w:nsid w:val="4F3B5A61"/>
    <w:multiLevelType w:val="hybridMultilevel"/>
    <w:tmpl w:val="2BEE8EBA"/>
    <w:lvl w:ilvl="0" w:tplc="0520F48C">
      <w:start w:val="1"/>
      <w:numFmt w:val="decimal"/>
      <w:lvlText w:val="%1、"/>
      <w:lvlJc w:val="left"/>
      <w:pPr>
        <w:ind w:left="1191" w:hanging="765"/>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4">
    <w:nsid w:val="540FC2D5"/>
    <w:multiLevelType w:val="singleLevel"/>
    <w:tmpl w:val="540FC2D5"/>
    <w:lvl w:ilvl="0">
      <w:start w:val="4"/>
      <w:numFmt w:val="chineseCounting"/>
      <w:suff w:val="nothing"/>
      <w:lvlText w:val="%1、"/>
      <w:lvlJc w:val="left"/>
    </w:lvl>
  </w:abstractNum>
  <w:abstractNum w:abstractNumId="25">
    <w:nsid w:val="540FD467"/>
    <w:multiLevelType w:val="singleLevel"/>
    <w:tmpl w:val="540FD467"/>
    <w:lvl w:ilvl="0">
      <w:start w:val="2"/>
      <w:numFmt w:val="chineseCounting"/>
      <w:suff w:val="nothing"/>
      <w:lvlText w:val="%1、"/>
      <w:lvlJc w:val="left"/>
    </w:lvl>
  </w:abstractNum>
  <w:abstractNum w:abstractNumId="26">
    <w:nsid w:val="540FDF4B"/>
    <w:multiLevelType w:val="singleLevel"/>
    <w:tmpl w:val="540FDF4B"/>
    <w:lvl w:ilvl="0">
      <w:start w:val="1"/>
      <w:numFmt w:val="chineseCounting"/>
      <w:suff w:val="nothing"/>
      <w:lvlText w:val="（%1）"/>
      <w:lvlJc w:val="left"/>
    </w:lvl>
  </w:abstractNum>
  <w:abstractNum w:abstractNumId="27">
    <w:nsid w:val="540FEFDE"/>
    <w:multiLevelType w:val="singleLevel"/>
    <w:tmpl w:val="540FEFDE"/>
    <w:lvl w:ilvl="0">
      <w:start w:val="1"/>
      <w:numFmt w:val="decimal"/>
      <w:suff w:val="nothing"/>
      <w:lvlText w:val="（%1）"/>
      <w:lvlJc w:val="left"/>
    </w:lvl>
  </w:abstractNum>
  <w:abstractNum w:abstractNumId="28">
    <w:nsid w:val="540FF432"/>
    <w:multiLevelType w:val="singleLevel"/>
    <w:tmpl w:val="540FF432"/>
    <w:lvl w:ilvl="0">
      <w:start w:val="1"/>
      <w:numFmt w:val="chineseCounting"/>
      <w:suff w:val="nothing"/>
      <w:lvlText w:val="第%1、"/>
      <w:lvlJc w:val="left"/>
    </w:lvl>
  </w:abstractNum>
  <w:abstractNum w:abstractNumId="29">
    <w:nsid w:val="540FF45C"/>
    <w:multiLevelType w:val="singleLevel"/>
    <w:tmpl w:val="540FF45C"/>
    <w:lvl w:ilvl="0">
      <w:start w:val="3"/>
      <w:numFmt w:val="chineseCounting"/>
      <w:suff w:val="nothing"/>
      <w:lvlText w:val="（%1）"/>
      <w:lvlJc w:val="left"/>
    </w:lvl>
  </w:abstractNum>
  <w:abstractNum w:abstractNumId="30">
    <w:nsid w:val="540FFC64"/>
    <w:multiLevelType w:val="singleLevel"/>
    <w:tmpl w:val="540FFC64"/>
    <w:lvl w:ilvl="0">
      <w:start w:val="4"/>
      <w:numFmt w:val="decimal"/>
      <w:suff w:val="nothing"/>
      <w:lvlText w:val="%1、"/>
      <w:lvlJc w:val="left"/>
    </w:lvl>
  </w:abstractNum>
  <w:abstractNum w:abstractNumId="31">
    <w:nsid w:val="540FFCBB"/>
    <w:multiLevelType w:val="singleLevel"/>
    <w:tmpl w:val="540FFCBB"/>
    <w:lvl w:ilvl="0">
      <w:start w:val="1"/>
      <w:numFmt w:val="decimal"/>
      <w:suff w:val="nothing"/>
      <w:lvlText w:val="（%1）"/>
      <w:lvlJc w:val="left"/>
    </w:lvl>
  </w:abstractNum>
  <w:abstractNum w:abstractNumId="32">
    <w:nsid w:val="5410058D"/>
    <w:multiLevelType w:val="singleLevel"/>
    <w:tmpl w:val="5410058D"/>
    <w:lvl w:ilvl="0">
      <w:start w:val="1"/>
      <w:numFmt w:val="chineseCounting"/>
      <w:suff w:val="nothing"/>
      <w:lvlText w:val="（%1）"/>
      <w:lvlJc w:val="left"/>
    </w:lvl>
  </w:abstractNum>
  <w:abstractNum w:abstractNumId="33">
    <w:nsid w:val="572A2354"/>
    <w:multiLevelType w:val="multilevel"/>
    <w:tmpl w:val="572A2354"/>
    <w:lvl w:ilvl="0">
      <w:start w:val="3"/>
      <w:numFmt w:val="japaneseCounting"/>
      <w:lvlText w:val="%1、"/>
      <w:lvlJc w:val="left"/>
      <w:pPr>
        <w:ind w:left="735" w:hanging="450"/>
      </w:pPr>
      <w:rPr>
        <w:rFonts w:hint="default"/>
      </w:rPr>
    </w:lvl>
    <w:lvl w:ilvl="1">
      <w:start w:val="1"/>
      <w:numFmt w:val="lowerLetter"/>
      <w:lvlText w:val="%2)"/>
      <w:lvlJc w:val="left"/>
      <w:pPr>
        <w:ind w:left="1125" w:hanging="420"/>
      </w:pPr>
    </w:lvl>
    <w:lvl w:ilvl="2">
      <w:start w:val="1"/>
      <w:numFmt w:val="lowerRoman"/>
      <w:lvlText w:val="%3."/>
      <w:lvlJc w:val="right"/>
      <w:pPr>
        <w:ind w:left="1545" w:hanging="420"/>
      </w:pPr>
    </w:lvl>
    <w:lvl w:ilvl="3">
      <w:start w:val="1"/>
      <w:numFmt w:val="decimal"/>
      <w:lvlText w:val="%4."/>
      <w:lvlJc w:val="left"/>
      <w:pPr>
        <w:ind w:left="1965" w:hanging="420"/>
      </w:pPr>
    </w:lvl>
    <w:lvl w:ilvl="4">
      <w:start w:val="1"/>
      <w:numFmt w:val="lowerLetter"/>
      <w:lvlText w:val="%5)"/>
      <w:lvlJc w:val="left"/>
      <w:pPr>
        <w:ind w:left="2385" w:hanging="420"/>
      </w:pPr>
    </w:lvl>
    <w:lvl w:ilvl="5">
      <w:start w:val="1"/>
      <w:numFmt w:val="lowerRoman"/>
      <w:lvlText w:val="%6."/>
      <w:lvlJc w:val="right"/>
      <w:pPr>
        <w:ind w:left="2805" w:hanging="420"/>
      </w:pPr>
    </w:lvl>
    <w:lvl w:ilvl="6">
      <w:start w:val="1"/>
      <w:numFmt w:val="decimal"/>
      <w:lvlText w:val="%7."/>
      <w:lvlJc w:val="left"/>
      <w:pPr>
        <w:ind w:left="3225" w:hanging="420"/>
      </w:pPr>
    </w:lvl>
    <w:lvl w:ilvl="7">
      <w:start w:val="1"/>
      <w:numFmt w:val="lowerLetter"/>
      <w:lvlText w:val="%8)"/>
      <w:lvlJc w:val="left"/>
      <w:pPr>
        <w:ind w:left="3645" w:hanging="420"/>
      </w:pPr>
    </w:lvl>
    <w:lvl w:ilvl="8">
      <w:start w:val="1"/>
      <w:numFmt w:val="lowerRoman"/>
      <w:lvlText w:val="%9."/>
      <w:lvlJc w:val="right"/>
      <w:pPr>
        <w:ind w:left="4065" w:hanging="420"/>
      </w:pPr>
    </w:lvl>
  </w:abstractNum>
  <w:abstractNum w:abstractNumId="34">
    <w:nsid w:val="58601889"/>
    <w:multiLevelType w:val="hybridMultilevel"/>
    <w:tmpl w:val="D836273C"/>
    <w:lvl w:ilvl="0" w:tplc="BA8ACB5A">
      <w:start w:val="1"/>
      <w:numFmt w:val="decimal"/>
      <w:lvlText w:val="%1．"/>
      <w:lvlJc w:val="left"/>
      <w:pPr>
        <w:ind w:left="784" w:hanging="36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35">
    <w:nsid w:val="5B550B3E"/>
    <w:multiLevelType w:val="hybridMultilevel"/>
    <w:tmpl w:val="7820ED94"/>
    <w:lvl w:ilvl="0" w:tplc="3F60D2C6">
      <w:start w:val="1"/>
      <w:numFmt w:val="japaneseCounting"/>
      <w:lvlText w:val="%1、"/>
      <w:lvlJc w:val="left"/>
      <w:pPr>
        <w:tabs>
          <w:tab w:val="num" w:pos="703"/>
        </w:tabs>
        <w:ind w:left="703" w:hanging="420"/>
      </w:pPr>
      <w:rPr>
        <w:rFonts w:hint="default"/>
      </w:rPr>
    </w:lvl>
    <w:lvl w:ilvl="1" w:tplc="04090019" w:tentative="1">
      <w:start w:val="1"/>
      <w:numFmt w:val="lowerLetter"/>
      <w:lvlText w:val="%2)"/>
      <w:lvlJc w:val="left"/>
      <w:pPr>
        <w:tabs>
          <w:tab w:val="num" w:pos="1123"/>
        </w:tabs>
        <w:ind w:left="1123" w:hanging="420"/>
      </w:pPr>
    </w:lvl>
    <w:lvl w:ilvl="2" w:tplc="0409001B" w:tentative="1">
      <w:start w:val="1"/>
      <w:numFmt w:val="lowerRoman"/>
      <w:lvlText w:val="%3."/>
      <w:lvlJc w:val="righ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9" w:tentative="1">
      <w:start w:val="1"/>
      <w:numFmt w:val="lowerLetter"/>
      <w:lvlText w:val="%5)"/>
      <w:lvlJc w:val="left"/>
      <w:pPr>
        <w:tabs>
          <w:tab w:val="num" w:pos="2383"/>
        </w:tabs>
        <w:ind w:left="2383" w:hanging="420"/>
      </w:pPr>
    </w:lvl>
    <w:lvl w:ilvl="5" w:tplc="0409001B" w:tentative="1">
      <w:start w:val="1"/>
      <w:numFmt w:val="lowerRoman"/>
      <w:lvlText w:val="%6."/>
      <w:lvlJc w:val="righ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9" w:tentative="1">
      <w:start w:val="1"/>
      <w:numFmt w:val="lowerLetter"/>
      <w:lvlText w:val="%8)"/>
      <w:lvlJc w:val="left"/>
      <w:pPr>
        <w:tabs>
          <w:tab w:val="num" w:pos="3643"/>
        </w:tabs>
        <w:ind w:left="3643" w:hanging="420"/>
      </w:pPr>
    </w:lvl>
    <w:lvl w:ilvl="8" w:tplc="0409001B" w:tentative="1">
      <w:start w:val="1"/>
      <w:numFmt w:val="lowerRoman"/>
      <w:lvlText w:val="%9."/>
      <w:lvlJc w:val="right"/>
      <w:pPr>
        <w:tabs>
          <w:tab w:val="num" w:pos="4063"/>
        </w:tabs>
        <w:ind w:left="4063" w:hanging="420"/>
      </w:pPr>
    </w:lvl>
  </w:abstractNum>
  <w:abstractNum w:abstractNumId="36">
    <w:nsid w:val="5E0C3A58"/>
    <w:multiLevelType w:val="hybridMultilevel"/>
    <w:tmpl w:val="2A7C326A"/>
    <w:lvl w:ilvl="0" w:tplc="05BA2470">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7">
    <w:nsid w:val="5E3D26BE"/>
    <w:multiLevelType w:val="multilevel"/>
    <w:tmpl w:val="5E3D26BE"/>
    <w:lvl w:ilvl="0">
      <w:start w:val="2"/>
      <w:numFmt w:val="decimal"/>
      <w:lvlText w:val="%1、"/>
      <w:lvlJc w:val="left"/>
      <w:pPr>
        <w:ind w:left="676" w:hanging="360"/>
      </w:pPr>
      <w:rPr>
        <w:rFonts w:hint="default"/>
      </w:rPr>
    </w:lvl>
    <w:lvl w:ilvl="1">
      <w:start w:val="1"/>
      <w:numFmt w:val="lowerLetter"/>
      <w:lvlText w:val="%2)"/>
      <w:lvlJc w:val="left"/>
      <w:pPr>
        <w:ind w:left="1156" w:hanging="420"/>
      </w:pPr>
    </w:lvl>
    <w:lvl w:ilvl="2">
      <w:start w:val="1"/>
      <w:numFmt w:val="lowerRoman"/>
      <w:lvlText w:val="%3."/>
      <w:lvlJc w:val="right"/>
      <w:pPr>
        <w:ind w:left="1576" w:hanging="420"/>
      </w:pPr>
    </w:lvl>
    <w:lvl w:ilvl="3">
      <w:start w:val="1"/>
      <w:numFmt w:val="decimal"/>
      <w:lvlText w:val="%4."/>
      <w:lvlJc w:val="left"/>
      <w:pPr>
        <w:ind w:left="1996" w:hanging="420"/>
      </w:pPr>
    </w:lvl>
    <w:lvl w:ilvl="4">
      <w:start w:val="1"/>
      <w:numFmt w:val="lowerLetter"/>
      <w:lvlText w:val="%5)"/>
      <w:lvlJc w:val="left"/>
      <w:pPr>
        <w:ind w:left="2416" w:hanging="420"/>
      </w:pPr>
    </w:lvl>
    <w:lvl w:ilvl="5">
      <w:start w:val="1"/>
      <w:numFmt w:val="lowerRoman"/>
      <w:lvlText w:val="%6."/>
      <w:lvlJc w:val="right"/>
      <w:pPr>
        <w:ind w:left="2836" w:hanging="420"/>
      </w:pPr>
    </w:lvl>
    <w:lvl w:ilvl="6">
      <w:start w:val="1"/>
      <w:numFmt w:val="decimal"/>
      <w:lvlText w:val="%7."/>
      <w:lvlJc w:val="left"/>
      <w:pPr>
        <w:ind w:left="3256" w:hanging="420"/>
      </w:pPr>
    </w:lvl>
    <w:lvl w:ilvl="7">
      <w:start w:val="1"/>
      <w:numFmt w:val="lowerLetter"/>
      <w:lvlText w:val="%8)"/>
      <w:lvlJc w:val="left"/>
      <w:pPr>
        <w:ind w:left="3676" w:hanging="420"/>
      </w:pPr>
    </w:lvl>
    <w:lvl w:ilvl="8">
      <w:start w:val="1"/>
      <w:numFmt w:val="lowerRoman"/>
      <w:lvlText w:val="%9."/>
      <w:lvlJc w:val="right"/>
      <w:pPr>
        <w:ind w:left="4096" w:hanging="420"/>
      </w:pPr>
    </w:lvl>
  </w:abstractNum>
  <w:abstractNum w:abstractNumId="38">
    <w:nsid w:val="61EF5241"/>
    <w:multiLevelType w:val="hybridMultilevel"/>
    <w:tmpl w:val="9A24FF36"/>
    <w:lvl w:ilvl="0" w:tplc="65201B90">
      <w:start w:val="1"/>
      <w:numFmt w:val="bullet"/>
      <w:lvlText w:val="•"/>
      <w:lvlJc w:val="left"/>
      <w:pPr>
        <w:tabs>
          <w:tab w:val="num" w:pos="720"/>
        </w:tabs>
        <w:ind w:left="720" w:hanging="360"/>
      </w:pPr>
      <w:rPr>
        <w:rFonts w:ascii="Georgia" w:hAnsi="Georgia" w:hint="default"/>
      </w:rPr>
    </w:lvl>
    <w:lvl w:ilvl="1" w:tplc="C398238E">
      <w:start w:val="104"/>
      <w:numFmt w:val="bullet"/>
      <w:lvlText w:val="▫"/>
      <w:lvlJc w:val="left"/>
      <w:pPr>
        <w:tabs>
          <w:tab w:val="num" w:pos="1440"/>
        </w:tabs>
        <w:ind w:left="1440" w:hanging="360"/>
      </w:pPr>
      <w:rPr>
        <w:rFonts w:ascii="Georgia" w:hAnsi="Georgia" w:hint="default"/>
      </w:rPr>
    </w:lvl>
    <w:lvl w:ilvl="2" w:tplc="4C364C9C" w:tentative="1">
      <w:start w:val="1"/>
      <w:numFmt w:val="bullet"/>
      <w:lvlText w:val="•"/>
      <w:lvlJc w:val="left"/>
      <w:pPr>
        <w:tabs>
          <w:tab w:val="num" w:pos="2160"/>
        </w:tabs>
        <w:ind w:left="2160" w:hanging="360"/>
      </w:pPr>
      <w:rPr>
        <w:rFonts w:ascii="Georgia" w:hAnsi="Georgia" w:hint="default"/>
      </w:rPr>
    </w:lvl>
    <w:lvl w:ilvl="3" w:tplc="95D6A146" w:tentative="1">
      <w:start w:val="1"/>
      <w:numFmt w:val="bullet"/>
      <w:lvlText w:val="•"/>
      <w:lvlJc w:val="left"/>
      <w:pPr>
        <w:tabs>
          <w:tab w:val="num" w:pos="2880"/>
        </w:tabs>
        <w:ind w:left="2880" w:hanging="360"/>
      </w:pPr>
      <w:rPr>
        <w:rFonts w:ascii="Georgia" w:hAnsi="Georgia" w:hint="default"/>
      </w:rPr>
    </w:lvl>
    <w:lvl w:ilvl="4" w:tplc="97ECC8CE" w:tentative="1">
      <w:start w:val="1"/>
      <w:numFmt w:val="bullet"/>
      <w:lvlText w:val="•"/>
      <w:lvlJc w:val="left"/>
      <w:pPr>
        <w:tabs>
          <w:tab w:val="num" w:pos="3600"/>
        </w:tabs>
        <w:ind w:left="3600" w:hanging="360"/>
      </w:pPr>
      <w:rPr>
        <w:rFonts w:ascii="Georgia" w:hAnsi="Georgia" w:hint="default"/>
      </w:rPr>
    </w:lvl>
    <w:lvl w:ilvl="5" w:tplc="148A54BC" w:tentative="1">
      <w:start w:val="1"/>
      <w:numFmt w:val="bullet"/>
      <w:lvlText w:val="•"/>
      <w:lvlJc w:val="left"/>
      <w:pPr>
        <w:tabs>
          <w:tab w:val="num" w:pos="4320"/>
        </w:tabs>
        <w:ind w:left="4320" w:hanging="360"/>
      </w:pPr>
      <w:rPr>
        <w:rFonts w:ascii="Georgia" w:hAnsi="Georgia" w:hint="default"/>
      </w:rPr>
    </w:lvl>
    <w:lvl w:ilvl="6" w:tplc="3EB87D7C" w:tentative="1">
      <w:start w:val="1"/>
      <w:numFmt w:val="bullet"/>
      <w:lvlText w:val="•"/>
      <w:lvlJc w:val="left"/>
      <w:pPr>
        <w:tabs>
          <w:tab w:val="num" w:pos="5040"/>
        </w:tabs>
        <w:ind w:left="5040" w:hanging="360"/>
      </w:pPr>
      <w:rPr>
        <w:rFonts w:ascii="Georgia" w:hAnsi="Georgia" w:hint="default"/>
      </w:rPr>
    </w:lvl>
    <w:lvl w:ilvl="7" w:tplc="85C2E80A" w:tentative="1">
      <w:start w:val="1"/>
      <w:numFmt w:val="bullet"/>
      <w:lvlText w:val="•"/>
      <w:lvlJc w:val="left"/>
      <w:pPr>
        <w:tabs>
          <w:tab w:val="num" w:pos="5760"/>
        </w:tabs>
        <w:ind w:left="5760" w:hanging="360"/>
      </w:pPr>
      <w:rPr>
        <w:rFonts w:ascii="Georgia" w:hAnsi="Georgia" w:hint="default"/>
      </w:rPr>
    </w:lvl>
    <w:lvl w:ilvl="8" w:tplc="821E4C1E" w:tentative="1">
      <w:start w:val="1"/>
      <w:numFmt w:val="bullet"/>
      <w:lvlText w:val="•"/>
      <w:lvlJc w:val="left"/>
      <w:pPr>
        <w:tabs>
          <w:tab w:val="num" w:pos="6480"/>
        </w:tabs>
        <w:ind w:left="6480" w:hanging="360"/>
      </w:pPr>
      <w:rPr>
        <w:rFonts w:ascii="Georgia" w:hAnsi="Georgia" w:hint="default"/>
      </w:rPr>
    </w:lvl>
  </w:abstractNum>
  <w:abstractNum w:abstractNumId="39">
    <w:nsid w:val="6C747BDC"/>
    <w:multiLevelType w:val="hybridMultilevel"/>
    <w:tmpl w:val="E4C86C10"/>
    <w:lvl w:ilvl="0" w:tplc="00C0227C">
      <w:start w:val="1"/>
      <w:numFmt w:val="bullet"/>
      <w:lvlText w:val="•"/>
      <w:lvlJc w:val="left"/>
      <w:pPr>
        <w:tabs>
          <w:tab w:val="num" w:pos="720"/>
        </w:tabs>
        <w:ind w:left="720" w:hanging="360"/>
      </w:pPr>
      <w:rPr>
        <w:rFonts w:ascii="Georgia" w:hAnsi="Georgia" w:hint="default"/>
      </w:rPr>
    </w:lvl>
    <w:lvl w:ilvl="1" w:tplc="6F462EB2">
      <w:start w:val="104"/>
      <w:numFmt w:val="bullet"/>
      <w:lvlText w:val="▫"/>
      <w:lvlJc w:val="left"/>
      <w:pPr>
        <w:tabs>
          <w:tab w:val="num" w:pos="1440"/>
        </w:tabs>
        <w:ind w:left="1440" w:hanging="360"/>
      </w:pPr>
      <w:rPr>
        <w:rFonts w:ascii="Georgia" w:hAnsi="Georgia" w:hint="default"/>
      </w:rPr>
    </w:lvl>
    <w:lvl w:ilvl="2" w:tplc="AD9E2C5C" w:tentative="1">
      <w:start w:val="1"/>
      <w:numFmt w:val="bullet"/>
      <w:lvlText w:val="•"/>
      <w:lvlJc w:val="left"/>
      <w:pPr>
        <w:tabs>
          <w:tab w:val="num" w:pos="2160"/>
        </w:tabs>
        <w:ind w:left="2160" w:hanging="360"/>
      </w:pPr>
      <w:rPr>
        <w:rFonts w:ascii="Georgia" w:hAnsi="Georgia" w:hint="default"/>
      </w:rPr>
    </w:lvl>
    <w:lvl w:ilvl="3" w:tplc="3820A27E" w:tentative="1">
      <w:start w:val="1"/>
      <w:numFmt w:val="bullet"/>
      <w:lvlText w:val="•"/>
      <w:lvlJc w:val="left"/>
      <w:pPr>
        <w:tabs>
          <w:tab w:val="num" w:pos="2880"/>
        </w:tabs>
        <w:ind w:left="2880" w:hanging="360"/>
      </w:pPr>
      <w:rPr>
        <w:rFonts w:ascii="Georgia" w:hAnsi="Georgia" w:hint="default"/>
      </w:rPr>
    </w:lvl>
    <w:lvl w:ilvl="4" w:tplc="692EA05E" w:tentative="1">
      <w:start w:val="1"/>
      <w:numFmt w:val="bullet"/>
      <w:lvlText w:val="•"/>
      <w:lvlJc w:val="left"/>
      <w:pPr>
        <w:tabs>
          <w:tab w:val="num" w:pos="3600"/>
        </w:tabs>
        <w:ind w:left="3600" w:hanging="360"/>
      </w:pPr>
      <w:rPr>
        <w:rFonts w:ascii="Georgia" w:hAnsi="Georgia" w:hint="default"/>
      </w:rPr>
    </w:lvl>
    <w:lvl w:ilvl="5" w:tplc="9D729BDC" w:tentative="1">
      <w:start w:val="1"/>
      <w:numFmt w:val="bullet"/>
      <w:lvlText w:val="•"/>
      <w:lvlJc w:val="left"/>
      <w:pPr>
        <w:tabs>
          <w:tab w:val="num" w:pos="4320"/>
        </w:tabs>
        <w:ind w:left="4320" w:hanging="360"/>
      </w:pPr>
      <w:rPr>
        <w:rFonts w:ascii="Georgia" w:hAnsi="Georgia" w:hint="default"/>
      </w:rPr>
    </w:lvl>
    <w:lvl w:ilvl="6" w:tplc="CCD49F8A" w:tentative="1">
      <w:start w:val="1"/>
      <w:numFmt w:val="bullet"/>
      <w:lvlText w:val="•"/>
      <w:lvlJc w:val="left"/>
      <w:pPr>
        <w:tabs>
          <w:tab w:val="num" w:pos="5040"/>
        </w:tabs>
        <w:ind w:left="5040" w:hanging="360"/>
      </w:pPr>
      <w:rPr>
        <w:rFonts w:ascii="Georgia" w:hAnsi="Georgia" w:hint="default"/>
      </w:rPr>
    </w:lvl>
    <w:lvl w:ilvl="7" w:tplc="EA7E7B44" w:tentative="1">
      <w:start w:val="1"/>
      <w:numFmt w:val="bullet"/>
      <w:lvlText w:val="•"/>
      <w:lvlJc w:val="left"/>
      <w:pPr>
        <w:tabs>
          <w:tab w:val="num" w:pos="5760"/>
        </w:tabs>
        <w:ind w:left="5760" w:hanging="360"/>
      </w:pPr>
      <w:rPr>
        <w:rFonts w:ascii="Georgia" w:hAnsi="Georgia" w:hint="default"/>
      </w:rPr>
    </w:lvl>
    <w:lvl w:ilvl="8" w:tplc="854AF22E" w:tentative="1">
      <w:start w:val="1"/>
      <w:numFmt w:val="bullet"/>
      <w:lvlText w:val="•"/>
      <w:lvlJc w:val="left"/>
      <w:pPr>
        <w:tabs>
          <w:tab w:val="num" w:pos="6480"/>
        </w:tabs>
        <w:ind w:left="6480" w:hanging="360"/>
      </w:pPr>
      <w:rPr>
        <w:rFonts w:ascii="Georgia" w:hAnsi="Georgia" w:hint="default"/>
      </w:rPr>
    </w:lvl>
  </w:abstractNum>
  <w:abstractNum w:abstractNumId="40">
    <w:nsid w:val="6FDF7B19"/>
    <w:multiLevelType w:val="hybridMultilevel"/>
    <w:tmpl w:val="C18A5038"/>
    <w:lvl w:ilvl="0" w:tplc="F8D22C3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1">
    <w:nsid w:val="75116962"/>
    <w:multiLevelType w:val="hybridMultilevel"/>
    <w:tmpl w:val="2BEE8EBA"/>
    <w:lvl w:ilvl="0" w:tplc="0520F48C">
      <w:start w:val="1"/>
      <w:numFmt w:val="decimal"/>
      <w:lvlText w:val="%1、"/>
      <w:lvlJc w:val="left"/>
      <w:pPr>
        <w:ind w:left="1191" w:hanging="765"/>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2">
    <w:nsid w:val="77293931"/>
    <w:multiLevelType w:val="hybridMultilevel"/>
    <w:tmpl w:val="8034E3B2"/>
    <w:lvl w:ilvl="0" w:tplc="C6321B00">
      <w:start w:val="1"/>
      <w:numFmt w:val="bullet"/>
      <w:lvlText w:val="•"/>
      <w:lvlJc w:val="left"/>
      <w:pPr>
        <w:tabs>
          <w:tab w:val="num" w:pos="720"/>
        </w:tabs>
        <w:ind w:left="720" w:hanging="360"/>
      </w:pPr>
      <w:rPr>
        <w:rFonts w:ascii="Georgia" w:hAnsi="Georgia" w:hint="default"/>
      </w:rPr>
    </w:lvl>
    <w:lvl w:ilvl="1" w:tplc="2FECC30E">
      <w:start w:val="104"/>
      <w:numFmt w:val="bullet"/>
      <w:lvlText w:val="▫"/>
      <w:lvlJc w:val="left"/>
      <w:pPr>
        <w:tabs>
          <w:tab w:val="num" w:pos="1440"/>
        </w:tabs>
        <w:ind w:left="1440" w:hanging="360"/>
      </w:pPr>
      <w:rPr>
        <w:rFonts w:ascii="Georgia" w:hAnsi="Georgia" w:hint="default"/>
      </w:rPr>
    </w:lvl>
    <w:lvl w:ilvl="2" w:tplc="A6802066" w:tentative="1">
      <w:start w:val="1"/>
      <w:numFmt w:val="bullet"/>
      <w:lvlText w:val="•"/>
      <w:lvlJc w:val="left"/>
      <w:pPr>
        <w:tabs>
          <w:tab w:val="num" w:pos="2160"/>
        </w:tabs>
        <w:ind w:left="2160" w:hanging="360"/>
      </w:pPr>
      <w:rPr>
        <w:rFonts w:ascii="Georgia" w:hAnsi="Georgia" w:hint="default"/>
      </w:rPr>
    </w:lvl>
    <w:lvl w:ilvl="3" w:tplc="6D78EE34" w:tentative="1">
      <w:start w:val="1"/>
      <w:numFmt w:val="bullet"/>
      <w:lvlText w:val="•"/>
      <w:lvlJc w:val="left"/>
      <w:pPr>
        <w:tabs>
          <w:tab w:val="num" w:pos="2880"/>
        </w:tabs>
        <w:ind w:left="2880" w:hanging="360"/>
      </w:pPr>
      <w:rPr>
        <w:rFonts w:ascii="Georgia" w:hAnsi="Georgia" w:hint="default"/>
      </w:rPr>
    </w:lvl>
    <w:lvl w:ilvl="4" w:tplc="020009F6" w:tentative="1">
      <w:start w:val="1"/>
      <w:numFmt w:val="bullet"/>
      <w:lvlText w:val="•"/>
      <w:lvlJc w:val="left"/>
      <w:pPr>
        <w:tabs>
          <w:tab w:val="num" w:pos="3600"/>
        </w:tabs>
        <w:ind w:left="3600" w:hanging="360"/>
      </w:pPr>
      <w:rPr>
        <w:rFonts w:ascii="Georgia" w:hAnsi="Georgia" w:hint="default"/>
      </w:rPr>
    </w:lvl>
    <w:lvl w:ilvl="5" w:tplc="8084B140" w:tentative="1">
      <w:start w:val="1"/>
      <w:numFmt w:val="bullet"/>
      <w:lvlText w:val="•"/>
      <w:lvlJc w:val="left"/>
      <w:pPr>
        <w:tabs>
          <w:tab w:val="num" w:pos="4320"/>
        </w:tabs>
        <w:ind w:left="4320" w:hanging="360"/>
      </w:pPr>
      <w:rPr>
        <w:rFonts w:ascii="Georgia" w:hAnsi="Georgia" w:hint="default"/>
      </w:rPr>
    </w:lvl>
    <w:lvl w:ilvl="6" w:tplc="9B28DBEA" w:tentative="1">
      <w:start w:val="1"/>
      <w:numFmt w:val="bullet"/>
      <w:lvlText w:val="•"/>
      <w:lvlJc w:val="left"/>
      <w:pPr>
        <w:tabs>
          <w:tab w:val="num" w:pos="5040"/>
        </w:tabs>
        <w:ind w:left="5040" w:hanging="360"/>
      </w:pPr>
      <w:rPr>
        <w:rFonts w:ascii="Georgia" w:hAnsi="Georgia" w:hint="default"/>
      </w:rPr>
    </w:lvl>
    <w:lvl w:ilvl="7" w:tplc="5DACF104" w:tentative="1">
      <w:start w:val="1"/>
      <w:numFmt w:val="bullet"/>
      <w:lvlText w:val="•"/>
      <w:lvlJc w:val="left"/>
      <w:pPr>
        <w:tabs>
          <w:tab w:val="num" w:pos="5760"/>
        </w:tabs>
        <w:ind w:left="5760" w:hanging="360"/>
      </w:pPr>
      <w:rPr>
        <w:rFonts w:ascii="Georgia" w:hAnsi="Georgia" w:hint="default"/>
      </w:rPr>
    </w:lvl>
    <w:lvl w:ilvl="8" w:tplc="D2B2AB20" w:tentative="1">
      <w:start w:val="1"/>
      <w:numFmt w:val="bullet"/>
      <w:lvlText w:val="•"/>
      <w:lvlJc w:val="left"/>
      <w:pPr>
        <w:tabs>
          <w:tab w:val="num" w:pos="6480"/>
        </w:tabs>
        <w:ind w:left="6480" w:hanging="360"/>
      </w:pPr>
      <w:rPr>
        <w:rFonts w:ascii="Georgia" w:hAnsi="Georgia" w:hint="default"/>
      </w:rPr>
    </w:lvl>
  </w:abstractNum>
  <w:abstractNum w:abstractNumId="43">
    <w:nsid w:val="787B5E9F"/>
    <w:multiLevelType w:val="hybridMultilevel"/>
    <w:tmpl w:val="FFCCCBE2"/>
    <w:lvl w:ilvl="0" w:tplc="373E933C">
      <w:start w:val="2"/>
      <w:numFmt w:val="decimal"/>
      <w:lvlText w:val="%1、"/>
      <w:lvlJc w:val="left"/>
      <w:pPr>
        <w:tabs>
          <w:tab w:val="num" w:pos="822"/>
        </w:tabs>
        <w:ind w:left="822" w:hanging="360"/>
      </w:pPr>
      <w:rPr>
        <w:rFonts w:hint="default"/>
      </w:rPr>
    </w:lvl>
    <w:lvl w:ilvl="1" w:tplc="04090019" w:tentative="1">
      <w:start w:val="1"/>
      <w:numFmt w:val="lowerLetter"/>
      <w:lvlText w:val="%2)"/>
      <w:lvlJc w:val="left"/>
      <w:pPr>
        <w:tabs>
          <w:tab w:val="num" w:pos="1302"/>
        </w:tabs>
        <w:ind w:left="1302" w:hanging="420"/>
      </w:pPr>
    </w:lvl>
    <w:lvl w:ilvl="2" w:tplc="0409001B" w:tentative="1">
      <w:start w:val="1"/>
      <w:numFmt w:val="lowerRoman"/>
      <w:lvlText w:val="%3."/>
      <w:lvlJc w:val="right"/>
      <w:pPr>
        <w:tabs>
          <w:tab w:val="num" w:pos="1722"/>
        </w:tabs>
        <w:ind w:left="1722" w:hanging="420"/>
      </w:pPr>
    </w:lvl>
    <w:lvl w:ilvl="3" w:tplc="0409000F" w:tentative="1">
      <w:start w:val="1"/>
      <w:numFmt w:val="decimal"/>
      <w:lvlText w:val="%4."/>
      <w:lvlJc w:val="left"/>
      <w:pPr>
        <w:tabs>
          <w:tab w:val="num" w:pos="2142"/>
        </w:tabs>
        <w:ind w:left="2142" w:hanging="420"/>
      </w:pPr>
    </w:lvl>
    <w:lvl w:ilvl="4" w:tplc="04090019" w:tentative="1">
      <w:start w:val="1"/>
      <w:numFmt w:val="lowerLetter"/>
      <w:lvlText w:val="%5)"/>
      <w:lvlJc w:val="left"/>
      <w:pPr>
        <w:tabs>
          <w:tab w:val="num" w:pos="2562"/>
        </w:tabs>
        <w:ind w:left="2562" w:hanging="420"/>
      </w:pPr>
    </w:lvl>
    <w:lvl w:ilvl="5" w:tplc="0409001B" w:tentative="1">
      <w:start w:val="1"/>
      <w:numFmt w:val="lowerRoman"/>
      <w:lvlText w:val="%6."/>
      <w:lvlJc w:val="right"/>
      <w:pPr>
        <w:tabs>
          <w:tab w:val="num" w:pos="2982"/>
        </w:tabs>
        <w:ind w:left="2982" w:hanging="420"/>
      </w:pPr>
    </w:lvl>
    <w:lvl w:ilvl="6" w:tplc="0409000F" w:tentative="1">
      <w:start w:val="1"/>
      <w:numFmt w:val="decimal"/>
      <w:lvlText w:val="%7."/>
      <w:lvlJc w:val="left"/>
      <w:pPr>
        <w:tabs>
          <w:tab w:val="num" w:pos="3402"/>
        </w:tabs>
        <w:ind w:left="3402" w:hanging="420"/>
      </w:pPr>
    </w:lvl>
    <w:lvl w:ilvl="7" w:tplc="04090019" w:tentative="1">
      <w:start w:val="1"/>
      <w:numFmt w:val="lowerLetter"/>
      <w:lvlText w:val="%8)"/>
      <w:lvlJc w:val="left"/>
      <w:pPr>
        <w:tabs>
          <w:tab w:val="num" w:pos="3822"/>
        </w:tabs>
        <w:ind w:left="3822" w:hanging="420"/>
      </w:pPr>
    </w:lvl>
    <w:lvl w:ilvl="8" w:tplc="0409001B" w:tentative="1">
      <w:start w:val="1"/>
      <w:numFmt w:val="lowerRoman"/>
      <w:lvlText w:val="%9."/>
      <w:lvlJc w:val="right"/>
      <w:pPr>
        <w:tabs>
          <w:tab w:val="num" w:pos="4242"/>
        </w:tabs>
        <w:ind w:left="4242" w:hanging="420"/>
      </w:pPr>
    </w:lvl>
  </w:abstractNum>
  <w:abstractNum w:abstractNumId="44">
    <w:nsid w:val="7AB67B6D"/>
    <w:multiLevelType w:val="singleLevel"/>
    <w:tmpl w:val="540FEFDE"/>
    <w:lvl w:ilvl="0">
      <w:start w:val="1"/>
      <w:numFmt w:val="decimal"/>
      <w:suff w:val="nothing"/>
      <w:lvlText w:val="（%1）"/>
      <w:lvlJc w:val="left"/>
    </w:lvl>
  </w:abstractNum>
  <w:num w:numId="1">
    <w:abstractNumId w:val="37"/>
  </w:num>
  <w:num w:numId="2">
    <w:abstractNumId w:val="33"/>
  </w:num>
  <w:num w:numId="3">
    <w:abstractNumId w:val="24"/>
  </w:num>
  <w:num w:numId="4">
    <w:abstractNumId w:val="25"/>
  </w:num>
  <w:num w:numId="5">
    <w:abstractNumId w:val="22"/>
  </w:num>
  <w:num w:numId="6">
    <w:abstractNumId w:val="0"/>
  </w:num>
  <w:num w:numId="7">
    <w:abstractNumId w:val="26"/>
  </w:num>
  <w:num w:numId="8">
    <w:abstractNumId w:val="27"/>
  </w:num>
  <w:num w:numId="9">
    <w:abstractNumId w:val="28"/>
  </w:num>
  <w:num w:numId="10">
    <w:abstractNumId w:val="29"/>
  </w:num>
  <w:num w:numId="11">
    <w:abstractNumId w:val="30"/>
  </w:num>
  <w:num w:numId="12">
    <w:abstractNumId w:val="31"/>
  </w:num>
  <w:num w:numId="13">
    <w:abstractNumId w:val="32"/>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9"/>
  </w:num>
  <w:num w:numId="17">
    <w:abstractNumId w:val="4"/>
  </w:num>
  <w:num w:numId="18">
    <w:abstractNumId w:val="35"/>
  </w:num>
  <w:num w:numId="19">
    <w:abstractNumId w:val="3"/>
  </w:num>
  <w:num w:numId="20">
    <w:abstractNumId w:val="15"/>
  </w:num>
  <w:num w:numId="21">
    <w:abstractNumId w:val="11"/>
  </w:num>
  <w:num w:numId="22">
    <w:abstractNumId w:val="21"/>
  </w:num>
  <w:num w:numId="23">
    <w:abstractNumId w:val="2"/>
  </w:num>
  <w:num w:numId="24">
    <w:abstractNumId w:val="41"/>
  </w:num>
  <w:num w:numId="25">
    <w:abstractNumId w:val="14"/>
  </w:num>
  <w:num w:numId="26">
    <w:abstractNumId w:val="13"/>
  </w:num>
  <w:num w:numId="27">
    <w:abstractNumId w:val="43"/>
  </w:num>
  <w:num w:numId="28">
    <w:abstractNumId w:val="12"/>
  </w:num>
  <w:num w:numId="29">
    <w:abstractNumId w:val="23"/>
  </w:num>
  <w:num w:numId="30">
    <w:abstractNumId w:val="1"/>
  </w:num>
  <w:num w:numId="31">
    <w:abstractNumId w:val="16"/>
  </w:num>
  <w:num w:numId="32">
    <w:abstractNumId w:val="10"/>
  </w:num>
  <w:num w:numId="33">
    <w:abstractNumId w:val="6"/>
  </w:num>
  <w:num w:numId="34">
    <w:abstractNumId w:val="20"/>
  </w:num>
  <w:num w:numId="35">
    <w:abstractNumId w:val="19"/>
  </w:num>
  <w:num w:numId="36">
    <w:abstractNumId w:val="7"/>
  </w:num>
  <w:num w:numId="37">
    <w:abstractNumId w:val="40"/>
  </w:num>
  <w:num w:numId="38">
    <w:abstractNumId w:val="5"/>
  </w:num>
  <w:num w:numId="39">
    <w:abstractNumId w:val="44"/>
  </w:num>
  <w:num w:numId="40">
    <w:abstractNumId w:val="38"/>
  </w:num>
  <w:num w:numId="41">
    <w:abstractNumId w:val="8"/>
  </w:num>
  <w:num w:numId="42">
    <w:abstractNumId w:val="42"/>
  </w:num>
  <w:num w:numId="43">
    <w:abstractNumId w:val="39"/>
  </w:num>
  <w:num w:numId="44">
    <w:abstractNumId w:val="34"/>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FFC"/>
    <w:rsid w:val="001D0C40"/>
    <w:rsid w:val="00342F7A"/>
    <w:rsid w:val="00437EEC"/>
    <w:rsid w:val="007C0FFC"/>
    <w:rsid w:val="00865543"/>
    <w:rsid w:val="009428A8"/>
    <w:rsid w:val="00A6014A"/>
    <w:rsid w:val="00E50B6F"/>
    <w:rsid w:val="00F22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F18ED1-B7A3-4F7C-9952-FECF32E49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0FFC"/>
    <w:rPr>
      <w:rFonts w:ascii="宋体" w:eastAsia="宋体" w:hAnsi="宋体" w:cs="宋体"/>
      <w:kern w:val="0"/>
      <w:sz w:val="24"/>
      <w:szCs w:val="24"/>
    </w:rPr>
  </w:style>
  <w:style w:type="paragraph" w:styleId="1">
    <w:name w:val="heading 1"/>
    <w:aliases w:val="章名"/>
    <w:basedOn w:val="a"/>
    <w:next w:val="a"/>
    <w:link w:val="1Char"/>
    <w:uiPriority w:val="99"/>
    <w:qFormat/>
    <w:rsid w:val="007C0FFC"/>
    <w:pPr>
      <w:keepNext/>
      <w:keepLines/>
      <w:widowControl w:val="0"/>
      <w:adjustRightInd w:val="0"/>
      <w:spacing w:before="120" w:after="120" w:line="400" w:lineRule="atLeast"/>
      <w:jc w:val="center"/>
      <w:textAlignment w:val="baseline"/>
      <w:outlineLvl w:val="0"/>
    </w:pPr>
    <w:rPr>
      <w:rFonts w:ascii="Times New Roman" w:eastAsia="方正大黑简体" w:hAnsi="Times New Roman" w:cs="Times New Roman"/>
      <w:spacing w:val="-20"/>
      <w:kern w:val="44"/>
      <w:sz w:val="36"/>
      <w:szCs w:val="36"/>
    </w:rPr>
  </w:style>
  <w:style w:type="paragraph" w:styleId="2">
    <w:name w:val="heading 2"/>
    <w:aliases w:val="节名"/>
    <w:basedOn w:val="a"/>
    <w:next w:val="a"/>
    <w:link w:val="2Char"/>
    <w:qFormat/>
    <w:rsid w:val="007C0FFC"/>
    <w:pPr>
      <w:keepNext/>
      <w:keepLines/>
      <w:spacing w:before="260" w:after="260" w:line="416" w:lineRule="auto"/>
      <w:outlineLvl w:val="1"/>
    </w:pPr>
    <w:rPr>
      <w:rFonts w:ascii="Cambria" w:hAnsi="Cambria" w:cs="Times New Roman"/>
      <w:b/>
      <w:bCs/>
      <w:sz w:val="32"/>
      <w:szCs w:val="32"/>
    </w:rPr>
  </w:style>
  <w:style w:type="paragraph" w:styleId="3">
    <w:name w:val="heading 3"/>
    <w:aliases w:val="段名"/>
    <w:basedOn w:val="a"/>
    <w:next w:val="a"/>
    <w:link w:val="3Char"/>
    <w:qFormat/>
    <w:rsid w:val="007C0FFC"/>
    <w:pPr>
      <w:keepNext/>
      <w:keepLines/>
      <w:widowControl w:val="0"/>
      <w:adjustRightInd w:val="0"/>
      <w:spacing w:before="240" w:after="240" w:line="360" w:lineRule="atLeast"/>
      <w:ind w:firstLine="454"/>
      <w:jc w:val="both"/>
      <w:textAlignment w:val="baseline"/>
      <w:outlineLvl w:val="2"/>
    </w:pPr>
    <w:rPr>
      <w:rFonts w:ascii="Times New Roman" w:eastAsia="黑体" w:hAnsi="Times New Roman" w:cs="Times New Roman"/>
      <w:b/>
      <w:bCs/>
    </w:rPr>
  </w:style>
  <w:style w:type="paragraph" w:styleId="4">
    <w:name w:val="heading 4"/>
    <w:aliases w:val="副段"/>
    <w:basedOn w:val="a"/>
    <w:next w:val="a"/>
    <w:link w:val="4Char"/>
    <w:qFormat/>
    <w:rsid w:val="007C0FFC"/>
    <w:pPr>
      <w:keepNext/>
      <w:keepLines/>
      <w:widowControl w:val="0"/>
      <w:adjustRightInd w:val="0"/>
      <w:spacing w:before="240" w:after="120" w:line="320" w:lineRule="atLeast"/>
      <w:ind w:firstLine="454"/>
      <w:jc w:val="both"/>
      <w:textAlignment w:val="baseline"/>
      <w:outlineLvl w:val="3"/>
    </w:pPr>
    <w:rPr>
      <w:rFonts w:ascii="Arial" w:eastAsia="方正楷体简体" w:hAnsi="Arial" w:cs="Arial"/>
      <w:b/>
      <w:bCs/>
    </w:rPr>
  </w:style>
  <w:style w:type="paragraph" w:styleId="5">
    <w:name w:val="heading 5"/>
    <w:aliases w:val="标题 小段"/>
    <w:basedOn w:val="4"/>
    <w:next w:val="a"/>
    <w:link w:val="5Char"/>
    <w:uiPriority w:val="99"/>
    <w:qFormat/>
    <w:rsid w:val="007C0FFC"/>
    <w:pPr>
      <w:widowControl/>
      <w:spacing w:before="120" w:line="360" w:lineRule="atLeast"/>
      <w:outlineLvl w:val="4"/>
    </w:pPr>
    <w:rPr>
      <w:rFonts w:eastAsia="楷体_GB2312"/>
      <w:sz w:val="21"/>
      <w:szCs w:val="21"/>
    </w:rPr>
  </w:style>
  <w:style w:type="paragraph" w:styleId="6">
    <w:name w:val="heading 6"/>
    <w:basedOn w:val="a"/>
    <w:next w:val="a"/>
    <w:link w:val="6Char"/>
    <w:uiPriority w:val="99"/>
    <w:qFormat/>
    <w:rsid w:val="007C0FFC"/>
    <w:pPr>
      <w:keepNext/>
      <w:widowControl w:val="0"/>
      <w:jc w:val="both"/>
      <w:outlineLvl w:val="5"/>
    </w:pPr>
    <w:rPr>
      <w:rFonts w:ascii="Times New Roman" w:hAnsi="Times New Roman" w:cs="Times New Roman"/>
      <w:kern w:val="2"/>
      <w:sz w:val="28"/>
      <w:szCs w:val="28"/>
    </w:rPr>
  </w:style>
  <w:style w:type="paragraph" w:styleId="7">
    <w:name w:val="heading 7"/>
    <w:aliases w:val="小段名"/>
    <w:basedOn w:val="a"/>
    <w:next w:val="a"/>
    <w:link w:val="7Char"/>
    <w:uiPriority w:val="99"/>
    <w:qFormat/>
    <w:rsid w:val="007C0FFC"/>
    <w:pPr>
      <w:keepNext/>
      <w:keepLines/>
      <w:widowControl w:val="0"/>
      <w:adjustRightInd w:val="0"/>
      <w:spacing w:before="120" w:after="120" w:line="320" w:lineRule="atLeast"/>
      <w:ind w:firstLine="454"/>
      <w:textAlignment w:val="baseline"/>
      <w:outlineLvl w:val="6"/>
    </w:pPr>
    <w:rPr>
      <w:rFonts w:ascii="Times New Roman" w:eastAsia="方正书宋简体" w:hAnsi="Times New Roman" w:cs="Times New Roman"/>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章名 Char"/>
    <w:basedOn w:val="a0"/>
    <w:link w:val="1"/>
    <w:uiPriority w:val="99"/>
    <w:rsid w:val="007C0FFC"/>
    <w:rPr>
      <w:rFonts w:ascii="Times New Roman" w:eastAsia="方正大黑简体" w:hAnsi="Times New Roman" w:cs="Times New Roman"/>
      <w:spacing w:val="-20"/>
      <w:kern w:val="44"/>
      <w:sz w:val="36"/>
      <w:szCs w:val="36"/>
    </w:rPr>
  </w:style>
  <w:style w:type="character" w:customStyle="1" w:styleId="2Char">
    <w:name w:val="标题 2 Char"/>
    <w:aliases w:val="节名 Char"/>
    <w:basedOn w:val="a0"/>
    <w:link w:val="2"/>
    <w:rsid w:val="007C0FFC"/>
    <w:rPr>
      <w:rFonts w:ascii="Cambria" w:eastAsia="宋体" w:hAnsi="Cambria" w:cs="Times New Roman"/>
      <w:b/>
      <w:bCs/>
      <w:kern w:val="0"/>
      <w:sz w:val="32"/>
      <w:szCs w:val="32"/>
    </w:rPr>
  </w:style>
  <w:style w:type="character" w:customStyle="1" w:styleId="3Char">
    <w:name w:val="标题 3 Char"/>
    <w:aliases w:val="段名 Char"/>
    <w:basedOn w:val="a0"/>
    <w:link w:val="3"/>
    <w:rsid w:val="007C0FFC"/>
    <w:rPr>
      <w:rFonts w:ascii="Times New Roman" w:eastAsia="黑体" w:hAnsi="Times New Roman" w:cs="Times New Roman"/>
      <w:b/>
      <w:bCs/>
      <w:kern w:val="0"/>
      <w:sz w:val="24"/>
      <w:szCs w:val="24"/>
    </w:rPr>
  </w:style>
  <w:style w:type="character" w:customStyle="1" w:styleId="4Char">
    <w:name w:val="标题 4 Char"/>
    <w:aliases w:val="副段 Char"/>
    <w:basedOn w:val="a0"/>
    <w:link w:val="4"/>
    <w:rsid w:val="007C0FFC"/>
    <w:rPr>
      <w:rFonts w:ascii="Arial" w:eastAsia="方正楷体简体" w:hAnsi="Arial" w:cs="Arial"/>
      <w:b/>
      <w:bCs/>
      <w:kern w:val="0"/>
      <w:sz w:val="24"/>
      <w:szCs w:val="24"/>
    </w:rPr>
  </w:style>
  <w:style w:type="character" w:customStyle="1" w:styleId="5Char">
    <w:name w:val="标题 5 Char"/>
    <w:aliases w:val="标题 小段 Char"/>
    <w:basedOn w:val="a0"/>
    <w:link w:val="5"/>
    <w:uiPriority w:val="99"/>
    <w:rsid w:val="007C0FFC"/>
    <w:rPr>
      <w:rFonts w:ascii="Arial" w:eastAsia="楷体_GB2312" w:hAnsi="Arial" w:cs="Arial"/>
      <w:b/>
      <w:bCs/>
      <w:kern w:val="0"/>
      <w:szCs w:val="21"/>
    </w:rPr>
  </w:style>
  <w:style w:type="character" w:customStyle="1" w:styleId="6Char">
    <w:name w:val="标题 6 Char"/>
    <w:basedOn w:val="a0"/>
    <w:link w:val="6"/>
    <w:uiPriority w:val="99"/>
    <w:rsid w:val="007C0FFC"/>
    <w:rPr>
      <w:rFonts w:ascii="Times New Roman" w:eastAsia="宋体" w:hAnsi="Times New Roman" w:cs="Times New Roman"/>
      <w:sz w:val="28"/>
      <w:szCs w:val="28"/>
    </w:rPr>
  </w:style>
  <w:style w:type="character" w:customStyle="1" w:styleId="7Char">
    <w:name w:val="标题 7 Char"/>
    <w:aliases w:val="小段名 Char"/>
    <w:basedOn w:val="a0"/>
    <w:link w:val="7"/>
    <w:uiPriority w:val="99"/>
    <w:rsid w:val="007C0FFC"/>
    <w:rPr>
      <w:rFonts w:ascii="Times New Roman" w:eastAsia="方正书宋简体" w:hAnsi="Times New Roman" w:cs="Times New Roman"/>
      <w:b/>
      <w:bCs/>
      <w:kern w:val="0"/>
      <w:szCs w:val="21"/>
    </w:rPr>
  </w:style>
  <w:style w:type="character" w:customStyle="1" w:styleId="Char">
    <w:name w:val="页眉 Char"/>
    <w:basedOn w:val="a0"/>
    <w:link w:val="a3"/>
    <w:uiPriority w:val="99"/>
    <w:rsid w:val="007C0FFC"/>
    <w:rPr>
      <w:rFonts w:ascii="宋体" w:hAnsi="宋体" w:cs="宋体"/>
      <w:sz w:val="18"/>
      <w:szCs w:val="18"/>
    </w:rPr>
  </w:style>
  <w:style w:type="paragraph" w:styleId="a3">
    <w:name w:val="header"/>
    <w:basedOn w:val="a"/>
    <w:link w:val="Char"/>
    <w:uiPriority w:val="99"/>
    <w:rsid w:val="007C0FFC"/>
    <w:pPr>
      <w:pBdr>
        <w:bottom w:val="single" w:sz="6" w:space="1" w:color="auto"/>
      </w:pBdr>
      <w:tabs>
        <w:tab w:val="center" w:pos="4153"/>
        <w:tab w:val="right" w:pos="8306"/>
      </w:tabs>
      <w:snapToGrid w:val="0"/>
      <w:jc w:val="center"/>
    </w:pPr>
    <w:rPr>
      <w:rFonts w:eastAsiaTheme="minorEastAsia"/>
      <w:kern w:val="2"/>
      <w:sz w:val="18"/>
      <w:szCs w:val="18"/>
    </w:rPr>
  </w:style>
  <w:style w:type="character" w:customStyle="1" w:styleId="10">
    <w:name w:val="页眉 字符1"/>
    <w:basedOn w:val="a0"/>
    <w:uiPriority w:val="99"/>
    <w:semiHidden/>
    <w:rsid w:val="007C0FFC"/>
    <w:rPr>
      <w:rFonts w:ascii="宋体" w:eastAsia="宋体" w:hAnsi="宋体" w:cs="宋体"/>
      <w:kern w:val="0"/>
      <w:sz w:val="18"/>
      <w:szCs w:val="18"/>
    </w:rPr>
  </w:style>
  <w:style w:type="character" w:customStyle="1" w:styleId="Char1">
    <w:name w:val="页眉 Char1"/>
    <w:basedOn w:val="a0"/>
    <w:uiPriority w:val="99"/>
    <w:semiHidden/>
    <w:rsid w:val="007C0FFC"/>
    <w:rPr>
      <w:rFonts w:ascii="宋体" w:eastAsia="宋体" w:hAnsi="宋体" w:cs="宋体"/>
      <w:kern w:val="0"/>
      <w:sz w:val="18"/>
      <w:szCs w:val="18"/>
    </w:rPr>
  </w:style>
  <w:style w:type="character" w:styleId="a4">
    <w:name w:val="page number"/>
    <w:basedOn w:val="a0"/>
    <w:rsid w:val="007C0FFC"/>
  </w:style>
  <w:style w:type="character" w:customStyle="1" w:styleId="Char0">
    <w:name w:val="批注框文本 Char"/>
    <w:basedOn w:val="a0"/>
    <w:link w:val="a5"/>
    <w:rsid w:val="007C0FFC"/>
    <w:rPr>
      <w:rFonts w:ascii="宋体" w:hAnsi="宋体" w:cs="宋体"/>
      <w:sz w:val="18"/>
      <w:szCs w:val="18"/>
    </w:rPr>
  </w:style>
  <w:style w:type="paragraph" w:styleId="a5">
    <w:name w:val="Balloon Text"/>
    <w:basedOn w:val="a"/>
    <w:link w:val="Char0"/>
    <w:rsid w:val="007C0FFC"/>
    <w:rPr>
      <w:rFonts w:eastAsiaTheme="minorEastAsia"/>
      <w:kern w:val="2"/>
      <w:sz w:val="18"/>
      <w:szCs w:val="18"/>
    </w:rPr>
  </w:style>
  <w:style w:type="character" w:customStyle="1" w:styleId="11">
    <w:name w:val="批注框文本 字符1"/>
    <w:basedOn w:val="a0"/>
    <w:uiPriority w:val="99"/>
    <w:semiHidden/>
    <w:rsid w:val="007C0FFC"/>
    <w:rPr>
      <w:rFonts w:ascii="宋体" w:eastAsia="宋体" w:hAnsi="宋体" w:cs="宋体"/>
      <w:kern w:val="0"/>
      <w:sz w:val="18"/>
      <w:szCs w:val="18"/>
    </w:rPr>
  </w:style>
  <w:style w:type="character" w:customStyle="1" w:styleId="Char10">
    <w:name w:val="批注框文本 Char1"/>
    <w:basedOn w:val="a0"/>
    <w:uiPriority w:val="99"/>
    <w:semiHidden/>
    <w:rsid w:val="007C0FFC"/>
    <w:rPr>
      <w:rFonts w:ascii="宋体" w:eastAsia="宋体" w:hAnsi="宋体" w:cs="宋体"/>
      <w:kern w:val="0"/>
      <w:sz w:val="18"/>
      <w:szCs w:val="18"/>
    </w:rPr>
  </w:style>
  <w:style w:type="character" w:styleId="a6">
    <w:name w:val="Strong"/>
    <w:basedOn w:val="a0"/>
    <w:qFormat/>
    <w:rsid w:val="007C0FFC"/>
    <w:rPr>
      <w:b/>
      <w:bCs/>
    </w:rPr>
  </w:style>
  <w:style w:type="character" w:styleId="a7">
    <w:name w:val="footnote reference"/>
    <w:basedOn w:val="a0"/>
    <w:rsid w:val="007C0FFC"/>
    <w:rPr>
      <w:vertAlign w:val="superscript"/>
    </w:rPr>
  </w:style>
  <w:style w:type="character" w:customStyle="1" w:styleId="Char2">
    <w:name w:val="页脚 Char"/>
    <w:basedOn w:val="a0"/>
    <w:link w:val="a8"/>
    <w:uiPriority w:val="99"/>
    <w:rsid w:val="007C0FFC"/>
    <w:rPr>
      <w:rFonts w:ascii="宋体" w:hAnsi="宋体" w:cs="宋体"/>
      <w:sz w:val="18"/>
      <w:szCs w:val="18"/>
    </w:rPr>
  </w:style>
  <w:style w:type="paragraph" w:styleId="a8">
    <w:name w:val="footer"/>
    <w:basedOn w:val="a"/>
    <w:link w:val="Char2"/>
    <w:uiPriority w:val="99"/>
    <w:rsid w:val="007C0FFC"/>
    <w:pPr>
      <w:tabs>
        <w:tab w:val="center" w:pos="4153"/>
        <w:tab w:val="right" w:pos="8306"/>
      </w:tabs>
      <w:snapToGrid w:val="0"/>
    </w:pPr>
    <w:rPr>
      <w:rFonts w:eastAsiaTheme="minorEastAsia"/>
      <w:kern w:val="2"/>
      <w:sz w:val="18"/>
      <w:szCs w:val="18"/>
    </w:rPr>
  </w:style>
  <w:style w:type="character" w:customStyle="1" w:styleId="12">
    <w:name w:val="页脚 字符1"/>
    <w:basedOn w:val="a0"/>
    <w:uiPriority w:val="99"/>
    <w:semiHidden/>
    <w:rsid w:val="007C0FFC"/>
    <w:rPr>
      <w:rFonts w:ascii="宋体" w:eastAsia="宋体" w:hAnsi="宋体" w:cs="宋体"/>
      <w:kern w:val="0"/>
      <w:sz w:val="18"/>
      <w:szCs w:val="18"/>
    </w:rPr>
  </w:style>
  <w:style w:type="character" w:customStyle="1" w:styleId="Char11">
    <w:name w:val="页脚 Char1"/>
    <w:basedOn w:val="a0"/>
    <w:uiPriority w:val="99"/>
    <w:semiHidden/>
    <w:rsid w:val="007C0FFC"/>
    <w:rPr>
      <w:rFonts w:ascii="宋体" w:eastAsia="宋体" w:hAnsi="宋体" w:cs="宋体"/>
      <w:kern w:val="0"/>
      <w:sz w:val="18"/>
      <w:szCs w:val="18"/>
    </w:rPr>
  </w:style>
  <w:style w:type="character" w:customStyle="1" w:styleId="Char3">
    <w:name w:val="脚注文本 Char"/>
    <w:basedOn w:val="a0"/>
    <w:link w:val="a9"/>
    <w:rsid w:val="007C0FFC"/>
    <w:rPr>
      <w:sz w:val="18"/>
      <w:szCs w:val="18"/>
    </w:rPr>
  </w:style>
  <w:style w:type="paragraph" w:styleId="a9">
    <w:name w:val="footnote text"/>
    <w:basedOn w:val="a"/>
    <w:link w:val="Char3"/>
    <w:rsid w:val="007C0FFC"/>
    <w:pPr>
      <w:widowControl w:val="0"/>
      <w:snapToGrid w:val="0"/>
    </w:pPr>
    <w:rPr>
      <w:rFonts w:asciiTheme="minorHAnsi" w:eastAsiaTheme="minorEastAsia" w:hAnsiTheme="minorHAnsi" w:cstheme="minorBidi"/>
      <w:kern w:val="2"/>
      <w:sz w:val="18"/>
      <w:szCs w:val="18"/>
    </w:rPr>
  </w:style>
  <w:style w:type="character" w:customStyle="1" w:styleId="13">
    <w:name w:val="脚注文本 字符1"/>
    <w:basedOn w:val="a0"/>
    <w:uiPriority w:val="99"/>
    <w:semiHidden/>
    <w:rsid w:val="007C0FFC"/>
    <w:rPr>
      <w:rFonts w:ascii="宋体" w:eastAsia="宋体" w:hAnsi="宋体" w:cs="宋体"/>
      <w:kern w:val="0"/>
      <w:sz w:val="18"/>
      <w:szCs w:val="18"/>
    </w:rPr>
  </w:style>
  <w:style w:type="character" w:customStyle="1" w:styleId="Char12">
    <w:name w:val="脚注文本 Char1"/>
    <w:basedOn w:val="a0"/>
    <w:uiPriority w:val="99"/>
    <w:semiHidden/>
    <w:rsid w:val="007C0FFC"/>
    <w:rPr>
      <w:rFonts w:ascii="宋体" w:eastAsia="宋体" w:hAnsi="宋体" w:cs="宋体"/>
      <w:kern w:val="0"/>
      <w:sz w:val="18"/>
      <w:szCs w:val="18"/>
    </w:rPr>
  </w:style>
  <w:style w:type="paragraph" w:styleId="aa">
    <w:name w:val="List Paragraph"/>
    <w:basedOn w:val="a"/>
    <w:uiPriority w:val="34"/>
    <w:qFormat/>
    <w:rsid w:val="007C0FFC"/>
    <w:pPr>
      <w:widowControl w:val="0"/>
      <w:ind w:firstLineChars="200" w:firstLine="420"/>
      <w:jc w:val="both"/>
    </w:pPr>
    <w:rPr>
      <w:rFonts w:ascii="Times New Roman" w:hAnsi="Times New Roman" w:cs="Times New Roman"/>
      <w:kern w:val="2"/>
      <w:sz w:val="21"/>
    </w:rPr>
  </w:style>
  <w:style w:type="paragraph" w:customStyle="1" w:styleId="2661516">
    <w:name w:val="样式 标题 2 + 段前: 6 磅 段后: 6 磅 行距: 1.5 倍行距16"/>
    <w:basedOn w:val="2"/>
    <w:rsid w:val="007C0FFC"/>
    <w:pPr>
      <w:widowControl w:val="0"/>
      <w:spacing w:before="240" w:after="120" w:line="360" w:lineRule="auto"/>
      <w:jc w:val="both"/>
    </w:pPr>
    <w:rPr>
      <w:rFonts w:ascii="Arial" w:eastAsia="黑体" w:hAnsi="Arial" w:cs="宋体"/>
      <w:kern w:val="2"/>
      <w:sz w:val="30"/>
      <w:szCs w:val="20"/>
    </w:rPr>
  </w:style>
  <w:style w:type="paragraph" w:customStyle="1" w:styleId="Default">
    <w:name w:val="Default"/>
    <w:rsid w:val="007C0FFC"/>
    <w:pPr>
      <w:widowControl w:val="0"/>
      <w:autoSpaceDE w:val="0"/>
      <w:autoSpaceDN w:val="0"/>
      <w:adjustRightInd w:val="0"/>
    </w:pPr>
    <w:rPr>
      <w:rFonts w:ascii="宋体" w:eastAsia="宋体" w:hAnsi="Times New Roman" w:cs="宋体"/>
      <w:color w:val="000000"/>
      <w:kern w:val="0"/>
      <w:sz w:val="24"/>
      <w:szCs w:val="24"/>
    </w:rPr>
  </w:style>
  <w:style w:type="paragraph" w:customStyle="1" w:styleId="ab">
    <w:name w:val="文集正文"/>
    <w:basedOn w:val="a"/>
    <w:rsid w:val="007C0FFC"/>
    <w:pPr>
      <w:widowControl w:val="0"/>
      <w:suppressLineNumbers/>
      <w:suppressAutoHyphens/>
      <w:adjustRightInd w:val="0"/>
      <w:snapToGrid w:val="0"/>
      <w:spacing w:line="320" w:lineRule="atLeast"/>
      <w:ind w:firstLineChars="200" w:firstLine="200"/>
      <w:jc w:val="both"/>
      <w:textAlignment w:val="bottom"/>
    </w:pPr>
    <w:rPr>
      <w:rFonts w:ascii="Times New Roman" w:hAnsi="Times New Roman" w:cs="Times New Roman"/>
      <w:sz w:val="21"/>
      <w:szCs w:val="21"/>
    </w:rPr>
  </w:style>
  <w:style w:type="paragraph" w:styleId="ac">
    <w:name w:val="Body Text Indent"/>
    <w:basedOn w:val="a"/>
    <w:link w:val="Char4"/>
    <w:rsid w:val="007C0FFC"/>
    <w:pPr>
      <w:widowControl w:val="0"/>
      <w:spacing w:line="460" w:lineRule="exact"/>
      <w:ind w:rightChars="12" w:right="25" w:firstLineChars="192" w:firstLine="538"/>
      <w:jc w:val="both"/>
    </w:pPr>
    <w:rPr>
      <w:rFonts w:ascii="Times New Roman" w:hAnsi="Times New Roman" w:cs="Times New Roman"/>
      <w:kern w:val="2"/>
      <w:sz w:val="28"/>
      <w:szCs w:val="28"/>
    </w:rPr>
  </w:style>
  <w:style w:type="character" w:customStyle="1" w:styleId="Char4">
    <w:name w:val="正文文本缩进 Char"/>
    <w:basedOn w:val="a0"/>
    <w:link w:val="ac"/>
    <w:rsid w:val="007C0FFC"/>
    <w:rPr>
      <w:rFonts w:ascii="Times New Roman" w:eastAsia="宋体" w:hAnsi="Times New Roman" w:cs="Times New Roman"/>
      <w:sz w:val="28"/>
      <w:szCs w:val="28"/>
    </w:rPr>
  </w:style>
  <w:style w:type="paragraph" w:customStyle="1" w:styleId="ad">
    <w:name w:val="引用语段"/>
    <w:basedOn w:val="ab"/>
    <w:uiPriority w:val="99"/>
    <w:rsid w:val="007C0FFC"/>
    <w:pPr>
      <w:spacing w:before="120" w:after="120" w:line="280" w:lineRule="atLeast"/>
      <w:ind w:left="454" w:right="454"/>
    </w:pPr>
    <w:rPr>
      <w:rFonts w:eastAsia="方正楷体简体"/>
      <w:spacing w:val="-4"/>
      <w:sz w:val="18"/>
      <w:szCs w:val="18"/>
    </w:rPr>
  </w:style>
  <w:style w:type="paragraph" w:customStyle="1" w:styleId="ae">
    <w:name w:val="引用文本"/>
    <w:basedOn w:val="ab"/>
    <w:uiPriority w:val="99"/>
    <w:rsid w:val="007C0FFC"/>
    <w:pPr>
      <w:spacing w:before="240" w:after="240" w:line="280" w:lineRule="atLeast"/>
      <w:ind w:left="454" w:right="454"/>
    </w:pPr>
    <w:rPr>
      <w:rFonts w:eastAsia="方正楷体简体"/>
      <w:spacing w:val="-4"/>
      <w:sz w:val="18"/>
      <w:szCs w:val="18"/>
    </w:rPr>
  </w:style>
  <w:style w:type="paragraph" w:customStyle="1" w:styleId="af">
    <w:name w:val="引言标题"/>
    <w:basedOn w:val="2"/>
    <w:next w:val="a"/>
    <w:uiPriority w:val="99"/>
    <w:rsid w:val="007C0FFC"/>
    <w:pPr>
      <w:widowControl w:val="0"/>
      <w:adjustRightInd w:val="0"/>
      <w:snapToGrid w:val="0"/>
      <w:spacing w:before="120" w:after="120" w:line="320" w:lineRule="atLeast"/>
      <w:ind w:leftChars="200" w:left="200" w:rightChars="200" w:right="200"/>
      <w:jc w:val="center"/>
      <w:textAlignment w:val="baseline"/>
    </w:pPr>
    <w:rPr>
      <w:rFonts w:ascii="Arial" w:eastAsia="黑体" w:hAnsi="Arial" w:cs="Arial"/>
      <w:sz w:val="24"/>
      <w:szCs w:val="24"/>
    </w:rPr>
  </w:style>
  <w:style w:type="paragraph" w:customStyle="1" w:styleId="af0">
    <w:name w:val="引言"/>
    <w:basedOn w:val="a"/>
    <w:uiPriority w:val="99"/>
    <w:rsid w:val="007C0FFC"/>
    <w:pPr>
      <w:widowControl w:val="0"/>
      <w:tabs>
        <w:tab w:val="left" w:pos="315"/>
        <w:tab w:val="left" w:pos="630"/>
        <w:tab w:val="left" w:pos="4158"/>
        <w:tab w:val="left" w:pos="5670"/>
      </w:tabs>
      <w:adjustRightInd w:val="0"/>
      <w:snapToGrid w:val="0"/>
      <w:spacing w:line="360" w:lineRule="atLeast"/>
      <w:ind w:firstLine="454"/>
      <w:jc w:val="both"/>
    </w:pPr>
    <w:rPr>
      <w:rFonts w:ascii="Times New Roman" w:eastAsia="楷体_GB2312" w:hAnsi="Times New Roman" w:cs="Times New Roman"/>
      <w:kern w:val="2"/>
      <w:sz w:val="21"/>
      <w:szCs w:val="21"/>
    </w:rPr>
  </w:style>
  <w:style w:type="paragraph" w:styleId="af1">
    <w:name w:val="Plain Text"/>
    <w:basedOn w:val="a"/>
    <w:link w:val="Char5"/>
    <w:uiPriority w:val="99"/>
    <w:rsid w:val="007C0FFC"/>
    <w:pPr>
      <w:widowControl w:val="0"/>
      <w:spacing w:line="360" w:lineRule="atLeast"/>
      <w:jc w:val="both"/>
    </w:pPr>
    <w:rPr>
      <w:rFonts w:hAnsi="Courier New"/>
      <w:kern w:val="2"/>
      <w:sz w:val="21"/>
      <w:szCs w:val="21"/>
    </w:rPr>
  </w:style>
  <w:style w:type="character" w:customStyle="1" w:styleId="Char5">
    <w:name w:val="纯文本 Char"/>
    <w:basedOn w:val="a0"/>
    <w:link w:val="af1"/>
    <w:uiPriority w:val="99"/>
    <w:rsid w:val="007C0FFC"/>
    <w:rPr>
      <w:rFonts w:ascii="宋体" w:eastAsia="宋体" w:hAnsi="Courier New" w:cs="宋体"/>
      <w:szCs w:val="21"/>
    </w:rPr>
  </w:style>
  <w:style w:type="paragraph" w:styleId="af2">
    <w:name w:val="Block Text"/>
    <w:basedOn w:val="a"/>
    <w:rsid w:val="007C0FFC"/>
    <w:pPr>
      <w:widowControl w:val="0"/>
      <w:spacing w:line="400" w:lineRule="exact"/>
      <w:ind w:left="480" w:right="-447" w:firstLine="480"/>
      <w:jc w:val="both"/>
    </w:pPr>
    <w:rPr>
      <w:kern w:val="2"/>
      <w:sz w:val="28"/>
      <w:szCs w:val="28"/>
    </w:rPr>
  </w:style>
  <w:style w:type="paragraph" w:styleId="20">
    <w:name w:val="Body Text Indent 2"/>
    <w:basedOn w:val="a"/>
    <w:link w:val="2Char0"/>
    <w:rsid w:val="007C0FFC"/>
    <w:pPr>
      <w:widowControl w:val="0"/>
      <w:spacing w:after="120" w:line="480" w:lineRule="auto"/>
      <w:ind w:leftChars="200" w:left="420"/>
      <w:jc w:val="both"/>
    </w:pPr>
    <w:rPr>
      <w:rFonts w:ascii="Times New Roman" w:hAnsi="Times New Roman" w:cs="Times New Roman"/>
      <w:kern w:val="2"/>
      <w:sz w:val="21"/>
      <w:szCs w:val="21"/>
    </w:rPr>
  </w:style>
  <w:style w:type="character" w:customStyle="1" w:styleId="2Char0">
    <w:name w:val="正文文本缩进 2 Char"/>
    <w:basedOn w:val="a0"/>
    <w:link w:val="20"/>
    <w:rsid w:val="007C0FFC"/>
    <w:rPr>
      <w:rFonts w:ascii="Times New Roman" w:eastAsia="宋体" w:hAnsi="Times New Roman" w:cs="Times New Roman"/>
      <w:szCs w:val="21"/>
    </w:rPr>
  </w:style>
  <w:style w:type="paragraph" w:styleId="af3">
    <w:name w:val="Normal (Web)"/>
    <w:basedOn w:val="a"/>
    <w:rsid w:val="007C0FFC"/>
    <w:pPr>
      <w:spacing w:before="100" w:beforeAutospacing="1" w:after="100" w:afterAutospacing="1"/>
    </w:pPr>
  </w:style>
  <w:style w:type="paragraph" w:customStyle="1" w:styleId="af4">
    <w:name w:val="_正文段落"/>
    <w:basedOn w:val="a"/>
    <w:link w:val="Char6"/>
    <w:rsid w:val="007C0FFC"/>
    <w:pPr>
      <w:widowControl w:val="0"/>
      <w:snapToGrid w:val="0"/>
      <w:spacing w:before="46" w:after="46"/>
      <w:ind w:firstLine="420"/>
      <w:jc w:val="both"/>
    </w:pPr>
    <w:rPr>
      <w:kern w:val="2"/>
      <w:sz w:val="21"/>
      <w:szCs w:val="21"/>
    </w:rPr>
  </w:style>
  <w:style w:type="character" w:customStyle="1" w:styleId="Char6">
    <w:name w:val="_正文段落 Char"/>
    <w:basedOn w:val="a0"/>
    <w:link w:val="af4"/>
    <w:locked/>
    <w:rsid w:val="007C0FFC"/>
    <w:rPr>
      <w:rFonts w:ascii="宋体" w:eastAsia="宋体" w:hAnsi="宋体" w:cs="宋体"/>
      <w:szCs w:val="21"/>
    </w:rPr>
  </w:style>
  <w:style w:type="paragraph" w:customStyle="1" w:styleId="af5">
    <w:name w:val="宋体小四正文"/>
    <w:basedOn w:val="a"/>
    <w:rsid w:val="007C0FFC"/>
    <w:pPr>
      <w:widowControl w:val="0"/>
      <w:spacing w:line="360" w:lineRule="auto"/>
      <w:ind w:firstLineChars="200" w:firstLine="200"/>
      <w:jc w:val="both"/>
    </w:pPr>
    <w:rPr>
      <w:rFonts w:ascii="Times New Roman" w:hAnsi="Times New Roman" w:cs="Times New Roman"/>
      <w:kern w:val="2"/>
    </w:rPr>
  </w:style>
  <w:style w:type="paragraph" w:styleId="30">
    <w:name w:val="Body Text Indent 3"/>
    <w:basedOn w:val="a"/>
    <w:link w:val="3Char0"/>
    <w:rsid w:val="007C0FFC"/>
    <w:pPr>
      <w:widowControl w:val="0"/>
      <w:spacing w:after="120"/>
      <w:ind w:leftChars="200" w:left="420"/>
      <w:jc w:val="both"/>
    </w:pPr>
    <w:rPr>
      <w:rFonts w:ascii="Times New Roman" w:hAnsi="Times New Roman" w:cs="Times New Roman"/>
      <w:kern w:val="2"/>
      <w:sz w:val="16"/>
      <w:szCs w:val="16"/>
    </w:rPr>
  </w:style>
  <w:style w:type="character" w:customStyle="1" w:styleId="3Char0">
    <w:name w:val="正文文本缩进 3 Char"/>
    <w:basedOn w:val="a0"/>
    <w:link w:val="30"/>
    <w:rsid w:val="007C0FFC"/>
    <w:rPr>
      <w:rFonts w:ascii="Times New Roman" w:eastAsia="宋体" w:hAnsi="Times New Roman" w:cs="Times New Roman"/>
      <w:sz w:val="16"/>
      <w:szCs w:val="16"/>
    </w:rPr>
  </w:style>
  <w:style w:type="paragraph" w:customStyle="1" w:styleId="41">
    <w:name w:val="4级 1。"/>
    <w:basedOn w:val="af5"/>
    <w:rsid w:val="007C0FFC"/>
    <w:pPr>
      <w:adjustRightInd w:val="0"/>
      <w:outlineLvl w:val="3"/>
    </w:pPr>
  </w:style>
  <w:style w:type="character" w:customStyle="1" w:styleId="apple-style-span">
    <w:name w:val="apple-style-span"/>
    <w:basedOn w:val="a0"/>
    <w:rsid w:val="007C0FFC"/>
  </w:style>
  <w:style w:type="character" w:styleId="af6">
    <w:name w:val="Hyperlink"/>
    <w:basedOn w:val="a0"/>
    <w:uiPriority w:val="99"/>
    <w:rsid w:val="007C0FFC"/>
    <w:rPr>
      <w:color w:val="0000FF"/>
      <w:u w:val="single"/>
    </w:rPr>
  </w:style>
  <w:style w:type="paragraph" w:customStyle="1" w:styleId="31">
    <w:name w:val="3级 （一）"/>
    <w:basedOn w:val="a"/>
    <w:rsid w:val="007C0FFC"/>
    <w:pPr>
      <w:spacing w:line="360" w:lineRule="auto"/>
      <w:ind w:firstLineChars="200" w:firstLine="200"/>
      <w:jc w:val="both"/>
      <w:outlineLvl w:val="2"/>
    </w:pPr>
    <w:rPr>
      <w:rFonts w:ascii="Arial" w:hAnsi="Arial" w:cs="Times New Roman"/>
      <w:b/>
      <w:kern w:val="2"/>
      <w:szCs w:val="28"/>
    </w:rPr>
  </w:style>
  <w:style w:type="character" w:customStyle="1" w:styleId="Char7">
    <w:name w:val="备注 Char"/>
    <w:basedOn w:val="a0"/>
    <w:rsid w:val="007C0FFC"/>
    <w:rPr>
      <w:rFonts w:ascii="楷体_GB2312" w:eastAsia="楷体_GB2312" w:hAnsi="宋体"/>
      <w:noProof w:val="0"/>
      <w:kern w:val="2"/>
      <w:sz w:val="24"/>
      <w:szCs w:val="24"/>
      <w:lang w:val="en-US" w:eastAsia="zh-CN" w:bidi="ar-SA"/>
    </w:rPr>
  </w:style>
  <w:style w:type="paragraph" w:customStyle="1" w:styleId="af7">
    <w:name w:val="备注"/>
    <w:basedOn w:val="a"/>
    <w:rsid w:val="007C0FFC"/>
    <w:pPr>
      <w:widowControl w:val="0"/>
      <w:spacing w:line="360" w:lineRule="auto"/>
      <w:ind w:firstLineChars="200" w:firstLine="480"/>
      <w:jc w:val="both"/>
    </w:pPr>
    <w:rPr>
      <w:rFonts w:ascii="楷体_GB2312" w:eastAsia="楷体_GB2312" w:cs="Times New Roman"/>
      <w:kern w:val="2"/>
    </w:rPr>
  </w:style>
  <w:style w:type="paragraph" w:customStyle="1" w:styleId="af8">
    <w:name w:val="附图正文"/>
    <w:basedOn w:val="a"/>
    <w:rsid w:val="007C0FFC"/>
    <w:pPr>
      <w:widowControl w:val="0"/>
      <w:adjustRightInd w:val="0"/>
      <w:snapToGrid w:val="0"/>
      <w:jc w:val="both"/>
      <w:textAlignment w:val="baseline"/>
    </w:pPr>
    <w:rPr>
      <w:rFonts w:ascii="Times New Roman" w:eastAsia="楷体_GB2312" w:hAnsi="Times New Roman" w:cs="Times New Roman"/>
      <w:snapToGrid w:val="0"/>
      <w:sz w:val="28"/>
      <w:szCs w:val="20"/>
    </w:rPr>
  </w:style>
  <w:style w:type="character" w:customStyle="1" w:styleId="javascript">
    <w:name w:val="javascript"/>
    <w:basedOn w:val="a0"/>
    <w:rsid w:val="007C0FFC"/>
  </w:style>
  <w:style w:type="paragraph" w:styleId="af9">
    <w:name w:val="Document Map"/>
    <w:basedOn w:val="a"/>
    <w:link w:val="Char8"/>
    <w:unhideWhenUsed/>
    <w:rsid w:val="007C0FFC"/>
    <w:pPr>
      <w:widowControl w:val="0"/>
      <w:jc w:val="both"/>
    </w:pPr>
    <w:rPr>
      <w:rFonts w:hAnsi="Times New Roman" w:cs="Times New Roman"/>
      <w:kern w:val="2"/>
      <w:sz w:val="18"/>
      <w:szCs w:val="18"/>
    </w:rPr>
  </w:style>
  <w:style w:type="character" w:customStyle="1" w:styleId="Char8">
    <w:name w:val="文档结构图 Char"/>
    <w:basedOn w:val="a0"/>
    <w:link w:val="af9"/>
    <w:rsid w:val="007C0FFC"/>
    <w:rPr>
      <w:rFonts w:ascii="宋体" w:eastAsia="宋体" w:hAnsi="Times New Roman" w:cs="Times New Roman"/>
      <w:sz w:val="18"/>
      <w:szCs w:val="18"/>
    </w:rPr>
  </w:style>
  <w:style w:type="paragraph" w:styleId="afa">
    <w:name w:val="Salutation"/>
    <w:basedOn w:val="a"/>
    <w:next w:val="a"/>
    <w:link w:val="Char9"/>
    <w:uiPriority w:val="99"/>
    <w:unhideWhenUsed/>
    <w:rsid w:val="007C0FFC"/>
    <w:pPr>
      <w:widowControl w:val="0"/>
      <w:jc w:val="both"/>
    </w:pPr>
    <w:rPr>
      <w:rFonts w:ascii="Times New Roman" w:hAnsi="Times New Roman" w:cs="Times New Roman"/>
      <w:kern w:val="2"/>
      <w:sz w:val="21"/>
    </w:rPr>
  </w:style>
  <w:style w:type="character" w:customStyle="1" w:styleId="Char9">
    <w:name w:val="称呼 Char"/>
    <w:basedOn w:val="a0"/>
    <w:link w:val="afa"/>
    <w:uiPriority w:val="99"/>
    <w:rsid w:val="007C0FFC"/>
    <w:rPr>
      <w:rFonts w:ascii="Times New Roman" w:eastAsia="宋体" w:hAnsi="Times New Roman" w:cs="Times New Roman"/>
      <w:szCs w:val="24"/>
    </w:rPr>
  </w:style>
  <w:style w:type="paragraph" w:styleId="afb">
    <w:name w:val="Closing"/>
    <w:basedOn w:val="a"/>
    <w:link w:val="Chara"/>
    <w:uiPriority w:val="99"/>
    <w:unhideWhenUsed/>
    <w:rsid w:val="007C0FFC"/>
    <w:pPr>
      <w:widowControl w:val="0"/>
      <w:ind w:leftChars="2100" w:left="100"/>
      <w:jc w:val="both"/>
    </w:pPr>
    <w:rPr>
      <w:rFonts w:ascii="Times New Roman" w:hAnsi="Times New Roman" w:cs="Times New Roman"/>
      <w:kern w:val="2"/>
      <w:sz w:val="21"/>
    </w:rPr>
  </w:style>
  <w:style w:type="character" w:customStyle="1" w:styleId="Chara">
    <w:name w:val="结束语 Char"/>
    <w:basedOn w:val="a0"/>
    <w:link w:val="afb"/>
    <w:uiPriority w:val="99"/>
    <w:rsid w:val="007C0FFC"/>
    <w:rPr>
      <w:rFonts w:ascii="Times New Roman" w:eastAsia="宋体" w:hAnsi="Times New Roman" w:cs="Times New Roman"/>
      <w:szCs w:val="24"/>
    </w:rPr>
  </w:style>
  <w:style w:type="paragraph" w:customStyle="1" w:styleId="21">
    <w:name w:val="2级 一、"/>
    <w:basedOn w:val="a"/>
    <w:rsid w:val="007C0FFC"/>
    <w:pPr>
      <w:keepNext/>
      <w:keepLines/>
      <w:spacing w:line="360" w:lineRule="auto"/>
      <w:ind w:firstLineChars="200" w:firstLine="200"/>
      <w:jc w:val="both"/>
      <w:outlineLvl w:val="1"/>
    </w:pPr>
    <w:rPr>
      <w:rFonts w:ascii="Arial" w:hAnsi="Arial" w:cs="Times New Roman"/>
      <w:b/>
      <w:kern w:val="2"/>
      <w:sz w:val="28"/>
      <w:szCs w:val="28"/>
    </w:rPr>
  </w:style>
  <w:style w:type="paragraph" w:customStyle="1" w:styleId="14">
    <w:name w:val="1级 第一节"/>
    <w:basedOn w:val="a"/>
    <w:rsid w:val="007C0FFC"/>
    <w:pPr>
      <w:keepNext/>
      <w:keepLines/>
      <w:widowControl w:val="0"/>
      <w:spacing w:line="360" w:lineRule="auto"/>
      <w:jc w:val="center"/>
      <w:outlineLvl w:val="0"/>
    </w:pPr>
    <w:rPr>
      <w:rFonts w:ascii="Arial" w:eastAsia="黑体" w:hAnsi="Arial" w:cs="Times New Roman"/>
      <w:kern w:val="2"/>
      <w:sz w:val="30"/>
      <w:szCs w:val="30"/>
    </w:rPr>
  </w:style>
  <w:style w:type="character" w:customStyle="1" w:styleId="Charb">
    <w:name w:val="批注文字 Char"/>
    <w:basedOn w:val="a0"/>
    <w:link w:val="afc"/>
    <w:rsid w:val="007C0FFC"/>
    <w:rPr>
      <w:szCs w:val="24"/>
    </w:rPr>
  </w:style>
  <w:style w:type="paragraph" w:styleId="afc">
    <w:name w:val="annotation text"/>
    <w:basedOn w:val="a"/>
    <w:link w:val="Charb"/>
    <w:rsid w:val="007C0FFC"/>
    <w:pPr>
      <w:widowControl w:val="0"/>
    </w:pPr>
    <w:rPr>
      <w:rFonts w:asciiTheme="minorHAnsi" w:eastAsiaTheme="minorEastAsia" w:hAnsiTheme="minorHAnsi" w:cstheme="minorBidi"/>
      <w:kern w:val="2"/>
      <w:sz w:val="21"/>
    </w:rPr>
  </w:style>
  <w:style w:type="character" w:customStyle="1" w:styleId="15">
    <w:name w:val="批注文字 字符1"/>
    <w:basedOn w:val="a0"/>
    <w:uiPriority w:val="99"/>
    <w:semiHidden/>
    <w:rsid w:val="007C0FFC"/>
    <w:rPr>
      <w:rFonts w:ascii="宋体" w:eastAsia="宋体" w:hAnsi="宋体" w:cs="宋体"/>
      <w:kern w:val="0"/>
      <w:sz w:val="24"/>
      <w:szCs w:val="24"/>
    </w:rPr>
  </w:style>
  <w:style w:type="character" w:customStyle="1" w:styleId="Char13">
    <w:name w:val="批注文字 Char1"/>
    <w:basedOn w:val="a0"/>
    <w:uiPriority w:val="99"/>
    <w:rsid w:val="007C0FFC"/>
    <w:rPr>
      <w:rFonts w:ascii="宋体" w:eastAsia="宋体" w:hAnsi="宋体" w:cs="宋体"/>
      <w:kern w:val="0"/>
      <w:sz w:val="24"/>
      <w:szCs w:val="24"/>
    </w:rPr>
  </w:style>
  <w:style w:type="character" w:customStyle="1" w:styleId="Charc">
    <w:name w:val="批注主题 Char"/>
    <w:basedOn w:val="Charb"/>
    <w:link w:val="afd"/>
    <w:rsid w:val="007C0FFC"/>
    <w:rPr>
      <w:b/>
      <w:bCs/>
      <w:szCs w:val="24"/>
    </w:rPr>
  </w:style>
  <w:style w:type="paragraph" w:styleId="afd">
    <w:name w:val="annotation subject"/>
    <w:basedOn w:val="afc"/>
    <w:next w:val="afc"/>
    <w:link w:val="Charc"/>
    <w:rsid w:val="007C0FFC"/>
    <w:rPr>
      <w:b/>
      <w:bCs/>
    </w:rPr>
  </w:style>
  <w:style w:type="character" w:customStyle="1" w:styleId="16">
    <w:name w:val="批注主题 字符1"/>
    <w:basedOn w:val="15"/>
    <w:uiPriority w:val="99"/>
    <w:semiHidden/>
    <w:rsid w:val="007C0FFC"/>
    <w:rPr>
      <w:rFonts w:ascii="宋体" w:eastAsia="宋体" w:hAnsi="宋体" w:cs="宋体"/>
      <w:b/>
      <w:bCs/>
      <w:kern w:val="0"/>
      <w:sz w:val="24"/>
      <w:szCs w:val="24"/>
    </w:rPr>
  </w:style>
  <w:style w:type="character" w:customStyle="1" w:styleId="Char14">
    <w:name w:val="批注主题 Char1"/>
    <w:basedOn w:val="Char13"/>
    <w:uiPriority w:val="99"/>
    <w:rsid w:val="007C0FFC"/>
    <w:rPr>
      <w:rFonts w:ascii="宋体" w:eastAsia="宋体" w:hAnsi="宋体" w:cs="宋体"/>
      <w:b/>
      <w:bCs/>
      <w:kern w:val="0"/>
      <w:sz w:val="24"/>
      <w:szCs w:val="24"/>
    </w:rPr>
  </w:style>
  <w:style w:type="paragraph" w:styleId="afe">
    <w:name w:val="Body Text"/>
    <w:basedOn w:val="a"/>
    <w:link w:val="Chard"/>
    <w:rsid w:val="007C0FFC"/>
    <w:pPr>
      <w:widowControl w:val="0"/>
      <w:spacing w:after="120"/>
      <w:jc w:val="both"/>
    </w:pPr>
    <w:rPr>
      <w:rFonts w:ascii="Times New Roman" w:hAnsi="Times New Roman" w:cs="Times New Roman"/>
      <w:kern w:val="2"/>
      <w:sz w:val="21"/>
    </w:rPr>
  </w:style>
  <w:style w:type="character" w:customStyle="1" w:styleId="Chard">
    <w:name w:val="正文文本 Char"/>
    <w:basedOn w:val="a0"/>
    <w:link w:val="afe"/>
    <w:rsid w:val="007C0FFC"/>
    <w:rPr>
      <w:rFonts w:ascii="Times New Roman" w:eastAsia="宋体" w:hAnsi="Times New Roman" w:cs="Times New Roman"/>
      <w:szCs w:val="24"/>
    </w:rPr>
  </w:style>
  <w:style w:type="paragraph" w:customStyle="1" w:styleId="3021">
    <w:name w:val="样式 标题 3 + 首行缩进:  0 字符21"/>
    <w:basedOn w:val="3"/>
    <w:rsid w:val="007C0FFC"/>
    <w:pPr>
      <w:adjustRightInd/>
      <w:spacing w:beforeLines="50" w:afterLines="50" w:line="360" w:lineRule="auto"/>
      <w:ind w:firstLine="0"/>
      <w:textAlignment w:val="auto"/>
    </w:pPr>
    <w:rPr>
      <w:rFonts w:eastAsia="仿宋_GB2312" w:cs="宋体"/>
      <w:kern w:val="2"/>
      <w:sz w:val="28"/>
      <w:szCs w:val="20"/>
    </w:rPr>
  </w:style>
  <w:style w:type="character" w:styleId="HTML">
    <w:name w:val="HTML Typewriter"/>
    <w:basedOn w:val="a0"/>
    <w:rsid w:val="007C0FFC"/>
    <w:rPr>
      <w:rFonts w:ascii="宋体" w:eastAsia="宋体" w:hAnsi="宋体" w:cs="宋体"/>
      <w:sz w:val="24"/>
      <w:szCs w:val="24"/>
    </w:rPr>
  </w:style>
  <w:style w:type="paragraph" w:customStyle="1" w:styleId="reader-word-layer">
    <w:name w:val="reader-word-layer"/>
    <w:basedOn w:val="a"/>
    <w:rsid w:val="007C0FFC"/>
    <w:pPr>
      <w:spacing w:before="100" w:beforeAutospacing="1" w:after="100" w:afterAutospacing="1"/>
    </w:pPr>
  </w:style>
  <w:style w:type="table" w:styleId="aff">
    <w:name w:val="Table Grid"/>
    <w:basedOn w:val="a1"/>
    <w:uiPriority w:val="59"/>
    <w:unhideWhenUsed/>
    <w:rsid w:val="007C0FF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endnote text"/>
    <w:basedOn w:val="a"/>
    <w:link w:val="Chare"/>
    <w:uiPriority w:val="99"/>
    <w:semiHidden/>
    <w:unhideWhenUsed/>
    <w:rsid w:val="007C0FFC"/>
    <w:pPr>
      <w:snapToGrid w:val="0"/>
    </w:pPr>
  </w:style>
  <w:style w:type="character" w:customStyle="1" w:styleId="Chare">
    <w:name w:val="尾注文本 Char"/>
    <w:basedOn w:val="a0"/>
    <w:link w:val="aff0"/>
    <w:uiPriority w:val="99"/>
    <w:semiHidden/>
    <w:rsid w:val="007C0FFC"/>
    <w:rPr>
      <w:rFonts w:ascii="宋体" w:eastAsia="宋体" w:hAnsi="宋体" w:cs="宋体"/>
      <w:kern w:val="0"/>
      <w:sz w:val="24"/>
      <w:szCs w:val="24"/>
    </w:rPr>
  </w:style>
  <w:style w:type="character" w:styleId="aff1">
    <w:name w:val="endnote reference"/>
    <w:basedOn w:val="a0"/>
    <w:uiPriority w:val="99"/>
    <w:semiHidden/>
    <w:unhideWhenUsed/>
    <w:rsid w:val="007C0F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741</Words>
  <Characters>4227</Characters>
  <Application>Microsoft Office Word</Application>
  <DocSecurity>0</DocSecurity>
  <Lines>35</Lines>
  <Paragraphs>9</Paragraphs>
  <ScaleCrop>false</ScaleCrop>
  <Company/>
  <LinksUpToDate>false</LinksUpToDate>
  <CharactersWithSpaces>4959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long</dc:creator>
  <cp:keywords/>
  <dc:description/>
  <cp:lastModifiedBy>long han</cp:lastModifiedBy>
  <cp:revision>5</cp:revision>
  <dcterms:created xsi:type="dcterms:W3CDTF">2019-05-01T06:38:00Z</dcterms:created>
  <dcterms:modified xsi:type="dcterms:W3CDTF">2019-08-24T03:02:00Z</dcterms:modified>
</cp:coreProperties>
</file>